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2026-10-19</w:t>
      </w:r>
    </w:p>
    <w:p>
      <w:pPr>
        <w:jc w:val="center"/>
      </w:pPr>
      <w:r>
        <w:rPr>
          <w:color w:val="808080"/>
          <w:sz w:val="18"/>
        </w:rPr>
        <w:t>생성 모델: claude-sonnet-4-6  |  HIGH+MEDIUM 287건 (해외 201건 / 국내 86건)</w:t>
      </w:r>
    </w:p>
    <w:p/>
    <w:p>
      <w:pPr>
        <w:pStyle w:val="Heading2"/>
      </w:pPr>
      <w:r>
        <w:t>오늘의 핵심</w:t>
      </w:r>
    </w:p>
    <w:p>
      <w:r>
        <w:t>호르무즈 해협 긴장이 지속되는 가운데, 이란 혁명수비대는 호르무즈 해협 남쪽에서 제한 구역을 위반한 유조선이 기뢰에 충돌해 화재가 발생했다고 밝혔다[2][10]. 이란은 미국이 호르무즈 불안의 책임이 있다고 주장하면서도 7일 내 재개방 제안이 여전히 유효하다고 밝혔으며[3][9], 이란 혁명수비대는 미국의 재공습 시 세계 에너지 위기를 경고했다[28]. 후티 반군은 예멘 정부군 훈련 캠프에 탄도미사일을 발사해 최소 53명이 사망했고[1][21], 이에 이집트와 파키스탄이 사우디아라비아 지지를 선언하며 지역 군사 연대가 확대되고 있다[7][8][13]. 사우디아라비아는 후티 미사일 공격 위협으로 대면 투자자 서밋을 취소했다[14]. 국제 컨테이너 운임은 2월 이후 130% 급등했으며[34], 브렌트유는 배럴당 108달러 이상을 유지하는 가운데 109달러까지 치솟는 장면도 나타났다[58][62]. 반면 트럼프 행정부의 러시아 에너지 제재 완화 조치로 유가가 일부 하락 압력을 받고 있다[56][61]. 원/달러 환율은 2년 만에 최저 수준인 1,327원대까지 하락했고[70], 코스피는 2거래일 연속 상승 마감했다[71]. 국내에서는 가스공사·석유공사 통합 논란이 국정감사에서 집중 질타를 받았으며[104][106][108], 4대 항만공사 통합 문제도 국감 도마에 올랐다[46][47]. UN은 호르무즈 비료 교착 상태가 아시아·아프리카 식량 위기를 초래할 수 있다고 경고했다[93].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48건</w:t>
            </w:r>
          </w:p>
        </w:tc>
        <w:tc>
          <w:tcPr>
            <w:tcW w:type="dxa" w:w="2209"/>
          </w:tcPr>
          <w:p>
            <w:r>
              <w:t>▼9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48건</w:t>
            </w:r>
          </w:p>
        </w:tc>
        <w:tc>
          <w:tcPr>
            <w:tcW w:type="dxa" w:w="2209"/>
          </w:tcPr>
          <w:p>
            <w:r>
              <w:t>▼13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21건</w:t>
            </w:r>
          </w:p>
        </w:tc>
        <w:tc>
          <w:tcPr>
            <w:tcW w:type="dxa" w:w="2209"/>
          </w:tcPr>
          <w:p>
            <w:r>
              <w:t>▼4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17건</w:t>
            </w:r>
          </w:p>
        </w:tc>
        <w:tc>
          <w:tcPr>
            <w:tcW w:type="dxa" w:w="2209"/>
          </w:tcPr>
          <w:p>
            <w:r>
              <w:t>▼12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12건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▼26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10건</w:t>
            </w:r>
          </w:p>
        </w:tc>
        <w:tc>
          <w:tcPr>
            <w:tcW w:type="dxa" w:w="2209"/>
          </w:tcPr>
          <w:p>
            <w:r>
              <w:t>▲7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▼10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카타르 LNG 공급원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▲5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UAE 원유·나프타 공급원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▼8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21 / MEDIUM 105)</w:t>
      </w:r>
    </w:p>
    <w:p>
      <w:r>
        <w:rPr>
          <w:b/>
        </w:rPr>
        <w:t>🌐 해외 상황</w:t>
      </w:r>
    </w:p>
    <w:p>
      <w:r>
        <w:t>이란 혁명수비대는 호르무즈 해협 남쪽에서 제한 구역을 위반한 유조선이 기뢰에 충돌해 화재가 발생했다고 발표했다[2][10]. 이란 외무장관 아라그치는 미국이 호르무즈 해협 불안의 책임이 있다고 주장하며 외교적 해결을 촉구했고[3][15], 이란의 호르무즈 7일 내 재개방 제안이 여전히 유효하다고 밝혔다[9]. 이란-미국 협상이 종료되지 않았다는 이란 측 입장도 나왔다[19]. 후티 반군은 예멘 정부군 훈련 캠프에 탄도미사일을 발사해 최소 53명이 사망했으며[1][5][21], 별도 공격으로 최소 25~30명이 추가 사망한 것으로 보도됐다[4][30]. 이집트는 후티 반군에 맞서 사우디아라비아에 군사 지원을 약속했고[7][8], 파키스탄도 사우디아라비아에 필요한 모든 지원을 제공하겠다고 밝혔다[13]. 사우디아라비아는 후티 미사일 공격 위협으로 대면 투자자 서밋을 취소했다[14]. 미국은 중동 전역 미국인에게 고도 경계를 촉구하는 경보를 발령했으며[6][17], 중동 항공편 운항 차질 경고도 발표됐다[11]. UAE와 프랑스는 해상 안보 및 에너지 공급 보호를 위한 협력 강화를 논의했다[12]. 걸프 국가들은 러시아에 이란의 공격 중단을 위한 역할을 요청했다[18]. 이란은 미국의 해상 봉쇄에도 불구하고 LPG와 항공유를 수출하고 있는 것으로 보도됐다[20].</w:t>
      </w:r>
    </w:p>
    <w:p>
      <w:r>
        <w:rPr>
          <w:b/>
        </w:rPr>
        <w:t>🇰🇷 국내 영향</w:t>
      </w:r>
    </w:p>
    <w:p>
      <w:r>
        <w:t>러시아와 이란 외무장관이 회담을 갖고 양국 공조 강화를 선언했다[23]. 이란 혁명수비대는 미국의 재공습 시 세계 에너지 위기를 경고했으며, 이란 외무장관도 같은 경고를 반복했다[28]. 이란 의회 의장은 걸프 국가들에 AI 기업에 자금·토지·에너지를 제공하지 말 것을 촉구했다[29]. 마크롱 프랑스 대통령은 자국 내 시위가 격화되는 상황에서도 에너지 공급 물량 확보를 위해 중동 순방에 나섰다[25]. 트럼프 행정부의 대러 신규 제재 면제 옹호 방침에 우크라이나와 미 의회 일부가 반발하고 있다[24]. 국가중요시설에 '국산으로 둔갑한' 중국산 CCTV 243대가 가동 중인 것으로 드러나 국정원 경고에도 불구하고 보안 취약점이 지적됐다[26][27].</w:t>
      </w:r>
    </w:p>
    <w:p>
      <w:pPr>
        <w:pStyle w:val="Heading3"/>
      </w:pPr>
      <w:r>
        <w:t>해양안전  (HIGH 0 / MEDIUM 3)</w:t>
      </w:r>
    </w:p>
    <w:p>
      <w:r>
        <w:rPr>
          <w:b/>
        </w:rPr>
        <w:t>🌐 해외 상황</w:t>
      </w:r>
    </w:p>
    <w:p>
      <w:r>
        <w:t>사우디아라비아 걸프 해안 인근에서 유조선이 피격돼 선원이 대피했다[31].</w:t>
      </w:r>
    </w:p>
    <w:p>
      <w:r>
        <w:rPr>
          <w:b/>
        </w:rPr>
        <w:t>🇰🇷 국내 영향</w:t>
      </w:r>
    </w:p>
    <w:p>
      <w:r>
        <w:t>외국인 선원 관리업체 15곳 중 11곳이 최대 5년치 선납 방식으로 운영되고 있다는 문제가 국회에서 제기됐다[32]. 애월항에서 LNG 유출 및 화재 상황을 가정한 육해상 합동 대응훈련이 실시됐다[33].</w:t>
      </w:r>
    </w:p>
    <w:p>
      <w:pPr>
        <w:pStyle w:val="Heading3"/>
      </w:pPr>
      <w:r>
        <w:t>운임·물류비  (HIGH 6 / MEDIUM 6)</w:t>
      </w:r>
    </w:p>
    <w:p>
      <w:r>
        <w:rPr>
          <w:b/>
        </w:rPr>
        <w:t>🌐 해외 상황</w:t>
      </w:r>
    </w:p>
    <w:p>
      <w:r>
        <w:t>글로벌 컨테이너 운임은 중동 긴장을 배경으로 2월 이후 130% 급등했다고 제프리스가 밝혔다[34]. 발틱건화물지수(BDI)는 35포인트 상승한 2,546을 기록했다[38]. 러시아는 세계 화물 위기 속에서 북극 항로를 통한 원유 수출을 늘리고 있다[37]. 싱가포르 LNG 벙커 가격은 JKM 계약 롤오버 영향으로 상승했다[36]. 우크라이나는 흑해 곡물 회랑 개설을 위해 인도 등 파트너국과 협상 중이다[35]. 영국에서는 해상 근로자 파업이 연료 공급 차질을 초래할 수 있다는 우려가 제기됐다[39].</w:t>
      </w:r>
    </w:p>
    <w:p>
      <w:r>
        <w:rPr>
          <w:b/>
        </w:rPr>
        <w:t>🇰🇷 국내 영향</w:t>
      </w:r>
    </w:p>
    <w:p>
      <w:r>
        <w:t>부산항 발 컨테이너 운임은 하락 전환됐으며[40], 컨테이너 운임지수는 전주 대비 0.2% 하락했다[42]. 노선별로는 유럽 노선 운임이 오르고 미주 노선은 약세를 보이는 혼조 양상이다[43]. 미국-아시아 VLCC 원유 수송 비용은 배럴당 40달러를 넘어선 것으로 보도됐다[41].</w:t>
      </w:r>
    </w:p>
    <w:p>
      <w:pPr>
        <w:pStyle w:val="Heading3"/>
      </w:pPr>
      <w:r>
        <w:t>항만·화물  (HIGH 0 / MEDIUM 16)</w:t>
      </w:r>
    </w:p>
    <w:p>
      <w:r>
        <w:rPr>
          <w:b/>
        </w:rPr>
        <w:t>🌐 해외 상황</w:t>
      </w:r>
    </w:p>
    <w:p>
      <w:r>
        <w:t>호주 정부는 포스코 주도의 44억 호주달러 규모 철광석 프로젝트에 조건부 연방 승인을 부여했다[44]. 중국 철광석 항만 재고 및 항만 반출량 동향이 보도됐다[45].</w:t>
      </w:r>
    </w:p>
    <w:p>
      <w:r>
        <w:rPr>
          <w:b/>
        </w:rPr>
        <w:t>🇰🇷 국내 영향</w:t>
      </w:r>
    </w:p>
    <w:p>
      <w:r>
        <w:t>4대 항만공사 통합 논란이 국정감사에서 집중 질타를 받았다[46][47][48][50]. 국회 농해수위는 해양경찰청·수협·항만공사 등 13개 기관에 대한 국정감사를 실시했다[49]. 석유공사와 항만공사 통합의 졸속 추진 논란도 국감에서 제기됐다[46]. 발전 5사의 유연탄 품질 및 구매계약 허점이 국감에서 지적됐으며[55], 1,000억대 '가짜 석탄' 논란이 감사원 감사 가능성과 함께 거론됐다[53][54]. 진주 남동발전의 인도네시아산 석탄 특정 업체 구매 문제도 국감에서 지적됐다[52]. 군산-새만금 광역항만 명칭을 '군산항'으로 해야 한다는 주장이 제기됐다[51].</w:t>
      </w:r>
    </w:p>
    <w:p>
      <w:pPr>
        <w:pStyle w:val="Heading3"/>
      </w:pPr>
      <w:r>
        <w:t>경제·금융  (HIGH 1 / MEDIUM 68)</w:t>
      </w:r>
    </w:p>
    <w:p>
      <w:r>
        <w:rPr>
          <w:b/>
        </w:rPr>
        <w:t>🌐 해외 상황</w:t>
      </w:r>
    </w:p>
    <w:p>
      <w:r>
        <w:t>브렌트유는 배럴당 108달러 이상을 유지했으며[58], 호르무즈 긴장 악화로 109달러까지 치솟는 장면도 나타났다[62]. 트럼프 행정부의 러시아 에너지 제재 완화 조치로 유가가 일부 하락 압력을 받고 있다[56][61]. 천연가스 선물(NYMEX)은 1.86% 하락해 3.0580달러에 마감됐다[64]. 비트코인은 유가 하락과 위험 선호 심리 개선을 배경으로 82,000달러 위로 반등했다[57]. 인도 루피화는 원유 가격 압박에도 불구하고 RBI 개입으로 22파이사 상승했다[60]. 달러/엔 환율은 158.25엔 부근에서 거래됐다[63]. 영국 기상청은 38개 지역에 12시간 정전 경고를 발령했다[59]. VIX 지수는 메가캡 실적 발표를 앞두고 하방 헤지 수요 급증으로 상승했다[65].</w:t>
      </w:r>
    </w:p>
    <w:p>
      <w:r>
        <w:rPr>
          <w:b/>
        </w:rPr>
        <w:t>🇰🇷 국내 영향</w:t>
      </w:r>
    </w:p>
    <w:p>
      <w:r>
        <w:t>원/달러 환율은 2년 만에 최저 수준인 1,327.6원까지 하락하며 2거래일 연속 연저점을 경신했다[70][66][68]. 코스피는 3.17% 하락 출발 후 1.76% 상승 마감하며 5,700선을 회복했고, 2거래일 연속 상승했다[69][71]. 뉴욕증시는 기술주 저가 매수세로 혼조 출발했다[73]. 국내 기름값은 정부 통제로 묶인 상태에서 정유사 손실 보전 문제가 진통을 겪고 있다[74]. 이언주 의원은 에너지 안보 대응에서 속도가 핵심이라며 비축유 운용 및 수입선 다변화 전략을 강조했다[75]. 프랑스 시위 격화로 한국 수출에도 긴장감이 감돌고 있으며, 선박 부진 속 소비재 수출 영향이 우려된다[67].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🌐 해외 상황</w:t>
      </w:r>
    </w:p>
    <w:p>
      <w:r>
        <w:t>러시아 드론 공격으로 시설이 파괴된 우크라이나 수산 기업의 현실이 보도됐다. 해당 기업은 피해에도 불구하고 사업 재건 의지를 밝혔다[76].</w:t>
      </w:r>
    </w:p>
    <w:p>
      <w:pPr>
        <w:pStyle w:val="Heading3"/>
      </w:pPr>
      <w:r>
        <w:t>해운  (HIGH 2 / MEDIUM 11)</w:t>
      </w:r>
    </w:p>
    <w:p>
      <w:r>
        <w:rPr>
          <w:b/>
        </w:rPr>
        <w:t>🌐 해외 상황</w:t>
      </w:r>
    </w:p>
    <w:p>
      <w:r>
        <w:t>머스크는 싱가포르에서 세계 최대 규모의 에탄올 벙커링을 완료했다[77]. 호주 우드사이드는 그린피스 시위로 중단됐던 LNG 프로젝트 작업을 재개했다[78]. 카타르 LNG 화물이 드물게 수에즈 운하를 통과해 유럽으로 향했다[79]. 홍해 컨테이너 운송 복귀가 가속화되며 용량이 두 배로 늘었다고 제네타가 밝혔다[80]. 러시아는 세계 화물 위기 속에서 북극 항로를 통한 원유 수출을 늘리고 있다[81]. LNG 벙커링은 향후 3년 내 두 배로 성장할 것으로 전망되며, 주요 항구 외 바지선 공급이 병목 지점으로 지목됐다[82]. 일본은 중간 회랑(Middle Corridor)이 운송 다변화에서 핵심 역할을 한다고 평가했다[83]. 아베니르 LNG는 중국에서 두 번째 벙커링 선박을 출범시켰다[84]. 싱가포르와 카타르는 LNG 협력 강화를 위한 에너지 협약을 갱신했다[98].</w:t>
      </w:r>
    </w:p>
    <w:p>
      <w:r>
        <w:rPr>
          <w:b/>
        </w:rPr>
        <w:t>🇰🇷 국내 영향</w:t>
      </w:r>
    </w:p>
    <w:p>
      <w:r>
        <w:t>HD현대 정기선 회장은 취임 1년을 맞아 해외 사업 확장을 통해 매출 100조 목표에 속도를 내고 있다[85]. 진해신항을 북극항로 거점으로 육성해야 한다는 주장이 제기됐다[86]. CMA CGM은 부산-중남미 노선에 푸에르토안티오키아 항구를 추가 기항지로 편입했다[87].</w:t>
      </w:r>
    </w:p>
    <w:p>
      <w:pPr>
        <w:pStyle w:val="Heading3"/>
      </w:pPr>
      <w:r>
        <w:t>물류  (HIGH 0 / MEDIUM 4)</w:t>
      </w:r>
    </w:p>
    <w:p>
      <w:r>
        <w:rPr>
          <w:b/>
        </w:rPr>
        <w:t>🌐 해외 상황</w:t>
      </w:r>
    </w:p>
    <w:p>
      <w:r>
        <w:t>중국이 스리랑카 항만 물류 합작 투자에서 철수했다[88]. 현대글로비스는 미국 필라델피아 허브를 확장하고 터미널 운영에 진출했다[89].</w:t>
      </w:r>
    </w:p>
    <w:p>
      <w:r>
        <w:rPr>
          <w:b/>
        </w:rPr>
        <w:t>🇰🇷 국내 영향</w:t>
      </w:r>
    </w:p>
    <w:p>
      <w:r>
        <w:t>현대글로비스는 미국 필라델피아 항만 부지 계약 연장을 추진하며 중장비·프로젝트 화물 물류 거점으로 활용할 계획이다[90]. 현대글로비스는 필라델피아항 개발에 참여해 2056년까지 물류 거점을 운영하기로 했다[91].</w:t>
      </w:r>
    </w:p>
    <w:p>
      <w:pPr>
        <w:pStyle w:val="Heading3"/>
      </w:pPr>
      <w:r>
        <w:t>기타 산업  (HIGH 2 / MEDIUM 41)</w:t>
      </w:r>
    </w:p>
    <w:p>
      <w:r>
        <w:rPr>
          <w:b/>
        </w:rPr>
        <w:t>🌐 해외 상황</w:t>
      </w:r>
    </w:p>
    <w:p>
      <w:r>
        <w:t>UN 관계자는 호르무즈 비료 교착 상태가 아시아·아프리카의 식량 위기를 초래할 수 있다고 경고했다[93]. 황(유황) 공급 위기가 세계 식량 공급을 위협하고 있다는 보도가 나왔다[96]. 영국에서는 아파치 파업이 포티스 파이프라인을 폐쇄할 수 있다는 우려가 제기됐다[99]. 나이지리아에서는 파이프라인 폭발 사고가 발생했다[92]. 인도의 9월 전력 수요는 11% 증가했으나 석탄 재고는 60% 급감했다[100]. 트럼프 행정부는 미국 북동부 천연가스 파이프라인 재개를 위해 최대 4,200만 달러를 투입하기로 했다[101]. 캐나다 온타리오 등에서 통밀가루 리콜이 발생했다[95].</w:t>
      </w:r>
    </w:p>
    <w:p>
      <w:r>
        <w:rPr>
          <w:b/>
        </w:rPr>
        <w:t>🇰🇷 국내 영향</w:t>
      </w:r>
    </w:p>
    <w:p>
      <w:r>
        <w:t>러시아는 우크라이나 에너지 시설 등에 대한 공습을 지속했으며, 젤렌스키는 사전 경고를 받지 못했다고 밝혔다[102]. 우크라이나도 러시아 원유 시설에 대규모 공격을 가했다[110]. 국내 가스공사·석유공사 통합 논란이 국정감사에서 집중 질타를 받았으며, 기관장들도 통합 계획을 사전에 몰랐던 것으로 드러났다[104][106][108]. 가스공사는 14조 원 규모의 미수금과 LNG 수급 불안 문제로 재무 개선 방안이 시급한 상황이다[107]. 가스공사·석유공사 국감에서는 시설 보안, 해외사업 관리, 직원 횡령 문제도 도마에 올랐다[105]. 창원 액화수소플랜트가 단전 위기에 처한 것으로 보도됐다[109]. 중동발 반짝 특수가 끝나며 석유화학 업계가 다시 적자 공포에 직면했다[111]. 영광 조선·플랜트 기업이 IPO를 통해 생산거점을 통합하고 에너지 사업으로 확대를 추진하고 있다[103].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2959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32</w:t>
            </w:r>
          </w:p>
        </w:tc>
        <w:tc>
          <w:tcPr>
            <w:tcW w:type="dxa" w:w="2946"/>
          </w:tcPr>
          <w:p>
            <w:r>
              <w:t>1.1%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255</w:t>
            </w:r>
          </w:p>
        </w:tc>
        <w:tc>
          <w:tcPr>
            <w:tcW w:type="dxa" w:w="2946"/>
          </w:tcPr>
          <w:p>
            <w:r>
              <w:t>8.6%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495</w:t>
            </w:r>
          </w:p>
        </w:tc>
        <w:tc>
          <w:tcPr>
            <w:tcW w:type="dxa" w:w="2946"/>
          </w:tcPr>
          <w:p>
            <w:r>
              <w:t>16.7%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2177</w:t>
            </w:r>
          </w:p>
        </w:tc>
        <w:tc>
          <w:tcPr>
            <w:tcW w:type="dxa" w:w="2946"/>
          </w:tcPr>
          <w:p>
            <w:r>
              <w:t>73.6%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