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2026-05-23</w:t>
      </w:r>
    </w:p>
    <w:p>
      <w:pPr>
        <w:jc w:val="center"/>
      </w:pPr>
      <w:r>
        <w:rPr>
          <w:color w:val="808080"/>
          <w:sz w:val="18"/>
        </w:rPr>
        <w:t>생성 모델: claude-sonnet-4-6  |  HIGH+MEDIUM 400건 (해외 183건 / 국내 217건)</w:t>
      </w:r>
    </w:p>
    <w:p/>
    <w:p>
      <w:pPr>
        <w:pStyle w:val="Heading2"/>
      </w:pPr>
      <w:r>
        <w:t>오늘의 핵심</w:t>
      </w:r>
    </w:p>
    <w:p>
      <w:r>
        <w:t>미·이란 간 60일 휴전 연장 및 호르무즈 해협 단계적 재개방 협상이 진행 중이나[1][6], 트럼프 대통령이 메모리얼 데이 연휴 일정을 취소하고 이란 공습 재개를 검토하는 등 군사적 긴장이 동시에 고조되고 있다[14][18]. 이란 혁명수비대는 24시간 동안 상선 25척이 호르무즈 해협을 통과했다고 밝혔으나[60][65], 미국은 봉쇄 기간 중 100척의 선박을 우회시켰다고 CENTCOM이 발표했다[3][4]. 국제유가는 미·이란 협상 지연 우려로 브렌트유가 0.9% 상승하는 등 변동성이 지속되고 있으며[36][42], 호르무즈 봉쇄 장기화 시 유가가 배럴당 160~200달러까지 치솟을 수 있다는 전망이 제기됐다[5][19]. 국내에서는 고유가로 어선 조업이 위축되고 어획량이 감소하는 등 수산업 피해가 현실화되고 있으며[46][47], 요소수 수급 우려도 재점화되는 상황이다[89].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51 / MEDIUM 180)</w:t>
      </w:r>
    </w:p>
    <w:p>
      <w:r>
        <w:rPr>
          <w:b/>
        </w:rPr>
        <w:t>🌐 해외 상황</w:t>
      </w:r>
    </w:p>
    <w:p>
      <w:r>
        <w:t>미국과 이란이 60일 휴전 연장 및 호르무즈 해협 단계적 재개방에 근접하고 있다는 보도가 나왔으며[1], 파키스탄이 중재한 초안에는 제재 완화와 호르무즈 통행 보장 조항이 포함된 것으로 알려졌다[6]. 반면 트럼프 행정부 고위 관리들이 연휴 일정을 취소하고 이란 공습 임박 가능성이 제기되는 등[7] 협상과 군사적 압박이 동시에 진행되고 있다. 미국은 이란 항구 봉쇄 과정에서 걸프 오만 해역의 유조선 M/T Celestial Sea에 승선 검색을 실시했으며[2], CENTCOM은 봉쇄 기간 중 100척의 상선을 우회시켰다고 밝혔다[4]. 루비오 국무장관은 이란의 호르무즈 통행료 부과 시도에 대해 국제 수로 정상화를 용납할 수 없다고 경고했다[8]. 예멘 인근 해역에서는 선박에 접근하던 보트가 무장 팀 배치 후 물러나는 사건도 발생했다[10].</w:t>
      </w:r>
    </w:p>
    <w:p>
      <w:r>
        <w:rPr>
          <w:b/>
        </w:rPr>
        <w:t>🇰🇷 국내 영향</w:t>
      </w:r>
    </w:p>
    <w:p>
      <w:r>
        <w:t>이란이 미국의 보상 조건부 호르무즈 해협 개방을 제안했다는 보도가 국내에도 전해졌으며[12], 협상 진전 여부에 대한 관심이 높다[11][20]. 호르무즈 통제 강화로 선원 2만 명이 고립된 상황이 보도됐고[13], 한국 선박 25척이 해협 통과를 대기 중인 것으로 알려졌다[65]. 미국과 이스라엘의 이란 단기 공습 카드 가능성이 제기되는 가운데 중재국들이 확전 차단에 총력을 기울이고 있으며[15][16][17], 이스라엘 공항에 공중급유기 수십 대가 배치됐다는 보도도 나왔다[16]. 미·이란 협상은 우라늄 농축과 호르무즈 문제를 놓고 막판 줄다리기가 이어지고 있는 것으로 보인다[20].</w:t>
      </w:r>
    </w:p>
    <w:p>
      <w:pPr>
        <w:pStyle w:val="Heading3"/>
      </w:pPr>
      <w:r>
        <w:t>운임·물류비  (HIGH 0 / MEDIUM 2)</w:t>
      </w:r>
    </w:p>
    <w:p>
      <w:r>
        <w:rPr>
          <w:b/>
        </w:rPr>
        <w:t>🌐 해외 상황</w:t>
      </w:r>
    </w:p>
    <w:p>
      <w:r>
        <w:t>이란 혁명수비대 해군은 지난 24시간 동안 25척의 상선이 혁명수비대 해군과의 조율 하에 호르무즈 해협을 통과했다고 밝혔으며[21][22], 이후 35척이 추가로 통과했다는 발표도 이어졌다[57][58]. 이는 봉쇄 상황에서 제한적 통항이 이루어지고 있음을 시사한다.</w:t>
      </w:r>
    </w:p>
    <w:p>
      <w:pPr>
        <w:pStyle w:val="Heading3"/>
      </w:pPr>
      <w:r>
        <w:t>항만·화물  (HIGH 2 / MEDIUM 1)</w:t>
      </w:r>
    </w:p>
    <w:p>
      <w:r>
        <w:rPr>
          <w:b/>
        </w:rPr>
        <w:t>🌐 해외 상황</w:t>
      </w:r>
    </w:p>
    <w:p>
      <w:r>
        <w:t>서아시아 분쟁 여파로 4월 가정용 LPG 공급이 11% 감소한 것으로 보고됐다[23].</w:t>
      </w:r>
    </w:p>
    <w:p>
      <w:r>
        <w:rPr>
          <w:b/>
        </w:rPr>
        <w:t>🇰🇷 국내 영향</w:t>
      </w:r>
    </w:p>
    <w:p>
      <w:r>
        <w:t>한국가스공사는 BP와 2028년부터 연 70만 톤 규모의 LNG를 10년간 공급받는 계약을 체결했다[24]. 인천항만공사는 재난 상황에서도 항만 기능 정상화를 목표로 '재난대응 안전한국훈련'을 실시했다[25].</w:t>
      </w:r>
    </w:p>
    <w:p>
      <w:pPr>
        <w:pStyle w:val="Heading3"/>
      </w:pPr>
      <w:r>
        <w:t>경제·금융  (HIGH 4 / MEDIUM 74)</w:t>
      </w:r>
    </w:p>
    <w:p>
      <w:r>
        <w:rPr>
          <w:b/>
        </w:rPr>
        <w:t>🌐 해외 상황</w:t>
      </w:r>
    </w:p>
    <w:p>
      <w:r>
        <w:t>이란의 합의 회의론으로 글로벌 원유 가격이 상승했으며[26][27], 유럽은 이란 전쟁발 에너지 가격 충격이 지속될 것임을 인정했다[28]. 미국 연준은 소비자들의 장기 물가 신뢰 상실로 최악의 인플레이션 우려가 현실화될 수 있다는 경고가 나왔고[29], 메모리얼 데이 주유소 가격이 기록에 근접했다[30]. 미·이란 평화 협상의 느린 진전으로 유가가 상승 마감했으며[31], 이란 전쟁이 종료되더라도 미국 연료 가격은 올해 안에 정상화되기 어렵다는 전망이 제기됐다[32]. CMA CGM은 이란 전쟁 여파로 수익이 감소했다고 밝혔다[35].</w:t>
      </w:r>
    </w:p>
    <w:p>
      <w:r>
        <w:rPr>
          <w:b/>
        </w:rPr>
        <w:t>🇰🇷 국내 영향</w:t>
      </w:r>
    </w:p>
    <w:p>
      <w:r>
        <w:t>국제유가는 미·이란 협상 지연 우려로 브렌트유가 0.9% 상승했으며[36][37][38][39], 장중 급등락 끝에 상승 마감하는 등 변동성이 컸다[42]. 미·이란 종전 기대에도 정상화까지 시차가 있어 하반기 고유가가 지속될 것이라는 전망이 나왔다[40]. 반면 국내 주유소 기름값은 8주 만에 하락 전환했다[41]. 미·이란 전쟁 여파로 글로벌 금리가 급등하며 50조 달러 규모의 채권시장에 비상이 걸렸다는 보도가 나왔고[43], 뉴욕증시는 종전 협상 기대와 국채금리 안정에 힘입어 상승했으며 다우지수가 사상 최고치를 기록했다[44][45].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🇰🇷 국내 영향</w:t>
      </w:r>
    </w:p>
    <w:p>
      <w:r>
        <w:t>고유가로 어선 조업이 위축되고 어획량이 감소하고 있다는 보도가 잇따랐으며[46][48], 제주 연근해 위판 금액이 300억 원 감소한 것으로 나타났다[47]. 제철 꽃게는 수요가 높으나 유가 폭탄으로 조업 포기를 고민하는 어민들이 늘고 있다[49].</w:t>
      </w:r>
    </w:p>
    <w:p>
      <w:pPr>
        <w:pStyle w:val="Heading3"/>
      </w:pPr>
      <w:r>
        <w:t>해운  (HIGH 48 / MEDIUM 9)</w:t>
      </w:r>
    </w:p>
    <w:p>
      <w:r>
        <w:rPr>
          <w:b/>
        </w:rPr>
        <w:t>🌐 해외 상황</w:t>
      </w:r>
    </w:p>
    <w:p>
      <w:r>
        <w:t>이란 혁명수비대 해군은 24시간 동안 25척의 상선이 호르무즈 해협을 통과했다고 복수의 매체를 통해 발표했으며[50][51][52][53][54][55][56], 이후 35척이 추가로 혁명수비대 해군 조율 하에 통과했다고 밝혔다[57][58][59]. 미국은 봉쇄 기간 중 100척의 상선을 우회시켰다고 발표했다[50].</w:t>
      </w:r>
    </w:p>
    <w:p>
      <w:r>
        <w:rPr>
          <w:b/>
        </w:rPr>
        <w:t>🇰🇷 국내 영향</w:t>
      </w:r>
    </w:p>
    <w:p>
      <w:r>
        <w:t>이란 혁명수비대의 호르무즈 통과 발표가 국내 언론에 광범위하게 보도됐으며[60][61][62][63][64][65][66][67][68][69], 한국 선박 25척이 해협 통과를 대기 중인 것으로 알려졌다[65]. 한국해양진흥공사는 베트남 복합물류센터에 금융지원을 결정해 공급망 거점 확보에 나섰다[70].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한국해양진흥공사가 베트남 복합물류센터에 금융지원을 결정하며 공급망 거점 확보를 추진하고 있다[70].</w:t>
      </w:r>
    </w:p>
    <w:p>
      <w:pPr>
        <w:pStyle w:val="Heading3"/>
      </w:pPr>
      <w:r>
        <w:t>기타 산업  (HIGH 5 / MEDIUM 19)</w:t>
      </w:r>
    </w:p>
    <w:p>
      <w:r>
        <w:rPr>
          <w:b/>
        </w:rPr>
        <w:t>🌐 해외 상황</w:t>
      </w:r>
    </w:p>
    <w:p>
      <w:r>
        <w:t>우크라이나 드론이 러시아 크라스노다르 흑해 석유 터미널을 공격해 화재가 발생했다[71][73][75][76][77]. ADNOC은 걸프 지역 석유 공급 교란이 2027년까지 지속될 수 있다고 경고했다[72]. 씨티 리서치는 엘니뇨와 호르무즈 긴장이 글로벌 식품 인플레이션을 재점화할 수 있다고 경고했다[74][79][80]. 이란은 석유화학 플랜트 전력 공급 확보에 나서고 있다[78].</w:t>
      </w:r>
    </w:p>
    <w:p>
      <w:r>
        <w:rPr>
          <w:b/>
        </w:rPr>
        <w:t>🇰🇷 국내 영향</w:t>
      </w:r>
    </w:p>
    <w:p>
      <w:r>
        <w:t>호르무즈 봉쇄 장기화 시 국제유가 160달러, LNG 급등으로 에너지 쇼크가 우려되며 전기·가스요금도 재상승할 수 있다는 분석이 나왔다[81][82][83]. 에너지경제연구원은 수급 차질에 대비해야 한다고 경고했으며[83], 한국지역난방공사는 중동 위기 대응을 위한 비상경영 실적점검회의를 개최했다[84]. 경유 수급 차질로 닭 5,300마리가 폐사하는 피해 사례가 보고됐으며[85], 요소수 수급 우려가 재점화되어 1위 업체 롯데정밀도 분할납부를 요청하는 상황이 됐다[89]. 동서발전은 음성천연가스발전소 1호기 상업운전을 개시했으며[87], 석탄 대체 전원 가동도 이루어지고 있다[88].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110</w:t>
            </w:r>
          </w:p>
        </w:tc>
        <w:tc>
          <w:tcPr>
            <w:tcW w:type="dxa" w:w="2946"/>
          </w:tcPr>
          <w:p>
            <w:r>
              <w:t>3.7%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290</w:t>
            </w:r>
          </w:p>
        </w:tc>
        <w:tc>
          <w:tcPr>
            <w:tcW w:type="dxa" w:w="2946"/>
          </w:tcPr>
          <w:p>
            <w:r>
              <w:t>9.8%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338</w:t>
            </w:r>
          </w:p>
        </w:tc>
        <w:tc>
          <w:tcPr>
            <w:tcW w:type="dxa" w:w="2946"/>
          </w:tcPr>
          <w:p>
            <w:r>
              <w:t>11.4%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2215</w:t>
            </w:r>
          </w:p>
        </w:tc>
        <w:tc>
          <w:tcPr>
            <w:tcW w:type="dxa" w:w="2946"/>
          </w:tcPr>
          <w:p>
            <w:r>
              <w:t>75.0%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