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5AC4F" w14:textId="44475D0F" w:rsidR="00996168" w:rsidRDefault="00996168" w:rsidP="00996168">
      <w:pPr>
        <w:jc w:val="center"/>
        <w:rPr>
          <w:b/>
          <w:bCs/>
        </w:rPr>
      </w:pPr>
      <w:r w:rsidRPr="00996168">
        <w:rPr>
          <w:b/>
          <w:bCs/>
        </w:rPr>
        <w:t>基准模型对比方案</w:t>
      </w:r>
    </w:p>
    <w:p w14:paraId="3969A311" w14:textId="77777777" w:rsidR="00996168" w:rsidRDefault="00996168" w:rsidP="000844E4">
      <w:pPr>
        <w:rPr>
          <w:b/>
          <w:bCs/>
        </w:rPr>
      </w:pPr>
    </w:p>
    <w:p w14:paraId="3C12E559" w14:textId="77777777" w:rsidR="00996168" w:rsidRDefault="00996168" w:rsidP="000844E4">
      <w:pPr>
        <w:rPr>
          <w:b/>
          <w:bCs/>
        </w:rPr>
      </w:pPr>
    </w:p>
    <w:p w14:paraId="6FB2EAF7" w14:textId="77600340" w:rsidR="000844E4" w:rsidRPr="000844E4" w:rsidRDefault="000844E4" w:rsidP="000844E4">
      <w:pPr>
        <w:rPr>
          <w:b/>
          <w:bCs/>
        </w:rPr>
      </w:pPr>
      <w:r w:rsidRPr="000844E4">
        <w:rPr>
          <w:b/>
          <w:bCs/>
        </w:rPr>
        <w:t>实验目标</w:t>
      </w:r>
    </w:p>
    <w:p w14:paraId="3DECF7B3" w14:textId="6D74DC04" w:rsidR="000844E4" w:rsidRPr="000844E4" w:rsidRDefault="000844E4" w:rsidP="000844E4">
      <w:r w:rsidRPr="000844E4">
        <w:t>在相同数据集</w:t>
      </w:r>
      <w:r w:rsidR="00722E5E" w:rsidRPr="00722E5E">
        <w:t>Criteo</w:t>
      </w:r>
      <w:r w:rsidR="00D4637C">
        <w:rPr>
          <w:rFonts w:hint="eastAsia"/>
        </w:rPr>
        <w:t xml:space="preserve"> (</w:t>
      </w:r>
      <w:r w:rsidR="00D4637C" w:rsidRPr="00D4637C">
        <w:t>Criteo Uplift Modeling Dataset</w:t>
      </w:r>
      <w:r w:rsidR="00D4637C">
        <w:rPr>
          <w:rFonts w:hint="eastAsia"/>
        </w:rPr>
        <w:t>)</w:t>
      </w:r>
      <w:r w:rsidRPr="000844E4">
        <w:t>、相同预处理和评估流程下，对比八种模型的点击率预测性能。</w:t>
      </w:r>
    </w:p>
    <w:p w14:paraId="72522483" w14:textId="518D0576" w:rsidR="006A7564" w:rsidRDefault="000844E4" w:rsidP="000844E4">
      <w:pPr>
        <w:rPr>
          <w:rFonts w:hint="eastAsia"/>
        </w:rPr>
      </w:pPr>
      <w:r w:rsidRPr="000844E4">
        <w:t>评估指标包括：</w:t>
      </w:r>
      <w:r>
        <w:rPr>
          <w:rFonts w:hint="eastAsia"/>
        </w:rPr>
        <w:t>A</w:t>
      </w:r>
      <w:r w:rsidRPr="000844E4">
        <w:t xml:space="preserve">rea </w:t>
      </w:r>
      <w:r>
        <w:rPr>
          <w:rFonts w:hint="eastAsia"/>
        </w:rPr>
        <w:t>U</w:t>
      </w:r>
      <w:r w:rsidRPr="000844E4">
        <w:t xml:space="preserve">nder </w:t>
      </w:r>
      <w:r>
        <w:rPr>
          <w:rFonts w:hint="eastAsia"/>
        </w:rPr>
        <w:t>C</w:t>
      </w:r>
      <w:r w:rsidRPr="000844E4">
        <w:t>urve</w:t>
      </w:r>
      <w:r w:rsidRPr="000844E4">
        <w:t>、</w:t>
      </w:r>
      <w:proofErr w:type="spellStart"/>
      <w:r w:rsidRPr="000844E4">
        <w:t>LogLoss</w:t>
      </w:r>
      <w:proofErr w:type="spellEnd"/>
      <w:r w:rsidRPr="000844E4">
        <w:t>、</w:t>
      </w:r>
      <w:r w:rsidR="00996168" w:rsidRPr="001610A7">
        <w:t>PR-AUC</w:t>
      </w:r>
      <w:r w:rsidR="00996168">
        <w:rPr>
          <w:rFonts w:hint="eastAsia"/>
        </w:rPr>
        <w:t>、</w:t>
      </w:r>
      <w:r w:rsidRPr="000844E4">
        <w:t>训练时间、推理时间。分析各模型在不同预处理、超参数设定下的敏感性。</w:t>
      </w:r>
    </w:p>
    <w:p w14:paraId="2CF6B119" w14:textId="5A0EDF90" w:rsidR="004930A5" w:rsidRDefault="006A7564" w:rsidP="000844E4">
      <w:r w:rsidRPr="006A7564">
        <w:t>数据集</w:t>
      </w:r>
      <w:r w:rsidR="00150EF5">
        <w:rPr>
          <w:rFonts w:hint="eastAsia"/>
        </w:rPr>
        <w:t>由</w:t>
      </w:r>
      <w:r w:rsidR="00150EF5" w:rsidRPr="00150EF5">
        <w:t xml:space="preserve">25M </w:t>
      </w:r>
      <w:r w:rsidR="00150EF5" w:rsidRPr="00150EF5">
        <w:t>行组成，每行代表一个用户，具有</w:t>
      </w:r>
      <w:r w:rsidR="00150EF5" w:rsidRPr="00150EF5">
        <w:t xml:space="preserve"> 11 </w:t>
      </w:r>
      <w:proofErr w:type="gramStart"/>
      <w:r w:rsidR="00150EF5" w:rsidRPr="00150EF5">
        <w:t>个</w:t>
      </w:r>
      <w:proofErr w:type="gramEnd"/>
      <w:r w:rsidR="00150EF5" w:rsidRPr="00150EF5">
        <w:t>特征、一个处理指标和</w:t>
      </w:r>
      <w:r w:rsidR="00150EF5" w:rsidRPr="00150EF5">
        <w:t xml:space="preserve"> 2 </w:t>
      </w:r>
      <w:proofErr w:type="gramStart"/>
      <w:r w:rsidR="00150EF5" w:rsidRPr="00150EF5">
        <w:t>个</w:t>
      </w:r>
      <w:proofErr w:type="gramEnd"/>
      <w:r w:rsidR="00150EF5" w:rsidRPr="00150EF5">
        <w:t>标签（访问和转化）。</w:t>
      </w:r>
    </w:p>
    <w:p w14:paraId="27801114" w14:textId="77777777" w:rsidR="00076A62" w:rsidRDefault="00076A62" w:rsidP="000844E4">
      <w:pPr>
        <w:rPr>
          <w:rFonts w:hint="eastAsia"/>
        </w:rPr>
      </w:pPr>
    </w:p>
    <w:p w14:paraId="1463B144" w14:textId="77777777" w:rsidR="00076A62" w:rsidRPr="00076A62" w:rsidRDefault="00076A62" w:rsidP="00A233B8">
      <w:pPr>
        <w:rPr>
          <w:b/>
          <w:bCs/>
        </w:rPr>
      </w:pPr>
      <w:r w:rsidRPr="000844E4">
        <w:rPr>
          <w:b/>
          <w:bCs/>
        </w:rPr>
        <w:t>数据</w:t>
      </w:r>
      <w:r w:rsidRPr="00076A62">
        <w:rPr>
          <w:rFonts w:hint="eastAsia"/>
          <w:b/>
          <w:bCs/>
        </w:rPr>
        <w:t>预</w:t>
      </w:r>
      <w:r w:rsidR="00A233B8" w:rsidRPr="00A233B8">
        <w:rPr>
          <w:b/>
          <w:bCs/>
        </w:rPr>
        <w:t>处理</w:t>
      </w:r>
    </w:p>
    <w:p w14:paraId="06F56493" w14:textId="2BBDA293" w:rsidR="00076A62" w:rsidRDefault="00A233B8" w:rsidP="00A233B8">
      <w:pPr>
        <w:rPr>
          <w:rFonts w:hint="eastAsia"/>
        </w:rPr>
      </w:pPr>
      <w:r w:rsidRPr="00A233B8">
        <w:t>连续特征缺失：统一填充为</w:t>
      </w:r>
      <w:r w:rsidRPr="00A233B8">
        <w:t xml:space="preserve"> 0</w:t>
      </w:r>
      <w:r w:rsidRPr="00A233B8">
        <w:t>，并增加二元指示特征</w:t>
      </w:r>
      <w:r w:rsidR="001B325D">
        <w:rPr>
          <w:rFonts w:hint="eastAsia"/>
        </w:rPr>
        <w:t>。</w:t>
      </w:r>
    </w:p>
    <w:p w14:paraId="22662A0C" w14:textId="771BF791" w:rsidR="00A233B8" w:rsidRDefault="00A233B8" w:rsidP="00A233B8">
      <w:r w:rsidRPr="00A233B8">
        <w:t>类别特征缺失：填充为特殊字符串</w:t>
      </w:r>
      <w:r w:rsidRPr="00A233B8">
        <w:t xml:space="preserve"> "unknown"</w:t>
      </w:r>
      <w:r w:rsidRPr="00A233B8">
        <w:t>。</w:t>
      </w:r>
    </w:p>
    <w:p w14:paraId="087D0823" w14:textId="54AC8CB6" w:rsidR="00A233B8" w:rsidRPr="00A233B8" w:rsidRDefault="00A233B8" w:rsidP="00A233B8">
      <w:r w:rsidRPr="00A233B8">
        <w:rPr>
          <w:rFonts w:hint="eastAsia"/>
        </w:rPr>
        <w:t>特征编</w:t>
      </w:r>
      <w:r w:rsidRPr="00A233B8">
        <w:t>码</w:t>
      </w:r>
      <w:r w:rsidR="00186C99">
        <w:rPr>
          <w:rFonts w:hint="eastAsia"/>
        </w:rPr>
        <w:t>：</w:t>
      </w:r>
      <w:r w:rsidRPr="00A233B8">
        <w:rPr>
          <w:rFonts w:hint="eastAsia"/>
        </w:rPr>
        <w:t>连续特征</w:t>
      </w:r>
      <w:r w:rsidR="001B325D" w:rsidRPr="00A233B8">
        <w:t>Z-score</w:t>
      </w:r>
      <w:r w:rsidRPr="00A233B8">
        <w:rPr>
          <w:rFonts w:hint="eastAsia"/>
        </w:rPr>
        <w:t>标准化</w:t>
      </w:r>
      <w:r w:rsidRPr="00A233B8">
        <w:t>；</w:t>
      </w:r>
      <w:r w:rsidRPr="00A233B8">
        <w:rPr>
          <w:rFonts w:hint="eastAsia"/>
        </w:rPr>
        <w:t>类别特征采用</w:t>
      </w:r>
      <w:r w:rsidR="00741F6E" w:rsidRPr="00A233B8">
        <w:rPr>
          <w:rFonts w:hint="eastAsia"/>
        </w:rPr>
        <w:t>维度</w:t>
      </w:r>
      <w:r w:rsidR="00741F6E">
        <w:rPr>
          <w:rFonts w:hint="eastAsia"/>
        </w:rPr>
        <w:t>8</w:t>
      </w:r>
      <w:r w:rsidR="00741F6E">
        <w:rPr>
          <w:rFonts w:hint="eastAsia"/>
        </w:rPr>
        <w:t>的</w:t>
      </w:r>
      <w:r w:rsidRPr="00A233B8">
        <w:t xml:space="preserve"> embedding</w:t>
      </w:r>
      <w:r w:rsidRPr="00A233B8">
        <w:t>；</w:t>
      </w:r>
      <w:r w:rsidRPr="00A233B8">
        <w:rPr>
          <w:rFonts w:hint="eastAsia"/>
        </w:rPr>
        <w:t>对超长尾类别，出现次数</w:t>
      </w:r>
      <w:r w:rsidRPr="00A233B8">
        <w:t xml:space="preserve"> &lt; 100 </w:t>
      </w:r>
      <w:r w:rsidRPr="00A233B8">
        <w:rPr>
          <w:rFonts w:hint="eastAsia"/>
        </w:rPr>
        <w:t>的类别合并为</w:t>
      </w:r>
      <w:r w:rsidRPr="00A233B8">
        <w:t xml:space="preserve"> "rare"</w:t>
      </w:r>
      <w:r w:rsidRPr="00A233B8">
        <w:t>。</w:t>
      </w:r>
    </w:p>
    <w:p w14:paraId="442A732B" w14:textId="020C51D9" w:rsidR="008D5F6E" w:rsidRDefault="00A233B8">
      <w:r w:rsidRPr="00A233B8">
        <w:rPr>
          <w:rFonts w:hint="eastAsia"/>
        </w:rPr>
        <w:t>数据划</w:t>
      </w:r>
      <w:r w:rsidRPr="00A233B8">
        <w:t>分</w:t>
      </w:r>
      <w:r w:rsidR="00186C99">
        <w:rPr>
          <w:rFonts w:hint="eastAsia"/>
        </w:rPr>
        <w:t>：</w:t>
      </w:r>
      <w:r w:rsidRPr="00A233B8">
        <w:rPr>
          <w:rFonts w:hint="eastAsia"/>
        </w:rPr>
        <w:t>随机打乱后按</w:t>
      </w:r>
      <w:r w:rsidRPr="00A233B8">
        <w:t xml:space="preserve"> 70/15/15 </w:t>
      </w:r>
      <w:r w:rsidRPr="00A233B8">
        <w:rPr>
          <w:rFonts w:hint="eastAsia"/>
        </w:rPr>
        <w:t>划分为训练集</w:t>
      </w:r>
      <w:r w:rsidRPr="00A233B8">
        <w:t>/</w:t>
      </w:r>
      <w:r w:rsidRPr="00A233B8">
        <w:rPr>
          <w:rFonts w:hint="eastAsia"/>
        </w:rPr>
        <w:t>验证集</w:t>
      </w:r>
      <w:r w:rsidRPr="00A233B8">
        <w:t>/</w:t>
      </w:r>
      <w:r w:rsidRPr="00A233B8">
        <w:rPr>
          <w:rFonts w:hint="eastAsia"/>
        </w:rPr>
        <w:t>测试集</w:t>
      </w:r>
      <w:r w:rsidR="009C1665">
        <w:rPr>
          <w:rFonts w:hint="eastAsia"/>
        </w:rPr>
        <w:t>。</w:t>
      </w:r>
    </w:p>
    <w:p w14:paraId="52FE1CFE" w14:textId="77777777" w:rsidR="009C1665" w:rsidRDefault="009C1665"/>
    <w:p w14:paraId="36E8E0C3" w14:textId="19099FA8" w:rsidR="009C1665" w:rsidRDefault="00571BA1">
      <w:pPr>
        <w:rPr>
          <w:b/>
          <w:bCs/>
        </w:rPr>
      </w:pPr>
      <w:r w:rsidRPr="00571BA1">
        <w:rPr>
          <w:b/>
          <w:bCs/>
        </w:rPr>
        <w:t>对比模型列表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4333"/>
      </w:tblGrid>
      <w:tr w:rsidR="00C96E01" w:rsidRPr="00571BA1" w14:paraId="1B80ECF2" w14:textId="77777777" w:rsidTr="002F3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15399" w14:textId="77777777" w:rsidR="00C96E01" w:rsidRPr="00571BA1" w:rsidRDefault="00C96E01" w:rsidP="00571BA1">
            <w:pPr>
              <w:rPr>
                <w:b/>
                <w:bCs/>
              </w:rPr>
            </w:pPr>
            <w:r w:rsidRPr="00571BA1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17D0D446" w14:textId="77777777" w:rsidR="00C96E01" w:rsidRPr="00571BA1" w:rsidRDefault="00C96E01" w:rsidP="00571BA1">
            <w:pPr>
              <w:rPr>
                <w:b/>
                <w:bCs/>
              </w:rPr>
            </w:pPr>
            <w:r w:rsidRPr="00571BA1">
              <w:rPr>
                <w:b/>
                <w:bCs/>
              </w:rPr>
              <w:t>模型名称</w:t>
            </w:r>
          </w:p>
        </w:tc>
      </w:tr>
      <w:tr w:rsidR="00C96E01" w:rsidRPr="00571BA1" w14:paraId="79236645" w14:textId="77777777" w:rsidTr="002F3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ECD2A" w14:textId="77777777" w:rsidR="00C96E01" w:rsidRPr="00571BA1" w:rsidRDefault="00C96E01" w:rsidP="00571BA1">
            <w:r w:rsidRPr="00571BA1">
              <w:t>1</w:t>
            </w:r>
          </w:p>
        </w:tc>
        <w:tc>
          <w:tcPr>
            <w:tcW w:w="0" w:type="auto"/>
            <w:vAlign w:val="center"/>
            <w:hideMark/>
          </w:tcPr>
          <w:p w14:paraId="1EE1A884" w14:textId="77777777" w:rsidR="00C96E01" w:rsidRPr="00571BA1" w:rsidRDefault="00C96E01" w:rsidP="00571BA1">
            <w:r w:rsidRPr="00571BA1">
              <w:t>FTRL (Follow-The-Regularized-Leader)</w:t>
            </w:r>
          </w:p>
        </w:tc>
      </w:tr>
      <w:tr w:rsidR="00C96E01" w:rsidRPr="00571BA1" w14:paraId="7963379D" w14:textId="77777777" w:rsidTr="002F3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76079" w14:textId="77777777" w:rsidR="00C96E01" w:rsidRPr="00571BA1" w:rsidRDefault="00C96E01" w:rsidP="00571BA1">
            <w:r w:rsidRPr="00571BA1">
              <w:t>2</w:t>
            </w:r>
          </w:p>
        </w:tc>
        <w:tc>
          <w:tcPr>
            <w:tcW w:w="0" w:type="auto"/>
            <w:vAlign w:val="center"/>
            <w:hideMark/>
          </w:tcPr>
          <w:p w14:paraId="41DCE217" w14:textId="77777777" w:rsidR="00C96E01" w:rsidRPr="00571BA1" w:rsidRDefault="00C96E01" w:rsidP="00571BA1">
            <w:r w:rsidRPr="00571BA1">
              <w:t>FFM (Field-aware Factorization Machine)</w:t>
            </w:r>
          </w:p>
        </w:tc>
      </w:tr>
      <w:tr w:rsidR="00C96E01" w:rsidRPr="00571BA1" w14:paraId="416220B4" w14:textId="77777777" w:rsidTr="002F3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7F3D" w14:textId="77777777" w:rsidR="00C96E01" w:rsidRPr="00571BA1" w:rsidRDefault="00C96E01" w:rsidP="00571BA1">
            <w:r w:rsidRPr="00571BA1">
              <w:t>3</w:t>
            </w:r>
          </w:p>
        </w:tc>
        <w:tc>
          <w:tcPr>
            <w:tcW w:w="0" w:type="auto"/>
            <w:vAlign w:val="center"/>
            <w:hideMark/>
          </w:tcPr>
          <w:p w14:paraId="7A733514" w14:textId="77777777" w:rsidR="00C96E01" w:rsidRPr="00571BA1" w:rsidRDefault="00C96E01" w:rsidP="00571BA1">
            <w:r w:rsidRPr="00571BA1">
              <w:t>Wide &amp; Deep</w:t>
            </w:r>
          </w:p>
        </w:tc>
      </w:tr>
      <w:tr w:rsidR="00C96E01" w:rsidRPr="00571BA1" w14:paraId="54AF8478" w14:textId="77777777" w:rsidTr="002F3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D70AE" w14:textId="77777777" w:rsidR="00C96E01" w:rsidRPr="00571BA1" w:rsidRDefault="00C96E01" w:rsidP="00571BA1">
            <w:r w:rsidRPr="00571BA1">
              <w:t>4</w:t>
            </w:r>
          </w:p>
        </w:tc>
        <w:tc>
          <w:tcPr>
            <w:tcW w:w="0" w:type="auto"/>
            <w:vAlign w:val="center"/>
            <w:hideMark/>
          </w:tcPr>
          <w:p w14:paraId="0928B482" w14:textId="77777777" w:rsidR="00C96E01" w:rsidRPr="00571BA1" w:rsidRDefault="00C96E01" w:rsidP="00571BA1">
            <w:proofErr w:type="spellStart"/>
            <w:r w:rsidRPr="00571BA1">
              <w:t>DeepFM</w:t>
            </w:r>
            <w:proofErr w:type="spellEnd"/>
          </w:p>
        </w:tc>
      </w:tr>
      <w:tr w:rsidR="00C96E01" w:rsidRPr="00571BA1" w14:paraId="6A456806" w14:textId="77777777" w:rsidTr="002F3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9D38C" w14:textId="77777777" w:rsidR="00C96E01" w:rsidRPr="00571BA1" w:rsidRDefault="00C96E01" w:rsidP="00571BA1">
            <w:r w:rsidRPr="00571BA1">
              <w:t>5</w:t>
            </w:r>
          </w:p>
        </w:tc>
        <w:tc>
          <w:tcPr>
            <w:tcW w:w="0" w:type="auto"/>
            <w:vAlign w:val="center"/>
            <w:hideMark/>
          </w:tcPr>
          <w:p w14:paraId="18B5878A" w14:textId="77777777" w:rsidR="00C96E01" w:rsidRPr="00571BA1" w:rsidRDefault="00C96E01" w:rsidP="00571BA1">
            <w:r w:rsidRPr="00571BA1">
              <w:t>Deep &amp; Cross Network (DCN)</w:t>
            </w:r>
          </w:p>
        </w:tc>
      </w:tr>
      <w:tr w:rsidR="00C96E01" w:rsidRPr="00571BA1" w14:paraId="1B2D18FB" w14:textId="77777777" w:rsidTr="002F3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8D58" w14:textId="77777777" w:rsidR="00C96E01" w:rsidRPr="00571BA1" w:rsidRDefault="00C96E01" w:rsidP="00571BA1">
            <w:r w:rsidRPr="00571BA1">
              <w:t>6</w:t>
            </w:r>
          </w:p>
        </w:tc>
        <w:tc>
          <w:tcPr>
            <w:tcW w:w="0" w:type="auto"/>
            <w:vAlign w:val="center"/>
            <w:hideMark/>
          </w:tcPr>
          <w:p w14:paraId="409F104E" w14:textId="77777777" w:rsidR="00C96E01" w:rsidRPr="00571BA1" w:rsidRDefault="00C96E01" w:rsidP="00571BA1">
            <w:r w:rsidRPr="00571BA1">
              <w:t>DMR (Deep Match to Rank)</w:t>
            </w:r>
          </w:p>
        </w:tc>
      </w:tr>
      <w:tr w:rsidR="00C96E01" w:rsidRPr="00571BA1" w14:paraId="18F47B43" w14:textId="77777777" w:rsidTr="002F3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1BFE" w14:textId="77777777" w:rsidR="00C96E01" w:rsidRPr="00571BA1" w:rsidRDefault="00C96E01" w:rsidP="00571BA1">
            <w:r w:rsidRPr="00571BA1">
              <w:t>7</w:t>
            </w:r>
          </w:p>
        </w:tc>
        <w:tc>
          <w:tcPr>
            <w:tcW w:w="0" w:type="auto"/>
            <w:vAlign w:val="center"/>
            <w:hideMark/>
          </w:tcPr>
          <w:p w14:paraId="0052ABB4" w14:textId="77777777" w:rsidR="00C96E01" w:rsidRPr="00571BA1" w:rsidRDefault="00C96E01" w:rsidP="00571BA1">
            <w:r w:rsidRPr="00571BA1">
              <w:t>DIN (Deep Interest Network)</w:t>
            </w:r>
          </w:p>
        </w:tc>
      </w:tr>
      <w:tr w:rsidR="00C96E01" w:rsidRPr="00571BA1" w14:paraId="7E5A91C6" w14:textId="77777777" w:rsidTr="002F3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6A7D" w14:textId="77777777" w:rsidR="00C96E01" w:rsidRPr="00571BA1" w:rsidRDefault="00C96E01" w:rsidP="00571BA1">
            <w:r w:rsidRPr="00571BA1">
              <w:t>8</w:t>
            </w:r>
          </w:p>
        </w:tc>
        <w:tc>
          <w:tcPr>
            <w:tcW w:w="0" w:type="auto"/>
            <w:vAlign w:val="center"/>
            <w:hideMark/>
          </w:tcPr>
          <w:p w14:paraId="2DE7439C" w14:textId="77777777" w:rsidR="00C96E01" w:rsidRPr="00571BA1" w:rsidRDefault="00C96E01" w:rsidP="00571BA1">
            <w:r w:rsidRPr="00571BA1">
              <w:t>CTNet (Continual Transfer Network)</w:t>
            </w:r>
          </w:p>
        </w:tc>
      </w:tr>
    </w:tbl>
    <w:p w14:paraId="6FA630D0" w14:textId="77777777" w:rsidR="00571BA1" w:rsidRDefault="00571BA1">
      <w:pPr>
        <w:rPr>
          <w:b/>
          <w:bCs/>
        </w:rPr>
      </w:pPr>
    </w:p>
    <w:p w14:paraId="4750BFDB" w14:textId="77777777" w:rsidR="00996168" w:rsidRDefault="00996168">
      <w:pPr>
        <w:rPr>
          <w:b/>
          <w:bCs/>
        </w:rPr>
      </w:pPr>
    </w:p>
    <w:p w14:paraId="5F27C918" w14:textId="77777777" w:rsidR="00996168" w:rsidRDefault="00996168">
      <w:pPr>
        <w:rPr>
          <w:b/>
          <w:bCs/>
        </w:rPr>
      </w:pPr>
    </w:p>
    <w:p w14:paraId="7839B577" w14:textId="77777777" w:rsidR="00EA078F" w:rsidRDefault="00EA078F">
      <w:pPr>
        <w:rPr>
          <w:b/>
          <w:bCs/>
        </w:rPr>
      </w:pPr>
    </w:p>
    <w:p w14:paraId="64654853" w14:textId="77777777" w:rsidR="00EA078F" w:rsidRDefault="00EA078F">
      <w:pPr>
        <w:rPr>
          <w:b/>
          <w:bCs/>
        </w:rPr>
      </w:pPr>
      <w:r w:rsidRPr="00EA078F">
        <w:rPr>
          <w:b/>
          <w:bCs/>
        </w:rPr>
        <w:lastRenderedPageBreak/>
        <w:t>实验实现</w:t>
      </w:r>
    </w:p>
    <w:p w14:paraId="366D4368" w14:textId="7318151E" w:rsidR="002F3B7A" w:rsidRDefault="00B93307">
      <w:pPr>
        <w:rPr>
          <w:b/>
          <w:bCs/>
        </w:rPr>
      </w:pPr>
      <w:r w:rsidRPr="00EA078F">
        <w:t xml:space="preserve">Python + </w:t>
      </w:r>
      <w:proofErr w:type="spellStart"/>
      <w:r w:rsidRPr="00EA078F">
        <w:t>PyTorch</w:t>
      </w:r>
      <w:proofErr w:type="spellEnd"/>
      <w:r w:rsidRPr="00EA078F">
        <w:t xml:space="preserve"> + </w:t>
      </w:r>
      <w:hyperlink r:id="rId5" w:tgtFrame="_new" w:history="1">
        <w:proofErr w:type="spellStart"/>
        <w:r w:rsidRPr="00EA078F">
          <w:rPr>
            <w:rStyle w:val="af0"/>
          </w:rPr>
          <w:t>Deep</w:t>
        </w:r>
        <w:r w:rsidRPr="00EA078F">
          <w:rPr>
            <w:rStyle w:val="af0"/>
          </w:rPr>
          <w:t>C</w:t>
        </w:r>
        <w:r w:rsidRPr="00EA078F">
          <w:rPr>
            <w:rStyle w:val="af0"/>
          </w:rPr>
          <w:t>TR</w:t>
        </w:r>
        <w:proofErr w:type="spellEnd"/>
      </w:hyperlink>
      <w:r w:rsidRPr="00B93307">
        <w:rPr>
          <w:b/>
          <w:bCs/>
        </w:rPr>
        <w:t>。</w:t>
      </w:r>
    </w:p>
    <w:p w14:paraId="7066B58A" w14:textId="4B96B6DB" w:rsidR="00EA1E6A" w:rsidRDefault="00123465">
      <w:pPr>
        <w:rPr>
          <w:rFonts w:hint="eastAsia"/>
        </w:rPr>
      </w:pPr>
      <w:proofErr w:type="spellStart"/>
      <w:r w:rsidRPr="00123465">
        <w:t>batch_size</w:t>
      </w:r>
      <w:proofErr w:type="spellEnd"/>
      <w:r>
        <w:rPr>
          <w:rFonts w:hint="eastAsia"/>
        </w:rPr>
        <w:t xml:space="preserve"> </w:t>
      </w:r>
      <w:r w:rsidR="001F65D2">
        <w:rPr>
          <w:rFonts w:hint="eastAsia"/>
        </w:rPr>
        <w:t xml:space="preserve">= </w:t>
      </w:r>
      <w:r w:rsidRPr="00123465">
        <w:t>1024</w:t>
      </w:r>
      <w:r>
        <w:rPr>
          <w:rFonts w:hint="eastAsia"/>
        </w:rPr>
        <w:t xml:space="preserve">; </w:t>
      </w:r>
      <w:proofErr w:type="spellStart"/>
      <w:r w:rsidRPr="00123465">
        <w:t>embedding_dim</w:t>
      </w:r>
      <w:proofErr w:type="spellEnd"/>
      <w:r>
        <w:rPr>
          <w:rFonts w:hint="eastAsia"/>
        </w:rPr>
        <w:t xml:space="preserve"> </w:t>
      </w:r>
      <w:r w:rsidR="001F65D2">
        <w:rPr>
          <w:rFonts w:hint="eastAsia"/>
        </w:rPr>
        <w:t xml:space="preserve">= </w:t>
      </w:r>
      <w:r w:rsidRPr="00123465">
        <w:t>8</w:t>
      </w:r>
      <w:r w:rsidR="001F65D2">
        <w:rPr>
          <w:rFonts w:hint="eastAsia"/>
        </w:rPr>
        <w:t xml:space="preserve">; </w:t>
      </w:r>
      <w:proofErr w:type="spellStart"/>
      <w:r w:rsidR="001F65D2" w:rsidRPr="001F65D2">
        <w:t>MLP</w:t>
      </w:r>
      <w:r w:rsidR="001F65D2">
        <w:rPr>
          <w:rFonts w:hint="eastAsia"/>
        </w:rPr>
        <w:t>_layer</w:t>
      </w:r>
      <w:proofErr w:type="spellEnd"/>
      <w:r w:rsidR="001F65D2">
        <w:rPr>
          <w:rFonts w:hint="eastAsia"/>
        </w:rPr>
        <w:t xml:space="preserve"> = 3; </w:t>
      </w:r>
      <w:proofErr w:type="spellStart"/>
      <w:r w:rsidR="004E774E">
        <w:rPr>
          <w:rFonts w:hint="eastAsia"/>
        </w:rPr>
        <w:t>hidden_unit</w:t>
      </w:r>
      <w:proofErr w:type="spellEnd"/>
      <w:r w:rsidR="004E774E">
        <w:rPr>
          <w:rFonts w:hint="eastAsia"/>
        </w:rPr>
        <w:t xml:space="preserve"> = </w:t>
      </w:r>
      <w:r w:rsidR="004E774E" w:rsidRPr="004E774E">
        <w:t>[256, 128, 64]</w:t>
      </w:r>
      <w:r w:rsidR="004E774E">
        <w:rPr>
          <w:rFonts w:hint="eastAsia"/>
        </w:rPr>
        <w:t>; ReLU</w:t>
      </w:r>
      <w:r w:rsidR="00EA1E6A">
        <w:rPr>
          <w:rFonts w:hint="eastAsia"/>
        </w:rPr>
        <w:t>。</w:t>
      </w:r>
    </w:p>
    <w:p w14:paraId="31FA7184" w14:textId="307997A1" w:rsidR="00452050" w:rsidRPr="00452050" w:rsidRDefault="00452050" w:rsidP="00452050">
      <w:r w:rsidRPr="00452050">
        <w:t>学习率</w:t>
      </w:r>
      <w:r w:rsidRPr="00452050">
        <w:t xml:space="preserve"> </w:t>
      </w:r>
      <w:proofErr w:type="spellStart"/>
      <w:r w:rsidRPr="00452050">
        <w:t>lr</w:t>
      </w:r>
      <w:proofErr w:type="spellEnd"/>
      <w:r w:rsidRPr="00452050">
        <w:t xml:space="preserve"> ∈ {1e-3, 5e-4, 1e-4}</w:t>
      </w:r>
      <w:r w:rsidRPr="00452050">
        <w:t>；</w:t>
      </w:r>
    </w:p>
    <w:p w14:paraId="6FE19491" w14:textId="4E21CBC6" w:rsidR="00452050" w:rsidRPr="00452050" w:rsidRDefault="00452050" w:rsidP="00452050">
      <w:r w:rsidRPr="00452050">
        <w:t xml:space="preserve">L2 </w:t>
      </w:r>
      <w:r w:rsidRPr="00452050">
        <w:t>正则化系数</w:t>
      </w:r>
      <w:r w:rsidRPr="00452050">
        <w:t xml:space="preserve"> λ ∈ {1e-3, 1e-4, 1e-</w:t>
      </w:r>
      <w:proofErr w:type="gramStart"/>
      <w:r w:rsidRPr="00452050">
        <w:t>5}</w:t>
      </w:r>
      <w:r w:rsidRPr="00452050">
        <w:t>；</w:t>
      </w:r>
      <w:proofErr w:type="gramEnd"/>
    </w:p>
    <w:p w14:paraId="6842E387" w14:textId="7C694B55" w:rsidR="00452050" w:rsidRPr="00452050" w:rsidRDefault="00452050" w:rsidP="007A582A">
      <w:r w:rsidRPr="00452050">
        <w:t xml:space="preserve">Dropout p ∈ {0.0, 0.2, </w:t>
      </w:r>
      <w:proofErr w:type="gramStart"/>
      <w:r w:rsidRPr="00452050">
        <w:t>0.5}</w:t>
      </w:r>
      <w:r w:rsidRPr="00452050">
        <w:t>；</w:t>
      </w:r>
      <w:proofErr w:type="gramEnd"/>
      <w:r w:rsidR="007A582A" w:rsidRPr="00452050">
        <w:t xml:space="preserve"> </w:t>
      </w:r>
    </w:p>
    <w:p w14:paraId="5D5357B9" w14:textId="3CB5B158" w:rsidR="00452050" w:rsidRDefault="00CF78C7" w:rsidP="00CF78C7">
      <w:r w:rsidRPr="00CF78C7">
        <w:t>超参数调优</w:t>
      </w:r>
      <w:r w:rsidRPr="00CF78C7">
        <w:rPr>
          <w:rFonts w:hint="eastAsia"/>
        </w:rPr>
        <w:t xml:space="preserve"> </w:t>
      </w:r>
      <w:r w:rsidRPr="00CF78C7">
        <w:rPr>
          <w:rFonts w:hint="eastAsia"/>
        </w:rPr>
        <w:t>通过</w:t>
      </w:r>
      <w:r w:rsidR="00452050" w:rsidRPr="00452050">
        <w:t>验证集上使用网格搜索或贝叶</w:t>
      </w:r>
      <w:proofErr w:type="gramStart"/>
      <w:r w:rsidR="00452050" w:rsidRPr="00452050">
        <w:t>斯调参</w:t>
      </w:r>
      <w:proofErr w:type="gramEnd"/>
      <w:r>
        <w:rPr>
          <w:rFonts w:hint="eastAsia"/>
        </w:rPr>
        <w:t>。</w:t>
      </w:r>
    </w:p>
    <w:p w14:paraId="2C356CED" w14:textId="77777777" w:rsidR="00CF78C7" w:rsidRDefault="00CF78C7" w:rsidP="00CF78C7"/>
    <w:p w14:paraId="36FFB4CA" w14:textId="6835B790" w:rsidR="001610A7" w:rsidRPr="001610A7" w:rsidRDefault="001610A7" w:rsidP="001610A7">
      <w:pPr>
        <w:rPr>
          <w:rFonts w:hint="eastAsia"/>
          <w:b/>
          <w:bCs/>
        </w:rPr>
      </w:pPr>
      <w:r w:rsidRPr="001610A7">
        <w:rPr>
          <w:b/>
          <w:bCs/>
        </w:rPr>
        <w:t>评估指标</w:t>
      </w:r>
    </w:p>
    <w:p w14:paraId="115C9A1D" w14:textId="2C3F3BF2" w:rsidR="001610A7" w:rsidRPr="001610A7" w:rsidRDefault="001610A7" w:rsidP="007A243A">
      <w:r w:rsidRPr="001610A7">
        <w:t>主要指标</w:t>
      </w:r>
      <w:r w:rsidR="005F4832" w:rsidRPr="00AF33AF">
        <w:rPr>
          <w:rFonts w:hint="eastAsia"/>
        </w:rPr>
        <w:t>：</w:t>
      </w:r>
      <w:r w:rsidRPr="001610A7">
        <w:t>AUC</w:t>
      </w:r>
      <w:r w:rsidRPr="001610A7">
        <w:t>（</w:t>
      </w:r>
      <w:r w:rsidRPr="001610A7">
        <w:t>Area Under ROC Curve</w:t>
      </w:r>
      <w:r w:rsidRPr="001610A7">
        <w:t>）</w:t>
      </w:r>
      <w:r w:rsidR="005F4832" w:rsidRPr="00AF33AF">
        <w:rPr>
          <w:rFonts w:hint="eastAsia"/>
        </w:rPr>
        <w:t>；</w:t>
      </w:r>
      <w:proofErr w:type="spellStart"/>
      <w:r w:rsidRPr="001610A7">
        <w:t>LogLoss</w:t>
      </w:r>
      <w:proofErr w:type="spellEnd"/>
      <w:r w:rsidRPr="001610A7">
        <w:t>（对数损失）</w:t>
      </w:r>
      <w:r w:rsidR="007A243A" w:rsidRPr="00AF33AF">
        <w:rPr>
          <w:rFonts w:hint="eastAsia"/>
        </w:rPr>
        <w:t>；</w:t>
      </w:r>
      <w:r w:rsidRPr="001610A7">
        <w:t>PR-AUC</w:t>
      </w:r>
      <w:r w:rsidRPr="001610A7">
        <w:t>（</w:t>
      </w:r>
      <w:r w:rsidRPr="001610A7">
        <w:t>Precision-Recall AUC</w:t>
      </w:r>
      <w:r w:rsidRPr="001610A7">
        <w:t>，用于不平衡场景）</w:t>
      </w:r>
      <w:r w:rsidR="007A243A" w:rsidRPr="00AF33AF">
        <w:rPr>
          <w:rFonts w:hint="eastAsia"/>
        </w:rPr>
        <w:t>。</w:t>
      </w:r>
    </w:p>
    <w:p w14:paraId="661DB0BE" w14:textId="7115C49E" w:rsidR="001610A7" w:rsidRPr="001610A7" w:rsidRDefault="001610A7" w:rsidP="007A243A">
      <w:r w:rsidRPr="001610A7">
        <w:t>次要指标</w:t>
      </w:r>
      <w:r w:rsidR="007A243A" w:rsidRPr="00AF33AF">
        <w:rPr>
          <w:rFonts w:hint="eastAsia"/>
        </w:rPr>
        <w:t>：</w:t>
      </w:r>
      <w:r w:rsidRPr="001610A7">
        <w:t>Calibration</w:t>
      </w:r>
      <w:r w:rsidR="007A243A" w:rsidRPr="00AF33AF">
        <w:rPr>
          <w:rFonts w:hint="eastAsia"/>
        </w:rPr>
        <w:t xml:space="preserve"> - </w:t>
      </w:r>
      <w:r w:rsidR="005F4832" w:rsidRPr="001610A7">
        <w:t>Brier score</w:t>
      </w:r>
      <w:r w:rsidR="007A243A" w:rsidRPr="00AF33AF">
        <w:rPr>
          <w:rFonts w:hint="eastAsia"/>
        </w:rPr>
        <w:t>；</w:t>
      </w:r>
      <w:r w:rsidRPr="001610A7">
        <w:t>训练</w:t>
      </w:r>
      <w:r w:rsidRPr="001610A7">
        <w:t>/</w:t>
      </w:r>
      <w:r w:rsidRPr="001610A7">
        <w:t>推理时间</w:t>
      </w:r>
      <w:r w:rsidR="007A243A" w:rsidRPr="00AF33AF">
        <w:rPr>
          <w:rFonts w:hint="eastAsia"/>
        </w:rPr>
        <w:t>。</w:t>
      </w:r>
    </w:p>
    <w:p w14:paraId="64105FED" w14:textId="77777777" w:rsidR="00CF78C7" w:rsidRDefault="00CF78C7" w:rsidP="00CF78C7">
      <w:pPr>
        <w:rPr>
          <w:b/>
          <w:bCs/>
        </w:rPr>
      </w:pPr>
    </w:p>
    <w:p w14:paraId="0674141A" w14:textId="18D56DFF" w:rsidR="00084D2E" w:rsidRDefault="00084D2E" w:rsidP="00CF78C7">
      <w:pPr>
        <w:rPr>
          <w:rFonts w:hint="eastAsia"/>
          <w:b/>
          <w:bCs/>
        </w:rPr>
      </w:pPr>
      <w:r w:rsidRPr="00084D2E">
        <w:rPr>
          <w:b/>
          <w:bCs/>
        </w:rPr>
        <w:t>结果呈现</w:t>
      </w:r>
    </w:p>
    <w:p w14:paraId="5E00B42A" w14:textId="0741E872" w:rsidR="00AF6545" w:rsidRPr="00AF6545" w:rsidRDefault="00AF6545" w:rsidP="004F3492">
      <w:r w:rsidRPr="00AF6545">
        <w:t>表格汇总</w:t>
      </w:r>
      <w:r w:rsidR="00084D2E" w:rsidRPr="00AF33AF">
        <w:rPr>
          <w:rFonts w:hint="eastAsia"/>
        </w:rPr>
        <w:t>：</w:t>
      </w:r>
      <w:r w:rsidRPr="00AF6545">
        <w:t>测试集的</w:t>
      </w:r>
      <w:r w:rsidRPr="00AF6545">
        <w:t xml:space="preserve"> AUC</w:t>
      </w:r>
      <w:r w:rsidRPr="00AF6545">
        <w:t>、</w:t>
      </w:r>
      <w:proofErr w:type="spellStart"/>
      <w:r w:rsidRPr="00AF6545">
        <w:t>LogLoss</w:t>
      </w:r>
      <w:proofErr w:type="spellEnd"/>
      <w:r w:rsidRPr="00AF6545">
        <w:t>、</w:t>
      </w:r>
      <w:r w:rsidRPr="00AF6545">
        <w:t xml:space="preserve">PR-AUC </w:t>
      </w:r>
      <w:r w:rsidRPr="00AF6545">
        <w:t>列表；超参数设置</w:t>
      </w:r>
      <w:r w:rsidR="00C96E01" w:rsidRPr="00C96E01">
        <w:t>与模型复杂度</w:t>
      </w:r>
      <w:r w:rsidR="00C96E01">
        <w:rPr>
          <w:rFonts w:hint="eastAsia"/>
        </w:rPr>
        <w:t>一览</w:t>
      </w:r>
      <w:r w:rsidR="00084D2E" w:rsidRPr="00AF6545">
        <w:t>表</w:t>
      </w:r>
      <w:r w:rsidRPr="00AF6545">
        <w:t>；训练</w:t>
      </w:r>
      <w:r w:rsidRPr="00AF6545">
        <w:t>/</w:t>
      </w:r>
      <w:r w:rsidRPr="00AF6545">
        <w:t>推理时间对比。</w:t>
      </w:r>
    </w:p>
    <w:p w14:paraId="55204CA5" w14:textId="361E7516" w:rsidR="00AF6545" w:rsidRPr="00AF6545" w:rsidRDefault="00AF6545" w:rsidP="00AF33AF">
      <w:r w:rsidRPr="00AF6545">
        <w:t>可视化</w:t>
      </w:r>
      <w:r w:rsidR="00AF33AF" w:rsidRPr="00AF33AF">
        <w:rPr>
          <w:rFonts w:hint="eastAsia"/>
        </w:rPr>
        <w:t>：</w:t>
      </w:r>
      <w:r w:rsidRPr="00AF6545">
        <w:t xml:space="preserve">ROC </w:t>
      </w:r>
      <w:r w:rsidRPr="00AF6545">
        <w:t>曲线</w:t>
      </w:r>
      <w:r w:rsidRPr="00AF6545">
        <w:t xml:space="preserve"> &amp; P</w:t>
      </w:r>
      <w:r w:rsidR="00AF33AF" w:rsidRPr="00AF33AF">
        <w:rPr>
          <w:rFonts w:hint="eastAsia"/>
        </w:rPr>
        <w:t>-</w:t>
      </w:r>
      <w:r w:rsidRPr="00AF6545">
        <w:t xml:space="preserve">R </w:t>
      </w:r>
      <w:r w:rsidRPr="00AF6545">
        <w:t>曲线；</w:t>
      </w:r>
      <w:r w:rsidRPr="00AF6545">
        <w:t xml:space="preserve">Calibration </w:t>
      </w:r>
      <w:r w:rsidRPr="00AF6545">
        <w:t>曲线。</w:t>
      </w:r>
    </w:p>
    <w:p w14:paraId="4DACC2E5" w14:textId="77777777" w:rsidR="00AF6545" w:rsidRPr="00CF78C7" w:rsidRDefault="00AF6545" w:rsidP="00CF78C7">
      <w:pPr>
        <w:rPr>
          <w:rFonts w:hint="eastAsia"/>
          <w:b/>
          <w:bCs/>
        </w:rPr>
      </w:pPr>
    </w:p>
    <w:sectPr w:rsidR="00AF6545" w:rsidRPr="00CF78C7" w:rsidSect="00074B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A5078"/>
    <w:multiLevelType w:val="multilevel"/>
    <w:tmpl w:val="897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B0E2E"/>
    <w:multiLevelType w:val="multilevel"/>
    <w:tmpl w:val="69C2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87ACC"/>
    <w:multiLevelType w:val="multilevel"/>
    <w:tmpl w:val="4AD8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97A28"/>
    <w:multiLevelType w:val="multilevel"/>
    <w:tmpl w:val="649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84086"/>
    <w:multiLevelType w:val="multilevel"/>
    <w:tmpl w:val="4F7C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A398F"/>
    <w:multiLevelType w:val="multilevel"/>
    <w:tmpl w:val="E626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A08DA"/>
    <w:multiLevelType w:val="multilevel"/>
    <w:tmpl w:val="846A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185224">
    <w:abstractNumId w:val="6"/>
  </w:num>
  <w:num w:numId="2" w16cid:durableId="229198643">
    <w:abstractNumId w:val="0"/>
  </w:num>
  <w:num w:numId="3" w16cid:durableId="1633750774">
    <w:abstractNumId w:val="2"/>
  </w:num>
  <w:num w:numId="4" w16cid:durableId="1651133371">
    <w:abstractNumId w:val="5"/>
  </w:num>
  <w:num w:numId="5" w16cid:durableId="323048242">
    <w:abstractNumId w:val="1"/>
  </w:num>
  <w:num w:numId="6" w16cid:durableId="1756590089">
    <w:abstractNumId w:val="3"/>
  </w:num>
  <w:num w:numId="7" w16cid:durableId="183985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3A"/>
    <w:rsid w:val="0006431D"/>
    <w:rsid w:val="00074BE9"/>
    <w:rsid w:val="00076A62"/>
    <w:rsid w:val="000844E4"/>
    <w:rsid w:val="00084D2E"/>
    <w:rsid w:val="00123465"/>
    <w:rsid w:val="00150EF5"/>
    <w:rsid w:val="001610A7"/>
    <w:rsid w:val="00186C99"/>
    <w:rsid w:val="00196844"/>
    <w:rsid w:val="001B325D"/>
    <w:rsid w:val="001F65D2"/>
    <w:rsid w:val="002648D0"/>
    <w:rsid w:val="002F3B7A"/>
    <w:rsid w:val="002F5599"/>
    <w:rsid w:val="00336E5D"/>
    <w:rsid w:val="0042443F"/>
    <w:rsid w:val="00452050"/>
    <w:rsid w:val="004930A5"/>
    <w:rsid w:val="004E774E"/>
    <w:rsid w:val="004F3492"/>
    <w:rsid w:val="00533B14"/>
    <w:rsid w:val="00571BA1"/>
    <w:rsid w:val="005F4832"/>
    <w:rsid w:val="006A7564"/>
    <w:rsid w:val="00721CCF"/>
    <w:rsid w:val="00722E5E"/>
    <w:rsid w:val="00734EEF"/>
    <w:rsid w:val="00741F6E"/>
    <w:rsid w:val="007A243A"/>
    <w:rsid w:val="007A582A"/>
    <w:rsid w:val="008D5F6E"/>
    <w:rsid w:val="0090793A"/>
    <w:rsid w:val="00996168"/>
    <w:rsid w:val="009C1665"/>
    <w:rsid w:val="00A233B8"/>
    <w:rsid w:val="00A75F5E"/>
    <w:rsid w:val="00A80E27"/>
    <w:rsid w:val="00AE183F"/>
    <w:rsid w:val="00AF33AF"/>
    <w:rsid w:val="00AF6545"/>
    <w:rsid w:val="00B93307"/>
    <w:rsid w:val="00BD4358"/>
    <w:rsid w:val="00C96E01"/>
    <w:rsid w:val="00CF78C7"/>
    <w:rsid w:val="00D4637C"/>
    <w:rsid w:val="00D63B9A"/>
    <w:rsid w:val="00D772E4"/>
    <w:rsid w:val="00DA5220"/>
    <w:rsid w:val="00EA078F"/>
    <w:rsid w:val="00EA1E6A"/>
    <w:rsid w:val="00F81BDF"/>
    <w:rsid w:val="00F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414E"/>
  <w15:chartTrackingRefBased/>
  <w15:docId w15:val="{079676A8-0923-4FF6-AD3C-4C4B3498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EastAsia" w:hAnsi="Cambria Math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E5D"/>
  </w:style>
  <w:style w:type="paragraph" w:styleId="1">
    <w:name w:val="heading 1"/>
    <w:basedOn w:val="a"/>
    <w:next w:val="a"/>
    <w:link w:val="10"/>
    <w:uiPriority w:val="9"/>
    <w:qFormat/>
    <w:rsid w:val="0090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9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9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9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9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9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9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9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07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079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079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079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079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079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79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0793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9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9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79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79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9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9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79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793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233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Strong"/>
    <w:basedOn w:val="a0"/>
    <w:uiPriority w:val="22"/>
    <w:qFormat/>
    <w:rsid w:val="00A233B8"/>
    <w:rPr>
      <w:b/>
      <w:bCs/>
    </w:rPr>
  </w:style>
  <w:style w:type="character" w:styleId="HTML">
    <w:name w:val="HTML Code"/>
    <w:basedOn w:val="a0"/>
    <w:uiPriority w:val="99"/>
    <w:semiHidden/>
    <w:unhideWhenUsed/>
    <w:rsid w:val="00A233B8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B93307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9330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EA07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enweichen/DeepC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ji</dc:creator>
  <cp:keywords/>
  <dc:description/>
  <cp:lastModifiedBy>zhi ji</cp:lastModifiedBy>
  <cp:revision>37</cp:revision>
  <dcterms:created xsi:type="dcterms:W3CDTF">2025-05-27T20:12:00Z</dcterms:created>
  <dcterms:modified xsi:type="dcterms:W3CDTF">2025-05-28T22:14:00Z</dcterms:modified>
</cp:coreProperties>
</file>