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FE65E" w14:textId="77777777" w:rsidR="00082CA6" w:rsidRDefault="009B01D1">
      <w:pPr>
        <w:rPr>
          <w:b/>
          <w:bCs/>
          <w:u w:val="single"/>
        </w:rPr>
      </w:pPr>
      <w:r>
        <w:rPr>
          <w:b/>
          <w:bCs/>
          <w:u w:val="single"/>
        </w:rPr>
        <w:t>Status:</w:t>
      </w:r>
    </w:p>
    <w:p w14:paraId="04F57FA4" w14:textId="77777777" w:rsidR="00082CA6" w:rsidRDefault="009B01D1">
      <w:pPr>
        <w:rPr>
          <w:highlight w:val="green"/>
        </w:rPr>
      </w:pPr>
      <w:r>
        <w:rPr>
          <w:highlight w:val="green"/>
        </w:rPr>
        <w:t>Done</w:t>
      </w:r>
    </w:p>
    <w:p w14:paraId="592E61BC" w14:textId="77777777" w:rsidR="00082CA6" w:rsidRDefault="009B01D1">
      <w:pPr>
        <w:rPr>
          <w:highlight w:val="yellow"/>
        </w:rPr>
      </w:pPr>
      <w:r>
        <w:rPr>
          <w:highlight w:val="yellow"/>
        </w:rPr>
        <w:t>Pending</w:t>
      </w:r>
    </w:p>
    <w:p w14:paraId="63685B1C" w14:textId="77777777" w:rsidR="00082CA6" w:rsidRDefault="009B01D1">
      <w:r>
        <w:rPr>
          <w:highlight w:val="red"/>
        </w:rPr>
        <w:t>Must be discussed</w:t>
      </w:r>
    </w:p>
    <w:p w14:paraId="632020B9" w14:textId="77777777" w:rsidR="00527CAA" w:rsidRDefault="00527CAA"/>
    <w:p w14:paraId="357C3E01" w14:textId="4C45C3BD" w:rsidR="00082CA6" w:rsidRPr="00527CAA" w:rsidRDefault="004A1AD1" w:rsidP="004A1AD1">
      <w:pPr>
        <w:pStyle w:val="Listenabsatz"/>
        <w:numPr>
          <w:ilvl w:val="0"/>
          <w:numId w:val="13"/>
        </w:numPr>
        <w:rPr>
          <w:b/>
          <w:bCs/>
          <w:highlight w:val="green"/>
          <w:u w:val="single"/>
          <w:lang w:val="de-DE"/>
        </w:rPr>
      </w:pPr>
      <w:r w:rsidRPr="00527CAA">
        <w:rPr>
          <w:b/>
          <w:bCs/>
          <w:highlight w:val="green"/>
          <w:u w:val="single"/>
        </w:rPr>
        <w:t xml:space="preserve">Spelling: </w:t>
      </w:r>
      <w:r w:rsidRPr="00527CAA">
        <w:rPr>
          <w:b/>
          <w:bCs/>
          <w:highlight w:val="green"/>
          <w:u w:val="single"/>
          <w:lang w:val="de-DE"/>
        </w:rPr>
        <w:t>sinGLE" wavenumber</w:t>
      </w:r>
    </w:p>
    <w:p w14:paraId="21A0036A" w14:textId="054729B3" w:rsidR="00360484" w:rsidRDefault="00527CAA" w:rsidP="004A1AD1">
      <w:r>
        <w:t>Corrected spelling</w:t>
      </w:r>
    </w:p>
    <w:p w14:paraId="7AECCFE5" w14:textId="77777777" w:rsidR="00527CAA" w:rsidRPr="004A1AD1" w:rsidRDefault="00527CAA" w:rsidP="004A1AD1"/>
    <w:p w14:paraId="57927767" w14:textId="0B1DAAF9" w:rsidR="004A1AD1" w:rsidRPr="0016560F" w:rsidRDefault="004A1AD1" w:rsidP="004A1AD1">
      <w:pPr>
        <w:pStyle w:val="Listenabsatz"/>
        <w:numPr>
          <w:ilvl w:val="0"/>
          <w:numId w:val="13"/>
        </w:numPr>
        <w:rPr>
          <w:b/>
          <w:bCs/>
          <w:highlight w:val="green"/>
          <w:u w:val="single"/>
          <w:lang w:val="de-DE"/>
        </w:rPr>
      </w:pPr>
      <w:r w:rsidRPr="0016560F">
        <w:rPr>
          <w:b/>
          <w:bCs/>
          <w:highlight w:val="green"/>
          <w:u w:val="single"/>
        </w:rPr>
        <w:t xml:space="preserve">Spelling: </w:t>
      </w:r>
      <w:r w:rsidRPr="0016560F">
        <w:rPr>
          <w:b/>
          <w:bCs/>
          <w:highlight w:val="green"/>
          <w:u w:val="single"/>
          <w:lang w:val="de-DE"/>
        </w:rPr>
        <w:t>AdditioNAL citation metadata</w:t>
      </w:r>
    </w:p>
    <w:p w14:paraId="28FB7D71" w14:textId="2C3EAF07" w:rsidR="004A1AD1" w:rsidRDefault="00527CAA" w:rsidP="004A1AD1">
      <w:r>
        <w:t>Corrected spelling</w:t>
      </w:r>
      <w:r w:rsidR="0016560F">
        <w:t xml:space="preserve"> but not sure </w:t>
      </w:r>
      <w:r w:rsidR="00BE1C9C">
        <w:t>whether</w:t>
      </w:r>
      <w:r w:rsidR="0016560F">
        <w:t xml:space="preserve"> to actually included this metadata block.</w:t>
      </w:r>
    </w:p>
    <w:p w14:paraId="439499DF" w14:textId="77777777" w:rsidR="00360484" w:rsidRPr="004A1AD1" w:rsidRDefault="00360484" w:rsidP="004A1AD1"/>
    <w:p w14:paraId="239526DF" w14:textId="64272153" w:rsidR="004A1AD1" w:rsidRPr="00B32F7E" w:rsidRDefault="004A1AD1" w:rsidP="004A1AD1">
      <w:pPr>
        <w:pStyle w:val="Listenabsatz"/>
        <w:numPr>
          <w:ilvl w:val="0"/>
          <w:numId w:val="13"/>
        </w:numPr>
        <w:rPr>
          <w:b/>
          <w:bCs/>
          <w:highlight w:val="green"/>
          <w:u w:val="single"/>
        </w:rPr>
      </w:pPr>
      <w:r w:rsidRPr="00B32F7E">
        <w:rPr>
          <w:b/>
          <w:bCs/>
          <w:highlight w:val="green"/>
          <w:u w:val="single"/>
        </w:rPr>
        <w:t>Should additional citation metadata be removed for citation keywords?</w:t>
      </w:r>
    </w:p>
    <w:p w14:paraId="2C00F196" w14:textId="6EAF1C47" w:rsidR="004A1AD1" w:rsidRDefault="00B32F7E" w:rsidP="004A1AD1">
      <w:r>
        <w:t>Yes remove</w:t>
      </w:r>
    </w:p>
    <w:p w14:paraId="5986B213" w14:textId="77777777" w:rsidR="00360484" w:rsidRPr="004A1AD1" w:rsidRDefault="00360484" w:rsidP="004A1AD1"/>
    <w:p w14:paraId="144DD049" w14:textId="3D5372A8" w:rsidR="004A1AD1" w:rsidRDefault="004A1AD1" w:rsidP="004A1AD1">
      <w:pPr>
        <w:pStyle w:val="Listenabsatz"/>
        <w:numPr>
          <w:ilvl w:val="0"/>
          <w:numId w:val="13"/>
        </w:numPr>
        <w:rPr>
          <w:b/>
          <w:bCs/>
          <w:highlight w:val="green"/>
          <w:u w:val="single"/>
        </w:rPr>
      </w:pPr>
      <w:r w:rsidRPr="001A1B7A">
        <w:rPr>
          <w:b/>
          <w:bCs/>
          <w:highlight w:val="green"/>
          <w:u w:val="single"/>
        </w:rPr>
        <w:t>Sectioning device - model number is missing (Alexandra will take care about the model numbers and send it to you)</w:t>
      </w:r>
    </w:p>
    <w:p w14:paraId="46FF425C" w14:textId="705DADF6" w:rsidR="00ED67E9" w:rsidRPr="00ED67E9" w:rsidRDefault="00ED67E9" w:rsidP="00ED67E9">
      <w:r w:rsidRPr="00ED67E9">
        <w:t>Added sectioning device to sample information metadata block</w:t>
      </w:r>
      <w:r>
        <w:t xml:space="preserve"> and included device names.</w:t>
      </w:r>
    </w:p>
    <w:p w14:paraId="6EA02962" w14:textId="4BD5E324" w:rsidR="004A1AD1" w:rsidRPr="00B63B83" w:rsidRDefault="004A1AD1" w:rsidP="004A1AD1">
      <w:pPr>
        <w:pStyle w:val="Listenabsatz"/>
        <w:numPr>
          <w:ilvl w:val="0"/>
          <w:numId w:val="13"/>
        </w:numPr>
        <w:rPr>
          <w:b/>
          <w:bCs/>
          <w:highlight w:val="green"/>
          <w:u w:val="single"/>
        </w:rPr>
      </w:pPr>
      <w:r w:rsidRPr="00B63B83">
        <w:rPr>
          <w:b/>
          <w:bCs/>
          <w:highlight w:val="green"/>
          <w:u w:val="single"/>
        </w:rPr>
        <w:t>other sectioning device field is missing</w:t>
      </w:r>
    </w:p>
    <w:p w14:paraId="2BACFCF4" w14:textId="7B3BBB2C" w:rsidR="00156C96" w:rsidRDefault="00156C96" w:rsidP="00156C96">
      <w:r w:rsidRPr="00156C96">
        <w:t>Should not be missing. It is in the metadata</w:t>
      </w:r>
      <w:r>
        <w:t>.</w:t>
      </w:r>
    </w:p>
    <w:p w14:paraId="3B7D39C0" w14:textId="77777777" w:rsidR="00156C96" w:rsidRPr="00156C96" w:rsidRDefault="00156C96" w:rsidP="00156C96"/>
    <w:p w14:paraId="046CE802" w14:textId="0DE22D4D" w:rsidR="004A1AD1" w:rsidRPr="00F61B26" w:rsidRDefault="004A1AD1" w:rsidP="004A1AD1">
      <w:pPr>
        <w:pStyle w:val="Listenabsatz"/>
        <w:numPr>
          <w:ilvl w:val="0"/>
          <w:numId w:val="13"/>
        </w:numPr>
        <w:rPr>
          <w:b/>
          <w:bCs/>
          <w:highlight w:val="green"/>
          <w:u w:val="single"/>
        </w:rPr>
      </w:pPr>
      <w:r w:rsidRPr="00F61B26">
        <w:rPr>
          <w:b/>
          <w:bCs/>
          <w:highlight w:val="green"/>
          <w:u w:val="single"/>
        </w:rPr>
        <w:t>field missing: Scanner device (Aperio, Tissue scout,) and type/model number is missing</w:t>
      </w:r>
    </w:p>
    <w:p w14:paraId="610D41FB" w14:textId="16048465" w:rsidR="004A1AD1" w:rsidRDefault="00655723" w:rsidP="004A1AD1">
      <w:r>
        <w:t>Added to metadata block sample information</w:t>
      </w:r>
      <w:r w:rsidR="00F61B26">
        <w:t xml:space="preserve"> and included device names.</w:t>
      </w:r>
    </w:p>
    <w:p w14:paraId="4E779691" w14:textId="217C5EB9" w:rsidR="006B47DB" w:rsidRDefault="006B47DB">
      <w:r>
        <w:br w:type="page"/>
      </w:r>
    </w:p>
    <w:p w14:paraId="4522BAE8" w14:textId="77777777" w:rsidR="006E146B" w:rsidRPr="00906C65" w:rsidRDefault="00360484" w:rsidP="006E146B">
      <w:pPr>
        <w:pStyle w:val="Listenabsatz"/>
        <w:numPr>
          <w:ilvl w:val="0"/>
          <w:numId w:val="13"/>
        </w:numPr>
        <w:rPr>
          <w:b/>
          <w:bCs/>
          <w:highlight w:val="green"/>
          <w:u w:val="single"/>
        </w:rPr>
      </w:pPr>
      <w:r w:rsidRPr="00906C65">
        <w:rPr>
          <w:b/>
          <w:bCs/>
          <w:highlight w:val="green"/>
          <w:u w:val="single"/>
        </w:rPr>
        <w:lastRenderedPageBreak/>
        <w:t xml:space="preserve">MALDI: </w:t>
      </w:r>
      <w:r w:rsidRPr="00906C65">
        <w:rPr>
          <w:b/>
          <w:bCs/>
          <w:highlight w:val="green"/>
          <w:u w:val="single"/>
        </w:rPr>
        <w:br/>
        <w:t>"%Reduction" needs to be "data reduction" y/n with additional field of how many %</w:t>
      </w:r>
      <w:r w:rsidR="006E146B" w:rsidRPr="00906C65">
        <w:rPr>
          <w:b/>
          <w:bCs/>
          <w:highlight w:val="green"/>
          <w:u w:val="single"/>
        </w:rPr>
        <w:br/>
        <w:t>Daty type: there we also have %Red. its doubled, also appears in processing</w:t>
      </w:r>
    </w:p>
    <w:p w14:paraId="00DC949B" w14:textId="1C202712" w:rsidR="006E146B" w:rsidRDefault="00475BCD" w:rsidP="006E146B">
      <w:r>
        <w:t xml:space="preserve">Renamed to data reduction, added yes/no dropdown, removed duplicate </w:t>
      </w:r>
      <w:r w:rsidRPr="00475BCD">
        <w:t>reduced_processing_msi</w:t>
      </w:r>
    </w:p>
    <w:p w14:paraId="1DEB8E41" w14:textId="57461CAC" w:rsidR="004A1AD1" w:rsidRPr="00475BCD" w:rsidRDefault="004A1AD1" w:rsidP="004A1AD1"/>
    <w:p w14:paraId="3714786F" w14:textId="0655A7FE" w:rsidR="006E146B" w:rsidRDefault="006E146B" w:rsidP="006E146B">
      <w:pPr>
        <w:pStyle w:val="Listenabsatz"/>
        <w:numPr>
          <w:ilvl w:val="0"/>
          <w:numId w:val="13"/>
        </w:numPr>
        <w:rPr>
          <w:b/>
          <w:bCs/>
          <w:highlight w:val="green"/>
          <w:u w:val="single"/>
        </w:rPr>
      </w:pPr>
      <w:r w:rsidRPr="00156C96">
        <w:rPr>
          <w:b/>
          <w:bCs/>
          <w:highlight w:val="green"/>
          <w:u w:val="single"/>
        </w:rPr>
        <w:t>Make "sample information" as a separate global field like IR and MALDI and reduce sample prep in the IR and MALDI fields.</w:t>
      </w:r>
      <w:r w:rsidRPr="00156C96">
        <w:rPr>
          <w:b/>
          <w:bCs/>
          <w:highlight w:val="green"/>
          <w:u w:val="single"/>
        </w:rPr>
        <w:br/>
        <w:t xml:space="preserve">IR: It will only have: "sample </w:t>
      </w:r>
      <w:r w:rsidR="00845207" w:rsidRPr="00845207">
        <w:rPr>
          <w:b/>
          <w:bCs/>
          <w:highlight w:val="green"/>
          <w:u w:val="single"/>
        </w:rPr>
        <w:t>preparation</w:t>
      </w:r>
      <w:r w:rsidR="00845207">
        <w:rPr>
          <w:b/>
          <w:bCs/>
          <w:highlight w:val="green"/>
          <w:u w:val="single"/>
        </w:rPr>
        <w:t xml:space="preserve"> </w:t>
      </w:r>
      <w:r w:rsidRPr="00156C96">
        <w:rPr>
          <w:b/>
          <w:bCs/>
          <w:highlight w:val="green"/>
          <w:u w:val="single"/>
        </w:rPr>
        <w:t>notes"</w:t>
      </w:r>
      <w:r w:rsidRPr="00156C96">
        <w:rPr>
          <w:b/>
          <w:bCs/>
          <w:highlight w:val="green"/>
          <w:u w:val="single"/>
        </w:rPr>
        <w:br/>
        <w:t>MALDI: It will have: "wash" , "matrix type", "matrix instrument" and "sample notes</w:t>
      </w:r>
      <w:r w:rsidR="00845207">
        <w:rPr>
          <w:b/>
          <w:bCs/>
          <w:highlight w:val="green"/>
          <w:u w:val="single"/>
        </w:rPr>
        <w:t xml:space="preserve"> </w:t>
      </w:r>
      <w:r w:rsidR="00845207" w:rsidRPr="00845207">
        <w:rPr>
          <w:b/>
          <w:bCs/>
          <w:highlight w:val="green"/>
          <w:u w:val="single"/>
        </w:rPr>
        <w:t>preparation</w:t>
      </w:r>
      <w:r w:rsidRPr="00156C96">
        <w:rPr>
          <w:b/>
          <w:bCs/>
          <w:highlight w:val="green"/>
          <w:u w:val="single"/>
        </w:rPr>
        <w:t>"</w:t>
      </w:r>
    </w:p>
    <w:p w14:paraId="76FB43DB" w14:textId="76BB0EC1" w:rsidR="00304628" w:rsidRDefault="00304628" w:rsidP="00304628">
      <w:r w:rsidRPr="00304628">
        <w:t xml:space="preserve">Created new metadata block sample information and reduced sample preparation in </w:t>
      </w:r>
      <w:r w:rsidR="007E60FA">
        <w:t>IR</w:t>
      </w:r>
      <w:r w:rsidRPr="00304628">
        <w:t xml:space="preserve"> and </w:t>
      </w:r>
      <w:r w:rsidR="007E60FA">
        <w:t>MALDI</w:t>
      </w:r>
      <w:r w:rsidRPr="00304628">
        <w:t xml:space="preserve"> metadata block.</w:t>
      </w:r>
    </w:p>
    <w:p w14:paraId="3840A1D9" w14:textId="77777777" w:rsidR="008022DF" w:rsidRPr="00304628" w:rsidRDefault="008022DF" w:rsidP="00304628"/>
    <w:p w14:paraId="0FDC9386" w14:textId="579A4F68" w:rsidR="004A1AD1" w:rsidRPr="00E745D9" w:rsidRDefault="006E146B" w:rsidP="006E146B">
      <w:pPr>
        <w:pStyle w:val="Listenabsatz"/>
        <w:numPr>
          <w:ilvl w:val="0"/>
          <w:numId w:val="13"/>
        </w:numPr>
        <w:rPr>
          <w:b/>
          <w:bCs/>
          <w:highlight w:val="green"/>
          <w:u w:val="single"/>
        </w:rPr>
      </w:pPr>
      <w:r w:rsidRPr="00E745D9">
        <w:rPr>
          <w:b/>
          <w:bCs/>
          <w:highlight w:val="green"/>
          <w:u w:val="single"/>
        </w:rPr>
        <w:t>besides "wash" there should be a fied with "on-tissue digestion"  yes/no/trypsin/PNGase/other</w:t>
      </w:r>
      <w:r w:rsidRPr="00E745D9">
        <w:rPr>
          <w:b/>
          <w:bCs/>
          <w:highlight w:val="green"/>
          <w:u w:val="single"/>
        </w:rPr>
        <w:br/>
        <w:t>and add a field for "incubation"</w:t>
      </w:r>
    </w:p>
    <w:p w14:paraId="3CFA912B" w14:textId="6DC8B18A" w:rsidR="00E745D9" w:rsidRDefault="00E745D9" w:rsidP="00E745D9">
      <w:r w:rsidRPr="008022DF">
        <w:t xml:space="preserve">Added on-tissue digest with </w:t>
      </w:r>
      <w:r>
        <w:t>metadata block.</w:t>
      </w:r>
    </w:p>
    <w:p w14:paraId="101791BD" w14:textId="77777777" w:rsidR="006E146B" w:rsidRPr="004A1AD1" w:rsidRDefault="006E146B" w:rsidP="004A1AD1"/>
    <w:p w14:paraId="3582FEFB" w14:textId="7E016340" w:rsidR="004A1AD1" w:rsidRPr="008D68BE" w:rsidRDefault="006E146B" w:rsidP="00397558">
      <w:pPr>
        <w:pStyle w:val="Listenabsatz"/>
        <w:numPr>
          <w:ilvl w:val="0"/>
          <w:numId w:val="13"/>
        </w:numPr>
        <w:rPr>
          <w:b/>
          <w:bCs/>
          <w:highlight w:val="green"/>
          <w:u w:val="single"/>
        </w:rPr>
      </w:pPr>
      <w:r w:rsidRPr="008D68BE">
        <w:rPr>
          <w:b/>
          <w:bCs/>
          <w:highlight w:val="green"/>
          <w:u w:val="single"/>
        </w:rPr>
        <w:t>Tissue treatment (y/n): "wash", "on-tissue digest" and "incubation", "staining" and "derivatization"</w:t>
      </w:r>
      <w:r w:rsidR="00397558" w:rsidRPr="008D68BE">
        <w:rPr>
          <w:b/>
          <w:bCs/>
          <w:highlight w:val="green"/>
          <w:u w:val="single"/>
        </w:rPr>
        <w:t xml:space="preserve"> and subfields</w:t>
      </w:r>
    </w:p>
    <w:p w14:paraId="7D7CA857" w14:textId="1FB4E9A3" w:rsidR="004A1AD1" w:rsidRDefault="008022DF" w:rsidP="004A1AD1">
      <w:r w:rsidRPr="008022DF">
        <w:t>Added tissue treatment with dropdown, on-tissue digest with dropdown and incubation with dropdown, staining with dropdown and free text and derivatization with dropdown and free text</w:t>
      </w:r>
      <w:r w:rsidR="008234D7">
        <w:t xml:space="preserve"> to MALDI metadata block.</w:t>
      </w:r>
    </w:p>
    <w:p w14:paraId="4751388D" w14:textId="77777777" w:rsidR="006E146B" w:rsidRPr="004A1AD1" w:rsidRDefault="006E146B" w:rsidP="004A1AD1"/>
    <w:p w14:paraId="017DC802" w14:textId="77777777" w:rsidR="004C0938" w:rsidRPr="004C0938" w:rsidRDefault="004C0938" w:rsidP="004C0938">
      <w:pPr>
        <w:pStyle w:val="Listenabsatz"/>
        <w:numPr>
          <w:ilvl w:val="0"/>
          <w:numId w:val="13"/>
        </w:numPr>
        <w:rPr>
          <w:b/>
          <w:bCs/>
          <w:highlight w:val="green"/>
          <w:u w:val="single"/>
        </w:rPr>
      </w:pPr>
      <w:r w:rsidRPr="004C0938">
        <w:rPr>
          <w:b/>
          <w:bCs/>
          <w:highlight w:val="green"/>
          <w:u w:val="single"/>
        </w:rPr>
        <w:t>semicolons missing</w:t>
      </w:r>
    </w:p>
    <w:p w14:paraId="2CCDAAB6" w14:textId="25CFA75A" w:rsidR="004A1AD1" w:rsidRPr="004C0938" w:rsidRDefault="004C0938" w:rsidP="004C0938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2A53FE8A" wp14:editId="6DED5EA5">
            <wp:extent cx="5943600" cy="719455"/>
            <wp:effectExtent l="0" t="0" r="0" b="4445"/>
            <wp:docPr id="211331113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111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ADC8F" w14:textId="37297D80" w:rsidR="004A1AD1" w:rsidRPr="004A1AD1" w:rsidRDefault="004C0938" w:rsidP="004A1AD1">
      <w:r>
        <w:t>Due to structuring into instrument, sample preparation and sample. Without parent metadata they would be displayed in sperate lines.</w:t>
      </w:r>
    </w:p>
    <w:sectPr w:rsidR="004A1AD1" w:rsidRPr="004A1AD1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276D0" w14:textId="77777777" w:rsidR="00C46A3F" w:rsidRDefault="00C46A3F">
      <w:pPr>
        <w:spacing w:after="0" w:line="240" w:lineRule="auto"/>
      </w:pPr>
      <w:r>
        <w:separator/>
      </w:r>
    </w:p>
  </w:endnote>
  <w:endnote w:type="continuationSeparator" w:id="0">
    <w:p w14:paraId="01104821" w14:textId="77777777" w:rsidR="00C46A3F" w:rsidRDefault="00C46A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BBC68" w14:textId="77777777" w:rsidR="00C46A3F" w:rsidRDefault="00C46A3F">
      <w:pPr>
        <w:spacing w:after="0" w:line="240" w:lineRule="auto"/>
      </w:pPr>
      <w:r>
        <w:separator/>
      </w:r>
    </w:p>
  </w:footnote>
  <w:footnote w:type="continuationSeparator" w:id="0">
    <w:p w14:paraId="0693D8D6" w14:textId="77777777" w:rsidR="00C46A3F" w:rsidRDefault="00C46A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407D"/>
    <w:multiLevelType w:val="multilevel"/>
    <w:tmpl w:val="5B426E2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47782"/>
    <w:multiLevelType w:val="multilevel"/>
    <w:tmpl w:val="F36623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A59CE"/>
    <w:multiLevelType w:val="multilevel"/>
    <w:tmpl w:val="13C0314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C50161"/>
    <w:multiLevelType w:val="multilevel"/>
    <w:tmpl w:val="2A54457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4A5AA3"/>
    <w:multiLevelType w:val="multilevel"/>
    <w:tmpl w:val="D9FACEA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6F72CC8"/>
    <w:multiLevelType w:val="multilevel"/>
    <w:tmpl w:val="666250E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5971B4"/>
    <w:multiLevelType w:val="multilevel"/>
    <w:tmpl w:val="8DDCA1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553935"/>
    <w:multiLevelType w:val="multilevel"/>
    <w:tmpl w:val="CDB2B2FA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8" w15:restartNumberingAfterBreak="0">
    <w:nsid w:val="2FB84FFE"/>
    <w:multiLevelType w:val="multilevel"/>
    <w:tmpl w:val="F79E035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9AF3522"/>
    <w:multiLevelType w:val="multilevel"/>
    <w:tmpl w:val="5436065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B8A140B"/>
    <w:multiLevelType w:val="multilevel"/>
    <w:tmpl w:val="54F0D9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91" w:hanging="360"/>
      </w:pPr>
    </w:lvl>
    <w:lvl w:ilvl="2">
      <w:start w:val="1"/>
      <w:numFmt w:val="lowerRoman"/>
      <w:lvlText w:val="%3."/>
      <w:lvlJc w:val="right"/>
      <w:pPr>
        <w:ind w:left="1811" w:hanging="180"/>
      </w:pPr>
    </w:lvl>
    <w:lvl w:ilvl="3">
      <w:start w:val="1"/>
      <w:numFmt w:val="decimal"/>
      <w:lvlText w:val="%4."/>
      <w:lvlJc w:val="left"/>
      <w:pPr>
        <w:ind w:left="2531" w:hanging="360"/>
      </w:pPr>
    </w:lvl>
    <w:lvl w:ilvl="4">
      <w:start w:val="1"/>
      <w:numFmt w:val="lowerLetter"/>
      <w:lvlText w:val="%5."/>
      <w:lvlJc w:val="left"/>
      <w:pPr>
        <w:ind w:left="3251" w:hanging="360"/>
      </w:pPr>
    </w:lvl>
    <w:lvl w:ilvl="5">
      <w:start w:val="1"/>
      <w:numFmt w:val="lowerRoman"/>
      <w:lvlText w:val="%6."/>
      <w:lvlJc w:val="right"/>
      <w:pPr>
        <w:ind w:left="3971" w:hanging="180"/>
      </w:pPr>
    </w:lvl>
    <w:lvl w:ilvl="6">
      <w:start w:val="1"/>
      <w:numFmt w:val="decimal"/>
      <w:lvlText w:val="%7."/>
      <w:lvlJc w:val="left"/>
      <w:pPr>
        <w:ind w:left="4691" w:hanging="360"/>
      </w:pPr>
    </w:lvl>
    <w:lvl w:ilvl="7">
      <w:start w:val="1"/>
      <w:numFmt w:val="lowerLetter"/>
      <w:lvlText w:val="%8."/>
      <w:lvlJc w:val="left"/>
      <w:pPr>
        <w:ind w:left="5411" w:hanging="360"/>
      </w:pPr>
    </w:lvl>
    <w:lvl w:ilvl="8">
      <w:start w:val="1"/>
      <w:numFmt w:val="lowerRoman"/>
      <w:lvlText w:val="%9."/>
      <w:lvlJc w:val="right"/>
      <w:pPr>
        <w:ind w:left="6131" w:hanging="180"/>
      </w:pPr>
    </w:lvl>
  </w:abstractNum>
  <w:abstractNum w:abstractNumId="11" w15:restartNumberingAfterBreak="0">
    <w:nsid w:val="5F243CFE"/>
    <w:multiLevelType w:val="multilevel"/>
    <w:tmpl w:val="3356B55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EA658C"/>
    <w:multiLevelType w:val="multilevel"/>
    <w:tmpl w:val="F668B0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011865">
    <w:abstractNumId w:val="7"/>
  </w:num>
  <w:num w:numId="2" w16cid:durableId="1081874998">
    <w:abstractNumId w:val="4"/>
  </w:num>
  <w:num w:numId="3" w16cid:durableId="263729453">
    <w:abstractNumId w:val="1"/>
  </w:num>
  <w:num w:numId="4" w16cid:durableId="1213806410">
    <w:abstractNumId w:val="11"/>
  </w:num>
  <w:num w:numId="5" w16cid:durableId="1735153972">
    <w:abstractNumId w:val="9"/>
  </w:num>
  <w:num w:numId="6" w16cid:durableId="1458790934">
    <w:abstractNumId w:val="8"/>
  </w:num>
  <w:num w:numId="7" w16cid:durableId="996307397">
    <w:abstractNumId w:val="10"/>
  </w:num>
  <w:num w:numId="8" w16cid:durableId="1431706063">
    <w:abstractNumId w:val="3"/>
  </w:num>
  <w:num w:numId="9" w16cid:durableId="309210136">
    <w:abstractNumId w:val="6"/>
  </w:num>
  <w:num w:numId="10" w16cid:durableId="806556430">
    <w:abstractNumId w:val="0"/>
  </w:num>
  <w:num w:numId="11" w16cid:durableId="1267807117">
    <w:abstractNumId w:val="5"/>
  </w:num>
  <w:num w:numId="12" w16cid:durableId="7297737">
    <w:abstractNumId w:val="2"/>
  </w:num>
  <w:num w:numId="13" w16cid:durableId="28180768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CA6"/>
    <w:rsid w:val="00082CA6"/>
    <w:rsid w:val="00156C96"/>
    <w:rsid w:val="0016560F"/>
    <w:rsid w:val="00166C4B"/>
    <w:rsid w:val="001A1B7A"/>
    <w:rsid w:val="001B08CD"/>
    <w:rsid w:val="00304628"/>
    <w:rsid w:val="00360484"/>
    <w:rsid w:val="00397558"/>
    <w:rsid w:val="00475BCD"/>
    <w:rsid w:val="004A1AD1"/>
    <w:rsid w:val="004A41D8"/>
    <w:rsid w:val="004C0938"/>
    <w:rsid w:val="00527CAA"/>
    <w:rsid w:val="00655723"/>
    <w:rsid w:val="006B47DB"/>
    <w:rsid w:val="006E146B"/>
    <w:rsid w:val="007901A7"/>
    <w:rsid w:val="007E60FA"/>
    <w:rsid w:val="008022DF"/>
    <w:rsid w:val="008234D7"/>
    <w:rsid w:val="00845207"/>
    <w:rsid w:val="008D68BE"/>
    <w:rsid w:val="00906C65"/>
    <w:rsid w:val="009B01D1"/>
    <w:rsid w:val="00B32F7E"/>
    <w:rsid w:val="00B63B83"/>
    <w:rsid w:val="00BE1C9C"/>
    <w:rsid w:val="00C46A3F"/>
    <w:rsid w:val="00E745D9"/>
    <w:rsid w:val="00EB0A1A"/>
    <w:rsid w:val="00ED67E9"/>
    <w:rsid w:val="00F61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5DCA7"/>
  <w15:docId w15:val="{3AE1044F-1461-4A7E-8689-1D172B1C8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745D9"/>
  </w:style>
  <w:style w:type="paragraph" w:styleId="berschrift1">
    <w:name w:val="heading 1"/>
    <w:basedOn w:val="Standard"/>
    <w:next w:val="Standard"/>
    <w:link w:val="berschrift1Zchn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EinfacheTabelle1">
    <w:name w:val="Plain Table 1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EinfacheTabelle2">
    <w:name w:val="Plain Table 2"/>
    <w:basedOn w:val="NormaleTabelle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EinfacheTabelle3">
    <w:name w:val="Plain Table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4">
    <w:name w:val="Plain Table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5">
    <w:name w:val="Plain Table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itternetztabelle1hell">
    <w:name w:val="Grid Table 1 Light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itternetztabelle2">
    <w:name w:val="Grid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3">
    <w:name w:val="Grid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4">
    <w:name w:val="Grid Table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5dunkel">
    <w:name w:val="Grid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itternetztabelle6farbig">
    <w:name w:val="Grid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itternetztabelle7farbig">
    <w:name w:val="Grid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entabelle1hell">
    <w:name w:val="List Table 1 Light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2">
    <w:name w:val="List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3">
    <w:name w:val="List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entabelle4">
    <w:name w:val="List Table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5dunkel">
    <w:name w:val="List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entabelle6farbig">
    <w:name w:val="List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entabelle7farbig">
    <w:name w:val="List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Pr>
      <w:rFonts w:ascii="Arial" w:eastAsia="Arial" w:hAnsi="Arial" w:cs="Arial"/>
      <w:spacing w:val="-10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Pr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Pr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qFormat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chwacheHervorhebung">
    <w:name w:val="Subtle Emphasis"/>
    <w:basedOn w:val="Absatz-Standardschriftart"/>
    <w:uiPriority w:val="19"/>
    <w:qFormat/>
    <w:rPr>
      <w:i/>
      <w:iCs/>
      <w:color w:val="404040" w:themeColor="text1" w:themeTint="BF"/>
    </w:rPr>
  </w:style>
  <w:style w:type="character" w:styleId="Hervorhebung">
    <w:name w:val="Emphasis"/>
    <w:basedOn w:val="Absatz-Standardschriftart"/>
    <w:uiPriority w:val="20"/>
    <w:qFormat/>
    <w:rPr>
      <w:i/>
      <w:iCs/>
    </w:rPr>
  </w:style>
  <w:style w:type="character" w:styleId="Fett">
    <w:name w:val="Strong"/>
    <w:basedOn w:val="Absatz-Standardschriftart"/>
    <w:uiPriority w:val="22"/>
    <w:qFormat/>
    <w:rPr>
      <w:b/>
      <w:bCs/>
    </w:rPr>
  </w:style>
  <w:style w:type="character" w:styleId="SchwacherVerweis">
    <w:name w:val="Subtle Reference"/>
    <w:basedOn w:val="Absatz-Standardschriftart"/>
    <w:uiPriority w:val="31"/>
    <w:qFormat/>
    <w:rPr>
      <w:smallCaps/>
      <w:color w:val="5A5A5A" w:themeColor="text1" w:themeTint="A5"/>
    </w:rPr>
  </w:style>
  <w:style w:type="character" w:styleId="Buchtitel">
    <w:name w:val="Book Title"/>
    <w:basedOn w:val="Absatz-Standardschriftart"/>
    <w:uiPriority w:val="33"/>
    <w:qFormat/>
    <w:rPr>
      <w:b/>
      <w:bCs/>
      <w:i/>
      <w:iCs/>
      <w:spacing w:val="5"/>
    </w:rPr>
  </w:style>
  <w:style w:type="paragraph" w:styleId="Kopfzeile">
    <w:name w:val="header"/>
    <w:basedOn w:val="Standard"/>
    <w:link w:val="KopfzeileZchn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</w:style>
  <w:style w:type="paragraph" w:styleId="Fuzeile">
    <w:name w:val="footer"/>
    <w:basedOn w:val="Standard"/>
    <w:link w:val="FuzeileZchn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</w:style>
  <w:style w:type="paragraph" w:styleId="Beschriftung">
    <w:name w:val="caption"/>
    <w:basedOn w:val="Standard"/>
    <w:next w:val="Standard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unotentext">
    <w:name w:val="footnote text"/>
    <w:basedOn w:val="Standard"/>
    <w:link w:val="Fu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Pr>
      <w:vertAlign w:val="superscript"/>
    </w:rPr>
  </w:style>
  <w:style w:type="character" w:styleId="Hyperlink">
    <w:name w:val="Hyperlink"/>
    <w:basedOn w:val="Absatz-Standardschriftart"/>
    <w:uiPriority w:val="99"/>
    <w:unhideWhenUsed/>
    <w:rPr>
      <w:color w:val="0563C1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Pr>
      <w:color w:val="954F72" w:themeColor="followedHyperlink"/>
      <w:u w:val="single"/>
    </w:rPr>
  </w:style>
  <w:style w:type="paragraph" w:styleId="Verzeichnis1">
    <w:name w:val="toc 1"/>
    <w:basedOn w:val="Standard"/>
    <w:next w:val="Standard"/>
    <w:uiPriority w:val="39"/>
    <w:unhideWhenUsed/>
    <w:pPr>
      <w:spacing w:after="100"/>
    </w:pPr>
  </w:style>
  <w:style w:type="paragraph" w:styleId="Verzeichnis2">
    <w:name w:val="toc 2"/>
    <w:basedOn w:val="Standard"/>
    <w:next w:val="Standard"/>
    <w:uiPriority w:val="39"/>
    <w:unhideWhenUsed/>
    <w:pPr>
      <w:spacing w:after="100"/>
      <w:ind w:left="220"/>
    </w:pPr>
  </w:style>
  <w:style w:type="paragraph" w:styleId="Verzeichnis3">
    <w:name w:val="toc 3"/>
    <w:basedOn w:val="Standard"/>
    <w:next w:val="Standard"/>
    <w:uiPriority w:val="39"/>
    <w:unhideWhenUsed/>
    <w:pPr>
      <w:spacing w:after="100"/>
      <w:ind w:left="440"/>
    </w:pPr>
  </w:style>
  <w:style w:type="paragraph" w:styleId="Verzeichnis4">
    <w:name w:val="toc 4"/>
    <w:basedOn w:val="Standard"/>
    <w:next w:val="Standard"/>
    <w:uiPriority w:val="39"/>
    <w:unhideWhenUsed/>
    <w:pPr>
      <w:spacing w:after="100"/>
      <w:ind w:left="660"/>
    </w:pPr>
  </w:style>
  <w:style w:type="paragraph" w:styleId="Verzeichnis5">
    <w:name w:val="toc 5"/>
    <w:basedOn w:val="Standard"/>
    <w:next w:val="Standard"/>
    <w:uiPriority w:val="39"/>
    <w:unhideWhenUsed/>
    <w:pPr>
      <w:spacing w:after="100"/>
      <w:ind w:left="880"/>
    </w:pPr>
  </w:style>
  <w:style w:type="paragraph" w:styleId="Verzeichnis6">
    <w:name w:val="toc 6"/>
    <w:basedOn w:val="Standard"/>
    <w:next w:val="Standard"/>
    <w:uiPriority w:val="39"/>
    <w:unhideWhenUsed/>
    <w:pPr>
      <w:spacing w:after="100"/>
      <w:ind w:left="1100"/>
    </w:pPr>
  </w:style>
  <w:style w:type="paragraph" w:styleId="Verzeichnis7">
    <w:name w:val="toc 7"/>
    <w:basedOn w:val="Standard"/>
    <w:next w:val="Standard"/>
    <w:uiPriority w:val="39"/>
    <w:unhideWhenUsed/>
    <w:pPr>
      <w:spacing w:after="100"/>
      <w:ind w:left="1320"/>
    </w:pPr>
  </w:style>
  <w:style w:type="paragraph" w:styleId="Verzeichnis8">
    <w:name w:val="toc 8"/>
    <w:basedOn w:val="Standard"/>
    <w:next w:val="Standard"/>
    <w:uiPriority w:val="39"/>
    <w:unhideWhenUsed/>
    <w:pPr>
      <w:spacing w:after="100"/>
      <w:ind w:left="1540"/>
    </w:pPr>
  </w:style>
  <w:style w:type="paragraph" w:styleId="Verzeichnis9">
    <w:name w:val="toc 9"/>
    <w:basedOn w:val="Standard"/>
    <w:next w:val="Standard"/>
    <w:uiPriority w:val="39"/>
    <w:unhideWhenUsed/>
    <w:pPr>
      <w:spacing w:after="100"/>
      <w:ind w:left="1760"/>
    </w:pPr>
  </w:style>
  <w:style w:type="paragraph" w:styleId="Inhaltsverzeichnisberschrift">
    <w:name w:val="TOC Heading"/>
    <w:uiPriority w:val="39"/>
    <w:unhideWhenUsed/>
  </w:style>
  <w:style w:type="paragraph" w:styleId="Abbildungsverzeichnis">
    <w:name w:val="table of figures"/>
    <w:basedOn w:val="Standard"/>
    <w:next w:val="Standard"/>
    <w:uiPriority w:val="99"/>
    <w:unhideWhenUsed/>
    <w:pPr>
      <w:spacing w:after="0"/>
    </w:pPr>
  </w:style>
  <w:style w:type="paragraph" w:styleId="KeinLeerraum">
    <w:name w:val="No Spacing"/>
    <w:basedOn w:val="Standard"/>
    <w:uiPriority w:val="1"/>
    <w:qFormat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4A1AD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9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0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7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4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8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2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4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7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0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Tim Haeussermann</cp:lastModifiedBy>
  <cp:revision>33</cp:revision>
  <dcterms:created xsi:type="dcterms:W3CDTF">2025-02-05T09:58:00Z</dcterms:created>
  <dcterms:modified xsi:type="dcterms:W3CDTF">2025-03-05T12:30:00Z</dcterms:modified>
</cp:coreProperties>
</file>