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bCs/>
          <w:sz w:val="32"/>
          <w:szCs w:val="32"/>
        </w:rPr>
      </w:pPr>
      <w:bookmarkStart w:id="0" w:name="_Hlk129594191"/>
      <w:r>
        <w:rPr>
          <w:rFonts w:hint="default" w:ascii="Calibri" w:hAnsi="Calibri" w:eastAsia="黑体" w:cs="Calibri"/>
          <w:b/>
          <w:bCs/>
          <w:sz w:val="32"/>
          <w:szCs w:val="32"/>
        </w:rPr>
        <w:t xml:space="preserve">User </w:t>
      </w:r>
      <w:r>
        <w:rPr>
          <w:rFonts w:hint="eastAsia" w:ascii="Calibri" w:hAnsi="Calibri" w:eastAsia="黑体" w:cs="Calibri"/>
          <w:b/>
          <w:bCs/>
          <w:sz w:val="32"/>
          <w:szCs w:val="32"/>
          <w:lang w:val="en-US" w:eastAsia="zh-CN"/>
        </w:rPr>
        <w:t>I</w:t>
      </w:r>
      <w:r>
        <w:rPr>
          <w:rFonts w:hint="default" w:ascii="Calibri" w:hAnsi="Calibri" w:eastAsia="黑体" w:cs="Calibri"/>
          <w:b/>
          <w:bCs/>
          <w:sz w:val="32"/>
          <w:szCs w:val="32"/>
        </w:rPr>
        <w:t xml:space="preserve">nterview </w:t>
      </w:r>
      <w:r>
        <w:rPr>
          <w:rFonts w:hint="eastAsia" w:ascii="Calibri" w:hAnsi="Calibri" w:eastAsia="黑体" w:cs="Calibri"/>
          <w:b/>
          <w:bCs/>
          <w:sz w:val="32"/>
          <w:szCs w:val="32"/>
          <w:lang w:val="en-US" w:eastAsia="zh-CN"/>
        </w:rPr>
        <w:t>Q</w:t>
      </w:r>
      <w:r>
        <w:rPr>
          <w:rFonts w:hint="default" w:ascii="Calibri" w:hAnsi="Calibri" w:eastAsia="黑体" w:cs="Calibri"/>
          <w:b/>
          <w:bCs/>
          <w:sz w:val="32"/>
          <w:szCs w:val="32"/>
        </w:rPr>
        <w:t>uestion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 w:ascii="Calibri" w:hAnsi="Calibri" w:eastAsia="宋体" w:cs="Calibri"/>
          <w:sz w:val="28"/>
          <w:szCs w:val="28"/>
        </w:rPr>
      </w:pPr>
      <w:r>
        <w:rPr>
          <w:rFonts w:hint="default" w:ascii="Calibri" w:hAnsi="Calibri" w:eastAsia="宋体" w:cs="Calibri"/>
          <w:sz w:val="28"/>
          <w:szCs w:val="28"/>
        </w:rPr>
        <w:t>Do you agree that this system can meet the following goals or needs?</w:t>
      </w:r>
      <w:bookmarkStart w:id="3" w:name="_GoBack"/>
      <w:bookmarkEnd w:id="3"/>
    </w:p>
    <w:tbl>
      <w:tblPr>
        <w:tblStyle w:val="5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 w:eastAsiaTheme="minorEastAsia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Task1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number of datasets is sufficient and there is a size gradient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Task2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experimental composition of this experiment is reasonable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Task3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introduction in the user documentation helps the user to complete the experiment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Task4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difficulty of the user's question is moderate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Task5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interface and guide of this experiment can help users to complete the experiment well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116" w:type="dxa"/>
            <w:shd w:val="clear" w:color="auto" w:fill="BFD5F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Task6</w:t>
            </w:r>
          </w:p>
        </w:tc>
        <w:tc>
          <w:tcPr>
            <w:tcW w:w="7302" w:type="dxa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vertAlign w:val="baseline"/>
              </w:rPr>
              <w:t>The hypergraph provided is sufficient for analysis, and the presentation is clear and intuitive</w:t>
            </w:r>
            <w:r>
              <w:rPr>
                <w:rFonts w:hint="eastAsia" w:ascii="Calibri" w:hAnsi="Calibri" w:eastAsia="宋体" w:cs="Calibri"/>
                <w:sz w:val="22"/>
                <w:szCs w:val="22"/>
                <w:vertAlign w:val="baseline"/>
                <w:lang w:val="en-US" w:eastAsia="zh-CN"/>
              </w:rPr>
              <w:t>.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13"/>
          <w:szCs w:val="13"/>
        </w:rPr>
      </w:pPr>
    </w:p>
    <w:tbl>
      <w:tblPr>
        <w:tblStyle w:val="5"/>
        <w:tblW w:w="8516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372"/>
        <w:gridCol w:w="755"/>
        <w:gridCol w:w="1425"/>
        <w:gridCol w:w="1690"/>
        <w:gridCol w:w="1022"/>
        <w:gridCol w:w="16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bookmarkStart w:id="1" w:name="OLE_LINK2"/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highly agree</w:t>
            </w: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agree</w:t>
            </w: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sort of agree</w:t>
            </w: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sort of </w:t>
            </w: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dis</w:t>
            </w: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agree</w:t>
            </w: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dis</w:t>
            </w: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agree</w:t>
            </w: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4684D3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highly </w:t>
            </w: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dis</w:t>
            </w:r>
            <w:r>
              <w:rPr>
                <w:rFonts w:hint="eastAsia" w:ascii="Calibri" w:hAnsi="Calibri" w:eastAsia="宋体" w:cs="Calibri"/>
                <w:color w:val="FFFFFF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agree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T1</w:t>
            </w:r>
            <w:bookmarkEnd w:id="2"/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T2</w:t>
            </w:r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T3</w:t>
            </w:r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T4</w:t>
            </w:r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T5</w:t>
            </w:r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BFD5F0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14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T6</w:t>
            </w:r>
          </w:p>
        </w:tc>
        <w:tc>
          <w:tcPr>
            <w:tcW w:w="137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90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022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638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bookmarkEnd w:id="1"/>
    </w:tbl>
    <w:p>
      <w:pPr>
        <w:spacing w:line="360" w:lineRule="auto"/>
        <w:jc w:val="left"/>
        <w:rPr>
          <w:rFonts w:hint="default" w:ascii="Calibri" w:hAnsi="Calibri" w:eastAsia="黑体" w:cs="Calibri"/>
          <w:b/>
          <w:bCs/>
          <w:sz w:val="8"/>
          <w:szCs w:val="8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Questions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4"/>
          <w:szCs w:val="32"/>
        </w:rPr>
      </w:pPr>
      <w:r>
        <w:rPr>
          <w:rFonts w:hint="default" w:ascii="Calibri" w:hAnsi="Calibri" w:cs="Calibri"/>
          <w:b w:val="0"/>
          <w:bCs w:val="0"/>
          <w:sz w:val="24"/>
          <w:szCs w:val="32"/>
        </w:rPr>
        <w:t>Do you think the factors concerned in this experiment are</w:t>
      </w:r>
      <w:r>
        <w:rPr>
          <w:rFonts w:hint="default" w:ascii="Calibri" w:hAnsi="Calibri" w:cs="Calibri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32"/>
        </w:rPr>
        <w:t>reasonable</w:t>
      </w:r>
      <w:r>
        <w:rPr>
          <w:rFonts w:hint="default" w:ascii="Calibri" w:hAnsi="Calibri" w:cs="Calibri"/>
          <w:b w:val="0"/>
          <w:bCs w:val="0"/>
          <w:sz w:val="24"/>
          <w:szCs w:val="32"/>
          <w:lang w:val="en-US" w:eastAsia="zh-CN"/>
        </w:rPr>
        <w:t xml:space="preserve">? </w:t>
      </w:r>
      <w:r>
        <w:rPr>
          <w:rFonts w:hint="default" w:ascii="Calibri" w:hAnsi="Calibri" w:cs="Calibri"/>
          <w:b w:val="0"/>
          <w:bCs w:val="0"/>
          <w:sz w:val="24"/>
          <w:szCs w:val="32"/>
        </w:rPr>
        <w:t>(concavity, flatness, coverage, uniformity of node connections)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Are there factors that you are concerned about that we haven't addressed?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What do you think is the most important factor for hypergraph layout? Can you explain why?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4"/>
          <w:szCs w:val="32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Do you think your background (age, gender, major</w:t>
      </w:r>
      <w:r>
        <w:rPr>
          <w:rFonts w:hint="default" w:ascii="Calibri" w:hAnsi="Calibri" w:eastAsia="宋体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 or </w:t>
      </w:r>
      <w:r>
        <w:rPr>
          <w:rFonts w:hint="default" w:ascii="Calibri" w:hAnsi="Calibri" w:eastAsia="Segoe UI" w:cs="Calibri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occupation) helped you to complete this experiment?</w:t>
      </w: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512814"/>
    <w:multiLevelType w:val="singleLevel"/>
    <w:tmpl w:val="E8512814"/>
    <w:lvl w:ilvl="0" w:tentative="0">
      <w:start w:val="1"/>
      <w:numFmt w:val="decimal"/>
      <w:suff w:val="space"/>
      <w:lvlText w:val="Q%1."/>
      <w:lvlJc w:val="left"/>
      <w:pPr>
        <w:tabs>
          <w:tab w:val="left" w:pos="0"/>
        </w:tabs>
        <w:ind w:left="420" w:leftChars="0" w:hanging="420" w:firstLineChars="0"/>
      </w:pPr>
      <w:rPr>
        <w:rFonts w:hint="default" w:eastAsia="Calibri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jNTZkOTliNTg3YWY0M2M0MTA0YmM0Zjc2ZDBlYjAifQ=="/>
  </w:docVars>
  <w:rsids>
    <w:rsidRoot w:val="009A1232"/>
    <w:rsid w:val="001F6A17"/>
    <w:rsid w:val="002B7D71"/>
    <w:rsid w:val="00374C00"/>
    <w:rsid w:val="00411E18"/>
    <w:rsid w:val="00455999"/>
    <w:rsid w:val="004C7F64"/>
    <w:rsid w:val="006A159C"/>
    <w:rsid w:val="007670B4"/>
    <w:rsid w:val="007C6535"/>
    <w:rsid w:val="007D3BD8"/>
    <w:rsid w:val="009A1232"/>
    <w:rsid w:val="009A4ADD"/>
    <w:rsid w:val="009B2F8A"/>
    <w:rsid w:val="00A32F48"/>
    <w:rsid w:val="00A96C4D"/>
    <w:rsid w:val="00B33AC9"/>
    <w:rsid w:val="00C47E4E"/>
    <w:rsid w:val="00D43EB2"/>
    <w:rsid w:val="00E817CA"/>
    <w:rsid w:val="00FA1609"/>
    <w:rsid w:val="102B2027"/>
    <w:rsid w:val="1E2C2D12"/>
    <w:rsid w:val="25387269"/>
    <w:rsid w:val="3EA3354D"/>
    <w:rsid w:val="49CD36F0"/>
    <w:rsid w:val="586D09FC"/>
    <w:rsid w:val="65E9720D"/>
    <w:rsid w:val="664D1D37"/>
    <w:rsid w:val="66EB0433"/>
    <w:rsid w:val="6A386990"/>
    <w:rsid w:val="6F373F36"/>
    <w:rsid w:val="78B80B4E"/>
    <w:rsid w:val="7C1D1542"/>
    <w:rsid w:val="7EBE0DBA"/>
    <w:rsid w:val="7F4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table" w:styleId="5">
    <w:name w:val="Table Grid"/>
    <w:basedOn w:val="4"/>
    <w:qFormat/>
    <w:uiPriority w:val="39"/>
    <w:rPr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</w:style>
  <w:style w:type="character" w:customStyle="1" w:styleId="8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91</Characters>
  <Lines>9</Lines>
  <Paragraphs>7</Paragraphs>
  <TotalTime>3</TotalTime>
  <ScaleCrop>false</ScaleCrop>
  <LinksUpToDate>false</LinksUpToDate>
  <CharactersWithSpaces>173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2023-06-07T14:36:00Z</dcterms:created>
  <dc:creator>yang chongshen</dc:creator>
  <cp:lastModifiedBy>Murph</cp:lastModifiedBy>
  <dcterms:modified xsi:type="dcterms:W3CDTF">2023-12-27T08:56:33Z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49CEF92DD5B14FB5B73378F2200C1AF4_12</vt:lpwstr>
  </property>
  <property fmtid="{D5CDD505-2E9C-101B-9397-08002B2CF9AE}" pid="4" name="GrammarlyDocumentId">
    <vt:lpwstr>19acb901f3a7b1028c426ff04d30aa34c029e88bc1e8b6bb3728aa136f40b608</vt:lpwstr>
  </property>
</Properties>
</file>