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FBF31" w14:textId="08495097" w:rsidR="00DC05CB" w:rsidRDefault="003A205D" w:rsidP="000619CE">
      <w:pPr>
        <w:pStyle w:val="Heading2"/>
        <w:numPr>
          <w:ilvl w:val="0"/>
          <w:numId w:val="29"/>
        </w:numPr>
        <w:ind w:left="360" w:hanging="450"/>
      </w:pPr>
      <w:r>
        <w:t>Giới thiệu</w:t>
      </w:r>
    </w:p>
    <w:p w14:paraId="27467704" w14:textId="2B6C4D42" w:rsidR="00796328" w:rsidRPr="00796328" w:rsidRDefault="000619CE" w:rsidP="0002080E">
      <w:pPr>
        <w:pStyle w:val="Heading1"/>
        <w:numPr>
          <w:ilvl w:val="0"/>
          <w:numId w:val="30"/>
        </w:numPr>
        <w:spacing w:line="360" w:lineRule="auto"/>
      </w:pPr>
      <w:r>
        <w:t>Thành viên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3127"/>
        <w:gridCol w:w="2717"/>
        <w:gridCol w:w="3410"/>
      </w:tblGrid>
      <w:tr w:rsidR="00C63554" w14:paraId="729EE6CC" w14:textId="77777777" w:rsidTr="00796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09156E7D" w14:textId="2410BD0B" w:rsidR="00C63554" w:rsidRDefault="00C63554" w:rsidP="00E45064">
            <w:pPr>
              <w:jc w:val="center"/>
            </w:pPr>
            <w:r>
              <w:t>NO</w:t>
            </w:r>
          </w:p>
        </w:tc>
        <w:tc>
          <w:tcPr>
            <w:tcW w:w="3240" w:type="dxa"/>
            <w:vAlign w:val="center"/>
          </w:tcPr>
          <w:p w14:paraId="163C6EC8" w14:textId="488FFCD7" w:rsidR="00C63554" w:rsidRDefault="00E45064" w:rsidP="00E45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và Tên</w:t>
            </w:r>
          </w:p>
        </w:tc>
        <w:tc>
          <w:tcPr>
            <w:tcW w:w="2790" w:type="dxa"/>
            <w:vAlign w:val="center"/>
          </w:tcPr>
          <w:p w14:paraId="27729911" w14:textId="2304FCFB" w:rsidR="00C63554" w:rsidRDefault="00E45064" w:rsidP="00E45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3438" w:type="dxa"/>
            <w:vAlign w:val="center"/>
          </w:tcPr>
          <w:p w14:paraId="7266F3AB" w14:textId="1157A109" w:rsidR="00C63554" w:rsidRDefault="00E45064" w:rsidP="00E45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C63554" w14:paraId="02438CB5" w14:textId="77777777" w:rsidTr="00910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55090DBA" w14:textId="6B82250D" w:rsidR="00C63554" w:rsidRDefault="00E45064" w:rsidP="00910703">
            <w:pPr>
              <w:jc w:val="center"/>
            </w:pPr>
            <w:r>
              <w:t>1</w:t>
            </w:r>
          </w:p>
        </w:tc>
        <w:tc>
          <w:tcPr>
            <w:tcW w:w="3240" w:type="dxa"/>
            <w:vAlign w:val="center"/>
          </w:tcPr>
          <w:p w14:paraId="57608EE2" w14:textId="2913DB08" w:rsidR="00C63554" w:rsidRDefault="00E45064" w:rsidP="00910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Võ Minh Khôi</w:t>
            </w:r>
          </w:p>
        </w:tc>
        <w:tc>
          <w:tcPr>
            <w:tcW w:w="2790" w:type="dxa"/>
            <w:vAlign w:val="center"/>
          </w:tcPr>
          <w:p w14:paraId="2E5646AD" w14:textId="705CDEEA" w:rsidR="00C63554" w:rsidRDefault="00E45064" w:rsidP="00910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22127213</w:t>
            </w:r>
          </w:p>
        </w:tc>
        <w:tc>
          <w:tcPr>
            <w:tcW w:w="3438" w:type="dxa"/>
            <w:vAlign w:val="center"/>
          </w:tcPr>
          <w:p w14:paraId="3EE214C5" w14:textId="3727ED27" w:rsidR="00C63554" w:rsidRDefault="00796328" w:rsidP="00910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325EAE">
                <w:rPr>
                  <w:rStyle w:val="Hyperlink"/>
                </w:rPr>
                <w:t>Vmkhoi22@clc.fitus.edu.vn</w:t>
              </w:r>
            </w:hyperlink>
          </w:p>
        </w:tc>
      </w:tr>
      <w:tr w:rsidR="00C63554" w14:paraId="165BB1D5" w14:textId="77777777" w:rsidTr="0091070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7479A5A3" w14:textId="5073B5F8" w:rsidR="00C63554" w:rsidRDefault="00796328" w:rsidP="00910703">
            <w:pPr>
              <w:jc w:val="center"/>
            </w:pPr>
            <w:r>
              <w:t>2</w:t>
            </w:r>
          </w:p>
        </w:tc>
        <w:tc>
          <w:tcPr>
            <w:tcW w:w="3240" w:type="dxa"/>
            <w:vAlign w:val="center"/>
          </w:tcPr>
          <w:p w14:paraId="79D44CA9" w14:textId="5AFFEF14" w:rsidR="00C63554" w:rsidRDefault="00796328" w:rsidP="00910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Chí Tiến</w:t>
            </w:r>
          </w:p>
        </w:tc>
        <w:tc>
          <w:tcPr>
            <w:tcW w:w="2790" w:type="dxa"/>
            <w:vAlign w:val="center"/>
          </w:tcPr>
          <w:p w14:paraId="608DD645" w14:textId="7E7C71C2" w:rsidR="00C63554" w:rsidRPr="00910703" w:rsidRDefault="00910703" w:rsidP="00910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22127414</w:t>
            </w:r>
          </w:p>
        </w:tc>
        <w:tc>
          <w:tcPr>
            <w:tcW w:w="3438" w:type="dxa"/>
            <w:vAlign w:val="center"/>
          </w:tcPr>
          <w:p w14:paraId="3C61FE0B" w14:textId="07251C50" w:rsidR="00C63554" w:rsidRDefault="00796328" w:rsidP="00910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325EAE">
                <w:rPr>
                  <w:rStyle w:val="Hyperlink"/>
                </w:rPr>
                <w:t>Tctien22@clc.fitus.edu.vn</w:t>
              </w:r>
            </w:hyperlink>
          </w:p>
        </w:tc>
      </w:tr>
    </w:tbl>
    <w:p w14:paraId="48ABEA7C" w14:textId="0DFC0247" w:rsidR="00796328" w:rsidRDefault="00796328" w:rsidP="0002080E">
      <w:pPr>
        <w:pStyle w:val="Heading1"/>
        <w:numPr>
          <w:ilvl w:val="0"/>
          <w:numId w:val="30"/>
        </w:numPr>
        <w:spacing w:before="240" w:line="360" w:lineRule="auto"/>
      </w:pPr>
      <w:r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2284"/>
        <w:gridCol w:w="2200"/>
        <w:gridCol w:w="2291"/>
        <w:gridCol w:w="2567"/>
      </w:tblGrid>
      <w:tr w:rsidR="00E96644" w14:paraId="17DE9338" w14:textId="77777777" w:rsidTr="007D7D24">
        <w:trPr>
          <w:trHeight w:val="432"/>
        </w:trPr>
        <w:tc>
          <w:tcPr>
            <w:tcW w:w="3012" w:type="dxa"/>
            <w:gridSpan w:val="2"/>
            <w:vAlign w:val="center"/>
          </w:tcPr>
          <w:p w14:paraId="68E4AE0F" w14:textId="1B8449F6" w:rsidR="005023DF" w:rsidRPr="002D6590" w:rsidRDefault="005023DF" w:rsidP="002D6590">
            <w:pPr>
              <w:jc w:val="center"/>
              <w:rPr>
                <w:b/>
                <w:bCs/>
              </w:rPr>
            </w:pPr>
            <w:r w:rsidRPr="002D6590">
              <w:rPr>
                <w:b/>
                <w:bCs/>
              </w:rPr>
              <w:t>NO.</w:t>
            </w:r>
          </w:p>
        </w:tc>
        <w:tc>
          <w:tcPr>
            <w:tcW w:w="2200" w:type="dxa"/>
            <w:vAlign w:val="center"/>
          </w:tcPr>
          <w:p w14:paraId="27F65955" w14:textId="1F25E281" w:rsidR="005023DF" w:rsidRPr="002D6590" w:rsidRDefault="005023DF" w:rsidP="002D6590">
            <w:pPr>
              <w:jc w:val="center"/>
              <w:rPr>
                <w:b/>
                <w:bCs/>
              </w:rPr>
            </w:pPr>
            <w:r w:rsidRPr="002D6590">
              <w:rPr>
                <w:b/>
                <w:bCs/>
              </w:rPr>
              <w:t>Công việc</w:t>
            </w:r>
          </w:p>
        </w:tc>
        <w:tc>
          <w:tcPr>
            <w:tcW w:w="2291" w:type="dxa"/>
            <w:vAlign w:val="center"/>
          </w:tcPr>
          <w:p w14:paraId="30CDCA3A" w14:textId="6F1B049C" w:rsidR="005023DF" w:rsidRPr="002D6590" w:rsidRDefault="005023DF" w:rsidP="002D6590">
            <w:pPr>
              <w:jc w:val="center"/>
              <w:rPr>
                <w:b/>
                <w:bCs/>
              </w:rPr>
            </w:pPr>
            <w:r w:rsidRPr="002D6590">
              <w:rPr>
                <w:b/>
                <w:bCs/>
              </w:rPr>
              <w:t>Người phụ trách</w:t>
            </w:r>
          </w:p>
        </w:tc>
        <w:tc>
          <w:tcPr>
            <w:tcW w:w="2567" w:type="dxa"/>
            <w:vAlign w:val="center"/>
          </w:tcPr>
          <w:p w14:paraId="61D3DD53" w14:textId="0151DB39" w:rsidR="005023DF" w:rsidRPr="002D6590" w:rsidRDefault="00473809" w:rsidP="002D6590">
            <w:pPr>
              <w:jc w:val="center"/>
              <w:rPr>
                <w:b/>
                <w:bCs/>
              </w:rPr>
            </w:pPr>
            <w:r w:rsidRPr="002D6590">
              <w:rPr>
                <w:b/>
                <w:bCs/>
              </w:rPr>
              <w:t xml:space="preserve">Thời </w:t>
            </w:r>
            <w:r w:rsidR="00FE0398" w:rsidRPr="002D6590">
              <w:rPr>
                <w:b/>
                <w:bCs/>
              </w:rPr>
              <w:t>gian hoàn th</w:t>
            </w:r>
            <w:r w:rsidR="00C83DEF" w:rsidRPr="002D6590">
              <w:rPr>
                <w:b/>
                <w:bCs/>
              </w:rPr>
              <w:t>ành</w:t>
            </w:r>
          </w:p>
        </w:tc>
      </w:tr>
      <w:tr w:rsidR="004111F6" w14:paraId="2A335AE0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50C28B8E" w14:textId="193F68C1" w:rsidR="004111F6" w:rsidRDefault="004111F6" w:rsidP="0002080E">
            <w:pPr>
              <w:jc w:val="center"/>
            </w:pPr>
            <w:r>
              <w:t>1</w:t>
            </w:r>
          </w:p>
        </w:tc>
        <w:tc>
          <w:tcPr>
            <w:tcW w:w="2284" w:type="dxa"/>
            <w:vMerge w:val="restart"/>
            <w:vAlign w:val="center"/>
          </w:tcPr>
          <w:p w14:paraId="710A7D3E" w14:textId="77777777" w:rsidR="004111F6" w:rsidRDefault="004111F6" w:rsidP="00341ACE">
            <w:pPr>
              <w:jc w:val="center"/>
            </w:pPr>
            <w:r>
              <w:t>Thực hiện yêu cầu</w:t>
            </w:r>
          </w:p>
        </w:tc>
        <w:tc>
          <w:tcPr>
            <w:tcW w:w="2200" w:type="dxa"/>
            <w:vAlign w:val="center"/>
          </w:tcPr>
          <w:p w14:paraId="5270B9FA" w14:textId="392F05B1" w:rsidR="004111F6" w:rsidRDefault="004111F6" w:rsidP="0002080E">
            <w:pPr>
              <w:jc w:val="center"/>
            </w:pPr>
            <w:r>
              <w:t>A</w:t>
            </w:r>
          </w:p>
        </w:tc>
        <w:tc>
          <w:tcPr>
            <w:tcW w:w="2291" w:type="dxa"/>
            <w:vAlign w:val="center"/>
          </w:tcPr>
          <w:p w14:paraId="499B7B2B" w14:textId="345F1FEA" w:rsidR="004111F6" w:rsidRDefault="004111F6" w:rsidP="0002080E">
            <w:pPr>
              <w:jc w:val="center"/>
            </w:pPr>
            <w:r>
              <w:t>Tiến</w:t>
            </w:r>
          </w:p>
        </w:tc>
        <w:tc>
          <w:tcPr>
            <w:tcW w:w="2567" w:type="dxa"/>
            <w:vAlign w:val="center"/>
          </w:tcPr>
          <w:p w14:paraId="6CD1082B" w14:textId="21A7666F" w:rsidR="004111F6" w:rsidRPr="002D6590" w:rsidRDefault="004111F6" w:rsidP="0002080E">
            <w:pPr>
              <w:jc w:val="center"/>
              <w:rPr>
                <w:lang w:val="vi-VN"/>
              </w:rPr>
            </w:pPr>
            <w:r>
              <w:t>28</w:t>
            </w:r>
            <w:r>
              <w:rPr>
                <w:lang w:val="vi-VN"/>
              </w:rPr>
              <w:t>/03 – 29/03</w:t>
            </w:r>
          </w:p>
        </w:tc>
      </w:tr>
      <w:tr w:rsidR="004111F6" w14:paraId="417F9167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0F320398" w14:textId="20FEF842" w:rsidR="004111F6" w:rsidRDefault="004111F6" w:rsidP="0002080E">
            <w:pPr>
              <w:jc w:val="center"/>
            </w:pPr>
            <w:r>
              <w:t>2</w:t>
            </w:r>
          </w:p>
        </w:tc>
        <w:tc>
          <w:tcPr>
            <w:tcW w:w="2284" w:type="dxa"/>
            <w:vMerge/>
          </w:tcPr>
          <w:p w14:paraId="7F3ED27F" w14:textId="77777777" w:rsidR="004111F6" w:rsidRDefault="004111F6" w:rsidP="0002080E">
            <w:pPr>
              <w:jc w:val="center"/>
            </w:pPr>
          </w:p>
        </w:tc>
        <w:tc>
          <w:tcPr>
            <w:tcW w:w="2200" w:type="dxa"/>
            <w:vAlign w:val="center"/>
          </w:tcPr>
          <w:p w14:paraId="0CC084E3" w14:textId="6ADFA2CA" w:rsidR="004111F6" w:rsidRDefault="004111F6" w:rsidP="0002080E">
            <w:pPr>
              <w:jc w:val="center"/>
            </w:pPr>
            <w:r>
              <w:t>B</w:t>
            </w:r>
          </w:p>
        </w:tc>
        <w:tc>
          <w:tcPr>
            <w:tcW w:w="2291" w:type="dxa"/>
            <w:vAlign w:val="center"/>
          </w:tcPr>
          <w:p w14:paraId="50B6A173" w14:textId="12CF64E7" w:rsidR="004111F6" w:rsidRDefault="004111F6" w:rsidP="0002080E">
            <w:pPr>
              <w:jc w:val="center"/>
            </w:pPr>
            <w:r>
              <w:t>Tiến</w:t>
            </w:r>
          </w:p>
        </w:tc>
        <w:tc>
          <w:tcPr>
            <w:tcW w:w="2567" w:type="dxa"/>
            <w:vAlign w:val="center"/>
          </w:tcPr>
          <w:p w14:paraId="095CA055" w14:textId="5C4FFF38" w:rsidR="004111F6" w:rsidRPr="002D6590" w:rsidRDefault="004111F6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28/03 – 29/03</w:t>
            </w:r>
          </w:p>
        </w:tc>
      </w:tr>
      <w:tr w:rsidR="004111F6" w14:paraId="5CEED5AE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55FA02EB" w14:textId="7086BFEF" w:rsidR="004111F6" w:rsidRDefault="004111F6" w:rsidP="0002080E">
            <w:pPr>
              <w:jc w:val="center"/>
            </w:pPr>
            <w:r>
              <w:t>3</w:t>
            </w:r>
          </w:p>
        </w:tc>
        <w:tc>
          <w:tcPr>
            <w:tcW w:w="2284" w:type="dxa"/>
            <w:vMerge/>
          </w:tcPr>
          <w:p w14:paraId="2F7748B4" w14:textId="77777777" w:rsidR="004111F6" w:rsidRDefault="004111F6" w:rsidP="0002080E">
            <w:pPr>
              <w:jc w:val="center"/>
            </w:pPr>
          </w:p>
        </w:tc>
        <w:tc>
          <w:tcPr>
            <w:tcW w:w="2200" w:type="dxa"/>
            <w:vAlign w:val="center"/>
          </w:tcPr>
          <w:p w14:paraId="734EDDCA" w14:textId="3933659A" w:rsidR="004111F6" w:rsidRDefault="004111F6" w:rsidP="0002080E">
            <w:pPr>
              <w:jc w:val="center"/>
            </w:pPr>
            <w:r>
              <w:t>C</w:t>
            </w:r>
          </w:p>
        </w:tc>
        <w:tc>
          <w:tcPr>
            <w:tcW w:w="2291" w:type="dxa"/>
            <w:vAlign w:val="center"/>
          </w:tcPr>
          <w:p w14:paraId="339F8838" w14:textId="01132731" w:rsidR="004111F6" w:rsidRDefault="004111F6" w:rsidP="0002080E">
            <w:pPr>
              <w:jc w:val="center"/>
            </w:pPr>
            <w:r>
              <w:t>Khôi</w:t>
            </w:r>
          </w:p>
        </w:tc>
        <w:tc>
          <w:tcPr>
            <w:tcW w:w="2567" w:type="dxa"/>
            <w:vAlign w:val="center"/>
          </w:tcPr>
          <w:p w14:paraId="0A398D4F" w14:textId="5207A1E0" w:rsidR="004111F6" w:rsidRPr="002D6590" w:rsidRDefault="004111F6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30/03 – 31/03</w:t>
            </w:r>
          </w:p>
        </w:tc>
      </w:tr>
      <w:tr w:rsidR="004111F6" w14:paraId="2DFF1F6E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51886713" w14:textId="7C7E2A5C" w:rsidR="004111F6" w:rsidRDefault="004111F6" w:rsidP="0002080E">
            <w:pPr>
              <w:jc w:val="center"/>
            </w:pPr>
            <w:r>
              <w:t>4</w:t>
            </w:r>
          </w:p>
        </w:tc>
        <w:tc>
          <w:tcPr>
            <w:tcW w:w="2284" w:type="dxa"/>
            <w:vMerge/>
          </w:tcPr>
          <w:p w14:paraId="1ECE76D0" w14:textId="77777777" w:rsidR="004111F6" w:rsidRDefault="004111F6" w:rsidP="0002080E">
            <w:pPr>
              <w:jc w:val="center"/>
            </w:pPr>
          </w:p>
        </w:tc>
        <w:tc>
          <w:tcPr>
            <w:tcW w:w="2200" w:type="dxa"/>
            <w:vAlign w:val="center"/>
          </w:tcPr>
          <w:p w14:paraId="78E72F32" w14:textId="71B80668" w:rsidR="004111F6" w:rsidRDefault="004111F6" w:rsidP="0002080E">
            <w:pPr>
              <w:jc w:val="center"/>
            </w:pPr>
            <w:r>
              <w:t>D</w:t>
            </w:r>
          </w:p>
        </w:tc>
        <w:tc>
          <w:tcPr>
            <w:tcW w:w="2291" w:type="dxa"/>
            <w:vAlign w:val="center"/>
          </w:tcPr>
          <w:p w14:paraId="580A9590" w14:textId="381D1F5B" w:rsidR="004111F6" w:rsidRDefault="004111F6" w:rsidP="0002080E">
            <w:pPr>
              <w:jc w:val="center"/>
            </w:pPr>
            <w:r>
              <w:t>Tiến</w:t>
            </w:r>
          </w:p>
        </w:tc>
        <w:tc>
          <w:tcPr>
            <w:tcW w:w="2567" w:type="dxa"/>
            <w:vAlign w:val="center"/>
          </w:tcPr>
          <w:p w14:paraId="29188DA8" w14:textId="4B2D5B08" w:rsidR="004111F6" w:rsidRPr="002D6590" w:rsidRDefault="004111F6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01/04 – 04/04</w:t>
            </w:r>
          </w:p>
        </w:tc>
      </w:tr>
      <w:tr w:rsidR="004111F6" w14:paraId="792CAFF6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2F6577AF" w14:textId="462A013B" w:rsidR="004111F6" w:rsidRDefault="004111F6" w:rsidP="0002080E">
            <w:pPr>
              <w:jc w:val="center"/>
            </w:pPr>
            <w:r>
              <w:t>5</w:t>
            </w:r>
          </w:p>
        </w:tc>
        <w:tc>
          <w:tcPr>
            <w:tcW w:w="2284" w:type="dxa"/>
            <w:vMerge/>
          </w:tcPr>
          <w:p w14:paraId="47629FB6" w14:textId="77777777" w:rsidR="004111F6" w:rsidRDefault="004111F6" w:rsidP="0002080E">
            <w:pPr>
              <w:jc w:val="center"/>
            </w:pPr>
          </w:p>
        </w:tc>
        <w:tc>
          <w:tcPr>
            <w:tcW w:w="2200" w:type="dxa"/>
            <w:vAlign w:val="center"/>
          </w:tcPr>
          <w:p w14:paraId="62AD3B4E" w14:textId="5862C072" w:rsidR="004111F6" w:rsidRDefault="004111F6" w:rsidP="0002080E">
            <w:pPr>
              <w:jc w:val="center"/>
            </w:pPr>
            <w:r>
              <w:t>E</w:t>
            </w:r>
          </w:p>
        </w:tc>
        <w:tc>
          <w:tcPr>
            <w:tcW w:w="2291" w:type="dxa"/>
            <w:vAlign w:val="center"/>
          </w:tcPr>
          <w:p w14:paraId="2AC90B29" w14:textId="3B7E9F5A" w:rsidR="004111F6" w:rsidRDefault="004111F6" w:rsidP="0002080E">
            <w:pPr>
              <w:jc w:val="center"/>
            </w:pPr>
            <w:r>
              <w:t>Tiến</w:t>
            </w:r>
          </w:p>
        </w:tc>
        <w:tc>
          <w:tcPr>
            <w:tcW w:w="2567" w:type="dxa"/>
            <w:vAlign w:val="center"/>
          </w:tcPr>
          <w:p w14:paraId="7DBDE5FA" w14:textId="63799032" w:rsidR="004111F6" w:rsidRPr="00A27B31" w:rsidRDefault="004111F6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01/04 - 04/04</w:t>
            </w:r>
          </w:p>
        </w:tc>
      </w:tr>
      <w:tr w:rsidR="004111F6" w14:paraId="2CBB2787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4049CB26" w14:textId="23899EF1" w:rsidR="004111F6" w:rsidRDefault="004111F6" w:rsidP="0002080E">
            <w:pPr>
              <w:jc w:val="center"/>
            </w:pPr>
            <w:r>
              <w:t>6</w:t>
            </w:r>
          </w:p>
        </w:tc>
        <w:tc>
          <w:tcPr>
            <w:tcW w:w="2284" w:type="dxa"/>
            <w:vMerge/>
          </w:tcPr>
          <w:p w14:paraId="6A0337FC" w14:textId="77777777" w:rsidR="004111F6" w:rsidRDefault="004111F6" w:rsidP="0002080E">
            <w:pPr>
              <w:jc w:val="center"/>
            </w:pPr>
          </w:p>
        </w:tc>
        <w:tc>
          <w:tcPr>
            <w:tcW w:w="2200" w:type="dxa"/>
            <w:vAlign w:val="center"/>
          </w:tcPr>
          <w:p w14:paraId="1887ADD1" w14:textId="7FF02D2F" w:rsidR="004111F6" w:rsidRDefault="004111F6" w:rsidP="0002080E">
            <w:pPr>
              <w:jc w:val="center"/>
            </w:pPr>
            <w:r>
              <w:t>F</w:t>
            </w:r>
          </w:p>
        </w:tc>
        <w:tc>
          <w:tcPr>
            <w:tcW w:w="2291" w:type="dxa"/>
            <w:vAlign w:val="center"/>
          </w:tcPr>
          <w:p w14:paraId="2823FAA7" w14:textId="1012324D" w:rsidR="004111F6" w:rsidRDefault="004111F6" w:rsidP="0002080E">
            <w:pPr>
              <w:jc w:val="center"/>
            </w:pPr>
            <w:r>
              <w:t>Khôi</w:t>
            </w:r>
          </w:p>
        </w:tc>
        <w:tc>
          <w:tcPr>
            <w:tcW w:w="2567" w:type="dxa"/>
            <w:vAlign w:val="center"/>
          </w:tcPr>
          <w:p w14:paraId="07539656" w14:textId="08A397F0" w:rsidR="004111F6" w:rsidRDefault="004111F6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05/04 – 07/04</w:t>
            </w:r>
          </w:p>
        </w:tc>
      </w:tr>
      <w:tr w:rsidR="004111F6" w14:paraId="109F3B91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4CD15250" w14:textId="54DED641" w:rsidR="004111F6" w:rsidRDefault="004111F6" w:rsidP="0002080E">
            <w:pPr>
              <w:jc w:val="center"/>
            </w:pPr>
            <w:r>
              <w:t>7</w:t>
            </w:r>
          </w:p>
        </w:tc>
        <w:tc>
          <w:tcPr>
            <w:tcW w:w="2284" w:type="dxa"/>
            <w:vMerge/>
          </w:tcPr>
          <w:p w14:paraId="154FB031" w14:textId="77777777" w:rsidR="004111F6" w:rsidRDefault="004111F6" w:rsidP="0002080E">
            <w:pPr>
              <w:jc w:val="center"/>
            </w:pPr>
          </w:p>
        </w:tc>
        <w:tc>
          <w:tcPr>
            <w:tcW w:w="2200" w:type="dxa"/>
            <w:vAlign w:val="center"/>
          </w:tcPr>
          <w:p w14:paraId="2D26F535" w14:textId="6F1D75AA" w:rsidR="004111F6" w:rsidRDefault="004111F6" w:rsidP="0002080E">
            <w:pPr>
              <w:jc w:val="center"/>
            </w:pPr>
            <w:r>
              <w:t>G</w:t>
            </w:r>
          </w:p>
        </w:tc>
        <w:tc>
          <w:tcPr>
            <w:tcW w:w="2291" w:type="dxa"/>
            <w:vAlign w:val="center"/>
          </w:tcPr>
          <w:p w14:paraId="4A99CEF1" w14:textId="3FE7D2E0" w:rsidR="004111F6" w:rsidRDefault="004111F6" w:rsidP="0002080E">
            <w:pPr>
              <w:jc w:val="center"/>
            </w:pPr>
            <w:r>
              <w:t>Khôi</w:t>
            </w:r>
          </w:p>
        </w:tc>
        <w:tc>
          <w:tcPr>
            <w:tcW w:w="2567" w:type="dxa"/>
            <w:vAlign w:val="center"/>
          </w:tcPr>
          <w:p w14:paraId="09A4C17B" w14:textId="3E6A96EB" w:rsidR="004111F6" w:rsidRDefault="004111F6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05/04 – 07/04</w:t>
            </w:r>
          </w:p>
        </w:tc>
      </w:tr>
      <w:tr w:rsidR="0086702C" w14:paraId="010A536E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413F9599" w14:textId="3691626D" w:rsidR="002E41B2" w:rsidRPr="007D7D24" w:rsidRDefault="004111F6" w:rsidP="002E41B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4484" w:type="dxa"/>
            <w:gridSpan w:val="2"/>
            <w:vAlign w:val="center"/>
          </w:tcPr>
          <w:p w14:paraId="77F02903" w14:textId="0B38B82A" w:rsidR="0086702C" w:rsidRDefault="007F261F" w:rsidP="00796328">
            <w:r>
              <w:t xml:space="preserve">Kiểm tra </w:t>
            </w:r>
            <w:r w:rsidR="00D025F6">
              <w:t>và kiểm thử script</w:t>
            </w:r>
          </w:p>
        </w:tc>
        <w:tc>
          <w:tcPr>
            <w:tcW w:w="2291" w:type="dxa"/>
            <w:vAlign w:val="center"/>
          </w:tcPr>
          <w:p w14:paraId="53625E83" w14:textId="139855E1" w:rsidR="0086702C" w:rsidRPr="00F96227" w:rsidRDefault="00015754" w:rsidP="0002080E">
            <w:pPr>
              <w:jc w:val="center"/>
              <w:rPr>
                <w:lang w:val="vi-VN"/>
              </w:rPr>
            </w:pPr>
            <w:r>
              <w:t>Tiến</w:t>
            </w:r>
            <w:r w:rsidR="00F96227">
              <w:rPr>
                <w:lang w:val="vi-VN"/>
              </w:rPr>
              <w:t xml:space="preserve"> – Khôi</w:t>
            </w:r>
          </w:p>
        </w:tc>
        <w:tc>
          <w:tcPr>
            <w:tcW w:w="2567" w:type="dxa"/>
            <w:vAlign w:val="center"/>
          </w:tcPr>
          <w:p w14:paraId="7FD09C55" w14:textId="7E505E57" w:rsidR="0086702C" w:rsidRPr="004111F6" w:rsidRDefault="004111F6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08</w:t>
            </w:r>
            <w:r w:rsidR="00B8323C">
              <w:rPr>
                <w:lang w:val="vi-VN"/>
              </w:rPr>
              <w:t>/</w:t>
            </w:r>
            <w:r>
              <w:rPr>
                <w:lang w:val="vi-VN"/>
              </w:rPr>
              <w:t>04</w:t>
            </w:r>
            <w:r w:rsidR="00092129">
              <w:t xml:space="preserve"> – </w:t>
            </w:r>
            <w:r w:rsidR="00B8323C">
              <w:t>10</w:t>
            </w:r>
            <w:r w:rsidR="00092129">
              <w:t>/</w:t>
            </w:r>
            <w:r>
              <w:t>04</w:t>
            </w:r>
          </w:p>
        </w:tc>
      </w:tr>
      <w:tr w:rsidR="002E41B2" w14:paraId="6B26F911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1DD93029" w14:textId="5AB9938A" w:rsidR="002E41B2" w:rsidRPr="007D7D24" w:rsidRDefault="004111F6" w:rsidP="002E41B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4484" w:type="dxa"/>
            <w:gridSpan w:val="2"/>
            <w:vAlign w:val="center"/>
          </w:tcPr>
          <w:p w14:paraId="30195E67" w14:textId="457AA183" w:rsidR="002E41B2" w:rsidRDefault="002E41B2" w:rsidP="002E41B2">
            <w:r>
              <w:t>Viết báo cáo</w:t>
            </w:r>
          </w:p>
        </w:tc>
        <w:tc>
          <w:tcPr>
            <w:tcW w:w="2291" w:type="dxa"/>
            <w:vAlign w:val="center"/>
          </w:tcPr>
          <w:p w14:paraId="58475029" w14:textId="0C930984" w:rsidR="002E41B2" w:rsidRDefault="002E41B2" w:rsidP="002E41B2">
            <w:pPr>
              <w:jc w:val="center"/>
            </w:pPr>
            <w:r>
              <w:t>Tiến - Khôi</w:t>
            </w:r>
          </w:p>
        </w:tc>
        <w:tc>
          <w:tcPr>
            <w:tcW w:w="2567" w:type="dxa"/>
            <w:vAlign w:val="center"/>
          </w:tcPr>
          <w:p w14:paraId="42DB1E52" w14:textId="63950E51" w:rsidR="002E41B2" w:rsidRPr="004111F6" w:rsidRDefault="004111F6" w:rsidP="002E41B2">
            <w:pPr>
              <w:jc w:val="center"/>
              <w:rPr>
                <w:lang w:val="vi-VN"/>
              </w:rPr>
            </w:pPr>
            <w:r>
              <w:t>08</w:t>
            </w:r>
            <w:r w:rsidR="002E41B2">
              <w:t>/</w:t>
            </w:r>
            <w:r>
              <w:t>04</w:t>
            </w:r>
            <w:r w:rsidR="002E41B2">
              <w:t xml:space="preserve"> - </w:t>
            </w:r>
            <w:r>
              <w:t>10</w:t>
            </w:r>
            <w:r w:rsidR="002E41B2">
              <w:t>/</w:t>
            </w:r>
            <w:r>
              <w:t>04</w:t>
            </w:r>
          </w:p>
        </w:tc>
      </w:tr>
    </w:tbl>
    <w:p w14:paraId="71ADA066" w14:textId="77777777" w:rsidR="00796328" w:rsidRPr="00796328" w:rsidRDefault="00796328" w:rsidP="00796328"/>
    <w:p w14:paraId="16498B48" w14:textId="062E3C4B" w:rsidR="00910703" w:rsidRDefault="00910703">
      <w:r>
        <w:br w:type="page"/>
      </w:r>
    </w:p>
    <w:p w14:paraId="497A99B8" w14:textId="5F649ED8" w:rsidR="00513F4C" w:rsidRDefault="000619CE" w:rsidP="00DF641D">
      <w:pPr>
        <w:pStyle w:val="Heading2"/>
        <w:numPr>
          <w:ilvl w:val="0"/>
          <w:numId w:val="29"/>
        </w:numPr>
        <w:ind w:left="360" w:hanging="450"/>
        <w:rPr>
          <w:lang w:val="vi-VN"/>
        </w:rPr>
      </w:pPr>
      <w:r>
        <w:lastRenderedPageBreak/>
        <w:t>Thực hiện</w:t>
      </w:r>
    </w:p>
    <w:p w14:paraId="01631C71" w14:textId="53055EDC" w:rsidR="004111F6" w:rsidRDefault="004111F6" w:rsidP="004111F6">
      <w:pPr>
        <w:pStyle w:val="Heading1"/>
        <w:numPr>
          <w:ilvl w:val="0"/>
          <w:numId w:val="54"/>
        </w:numPr>
        <w:rPr>
          <w:lang w:val="vi-VN"/>
        </w:rPr>
      </w:pPr>
      <w:r w:rsidRPr="004111F6">
        <w:t xml:space="preserve">Detach &amp; Attach </w:t>
      </w:r>
      <w:r>
        <w:t>CSDL</w:t>
      </w:r>
      <w:r>
        <w:rPr>
          <w:lang w:val="vi-VN"/>
        </w:rPr>
        <w:t xml:space="preserve"> QLBongDa</w:t>
      </w:r>
    </w:p>
    <w:p w14:paraId="03B11813" w14:textId="573C6252" w:rsidR="008A285A" w:rsidRPr="00356B18" w:rsidRDefault="00B45C39" w:rsidP="004821F9">
      <w:pPr>
        <w:pStyle w:val="ListParagraph"/>
        <w:numPr>
          <w:ilvl w:val="0"/>
          <w:numId w:val="56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Bước </w:t>
      </w:r>
      <w:r w:rsidR="008A285A" w:rsidRPr="00356B18">
        <w:rPr>
          <w:b/>
          <w:bCs/>
          <w:lang w:val="vi-VN"/>
        </w:rPr>
        <w:t xml:space="preserve">1: </w:t>
      </w:r>
      <w:r w:rsidR="00A17270">
        <w:rPr>
          <w:b/>
          <w:bCs/>
        </w:rPr>
        <w:t>Detach</w:t>
      </w:r>
      <w:r w:rsidR="00A17270">
        <w:rPr>
          <w:b/>
          <w:bCs/>
          <w:lang w:val="vi-VN"/>
        </w:rPr>
        <w:t xml:space="preserve"> CSDL t</w:t>
      </w:r>
      <w:r w:rsidR="008A285A" w:rsidRPr="00356B18">
        <w:rPr>
          <w:b/>
          <w:bCs/>
        </w:rPr>
        <w:t>rên Server A</w:t>
      </w:r>
      <w:r w:rsidR="008A285A" w:rsidRPr="00356B18">
        <w:rPr>
          <w:b/>
          <w:bCs/>
          <w:lang w:val="vi-VN"/>
        </w:rPr>
        <w:t>:</w:t>
      </w:r>
    </w:p>
    <w:p w14:paraId="51DB09ED" w14:textId="678B3255" w:rsidR="008A285A" w:rsidRPr="008A285A" w:rsidRDefault="00A17270" w:rsidP="00F61BFB">
      <w:pPr>
        <w:jc w:val="both"/>
        <w:rPr>
          <w:lang w:val="vi-VN"/>
        </w:rPr>
      </w:pPr>
      <w:r>
        <w:t>Cần</w:t>
      </w:r>
      <w:r w:rsidR="00F61BFB" w:rsidRPr="008A285A"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7FE8D03B" wp14:editId="77EC1BF0">
            <wp:simplePos x="0" y="0"/>
            <wp:positionH relativeFrom="margin">
              <wp:posOffset>1333500</wp:posOffset>
            </wp:positionH>
            <wp:positionV relativeFrom="paragraph">
              <wp:posOffset>511175</wp:posOffset>
            </wp:positionV>
            <wp:extent cx="3994150" cy="977900"/>
            <wp:effectExtent l="0" t="0" r="6350" b="0"/>
            <wp:wrapTopAndBottom/>
            <wp:docPr id="245490991" name="Picture 1" descr="A black rectangular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90991" name="Picture 1" descr="A black rectangular sign with white text&#10;&#10;AI-generated content may be incorrect.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6" t="21996" r="8158" b="22183"/>
                    <a:stretch/>
                  </pic:blipFill>
                  <pic:spPr bwMode="auto">
                    <a:xfrm>
                      <a:off x="0" y="0"/>
                      <a:ext cx="399415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vi-VN"/>
        </w:rPr>
        <w:t xml:space="preserve"> đ</w:t>
      </w:r>
      <w:r w:rsidR="008A285A" w:rsidRPr="008A285A">
        <w:t xml:space="preserve">ảm bảo rằng không có kết nối nào đang mở tới CSDL. </w:t>
      </w:r>
      <w:r w:rsidR="00F61BFB">
        <w:t>C</w:t>
      </w:r>
      <w:r w:rsidR="008A285A" w:rsidRPr="008A285A">
        <w:t xml:space="preserve">huyển cơ sở dữ liệu sang chế độ </w:t>
      </w:r>
      <w:r w:rsidR="008A285A" w:rsidRPr="00F61BFB">
        <w:rPr>
          <w:b/>
          <w:bCs/>
        </w:rPr>
        <w:t>SINGLE_USER</w:t>
      </w:r>
      <w:r w:rsidR="008A285A" w:rsidRPr="008A285A">
        <w:t xml:space="preserve"> với tùy chọn </w:t>
      </w:r>
      <w:r w:rsidR="008A285A" w:rsidRPr="00F61BFB">
        <w:rPr>
          <w:b/>
          <w:bCs/>
        </w:rPr>
        <w:t>ROLLBACK IMMEDIATE</w:t>
      </w:r>
      <w:r w:rsidR="008A285A" w:rsidRPr="008A285A">
        <w:t xml:space="preserve"> để ngắt mọi kết nối:</w:t>
      </w:r>
    </w:p>
    <w:p w14:paraId="70141B79" w14:textId="58AB75FC" w:rsidR="008A285A" w:rsidRDefault="008A285A" w:rsidP="008A285A">
      <w:pPr>
        <w:rPr>
          <w:lang w:val="vi-VN"/>
        </w:rPr>
      </w:pPr>
      <w:r w:rsidRPr="008A285A">
        <w:rPr>
          <w:lang w:val="vi-VN"/>
        </w:rPr>
        <w:t xml:space="preserve"> </w:t>
      </w:r>
      <w:r w:rsidR="00F61BFB">
        <w:rPr>
          <w:lang w:val="vi-VN"/>
        </w:rPr>
        <w:t>Thực hiện Detach:</w:t>
      </w:r>
    </w:p>
    <w:p w14:paraId="5352132D" w14:textId="0D933F24" w:rsidR="00F61BFB" w:rsidRPr="00F61BFB" w:rsidRDefault="00F61BFB" w:rsidP="00F61BFB">
      <w:pPr>
        <w:numPr>
          <w:ilvl w:val="0"/>
          <w:numId w:val="57"/>
        </w:numPr>
      </w:pPr>
      <w:r w:rsidRPr="00F61BFB">
        <w:t xml:space="preserve">Trong Object Explorer, mở rộng thư mục </w:t>
      </w:r>
      <w:r>
        <w:rPr>
          <w:lang w:val="vi-VN"/>
        </w:rPr>
        <w:t>“</w:t>
      </w:r>
      <w:r>
        <w:t>Databases</w:t>
      </w:r>
      <w:r>
        <w:rPr>
          <w:lang w:val="vi-VN"/>
        </w:rPr>
        <w:t>”</w:t>
      </w:r>
    </w:p>
    <w:p w14:paraId="282A616F" w14:textId="64EA12A1" w:rsidR="00F61BFB" w:rsidRPr="00F61BFB" w:rsidRDefault="00F61BFB" w:rsidP="00F61BFB">
      <w:pPr>
        <w:numPr>
          <w:ilvl w:val="0"/>
          <w:numId w:val="57"/>
        </w:numPr>
      </w:pPr>
      <w:r>
        <w:t>Tìm</w:t>
      </w:r>
      <w:r>
        <w:rPr>
          <w:lang w:val="vi-VN"/>
        </w:rPr>
        <w:t xml:space="preserve"> và chọn </w:t>
      </w:r>
      <w:r w:rsidRPr="00F61BFB">
        <w:t xml:space="preserve">database muốn </w:t>
      </w:r>
      <w:r>
        <w:t>detach</w:t>
      </w:r>
      <w:r>
        <w:rPr>
          <w:lang w:val="vi-VN"/>
        </w:rPr>
        <w:t>, ví dụ: “QLBongDa”</w:t>
      </w:r>
    </w:p>
    <w:p w14:paraId="1625E68F" w14:textId="02D9A06E" w:rsidR="00F61BFB" w:rsidRPr="00F61BFB" w:rsidRDefault="00F61BFB" w:rsidP="00F61BFB">
      <w:pPr>
        <w:numPr>
          <w:ilvl w:val="0"/>
          <w:numId w:val="57"/>
        </w:numPr>
      </w:pPr>
      <w:r w:rsidRPr="00F61BFB">
        <w:t>Chọn "Tasks" &gt; "Detach..."</w:t>
      </w:r>
    </w:p>
    <w:p w14:paraId="3B476A24" w14:textId="71EC4BB0" w:rsidR="00356B18" w:rsidRPr="00356B18" w:rsidRDefault="00356B18" w:rsidP="00356B18">
      <w:pPr>
        <w:numPr>
          <w:ilvl w:val="0"/>
          <w:numId w:val="57"/>
        </w:numPr>
      </w:pPr>
      <w:r w:rsidRPr="00356B18">
        <w:t xml:space="preserve">Trong cửa sổ Detach Database, kiểm tra số lượng kết nối đang </w:t>
      </w:r>
      <w:r>
        <w:t>active</w:t>
      </w:r>
    </w:p>
    <w:p w14:paraId="4A6DB981" w14:textId="112093D5" w:rsidR="00F61BFB" w:rsidRPr="00356B18" w:rsidRDefault="00356B18" w:rsidP="00356B18">
      <w:pPr>
        <w:numPr>
          <w:ilvl w:val="0"/>
          <w:numId w:val="57"/>
        </w:numPr>
      </w:pPr>
      <w:r w:rsidRPr="00356B18">
        <w:t xml:space="preserve">Nhấn "OK" để thực hiện </w:t>
      </w:r>
      <w:r>
        <w:t>detach</w:t>
      </w:r>
      <w:r>
        <w:rPr>
          <w:lang w:val="vi-VN"/>
        </w:rPr>
        <w:t>, sau đó d</w:t>
      </w:r>
      <w:r w:rsidRPr="00356B18">
        <w:t xml:space="preserve">atabase sẽ biến mất khỏi danh sách databases trong Object </w:t>
      </w:r>
      <w:r>
        <w:t>Explorer</w:t>
      </w:r>
    </w:p>
    <w:p w14:paraId="49F0646C" w14:textId="027BFB18" w:rsidR="00356B18" w:rsidRPr="00A17270" w:rsidRDefault="00B45C39" w:rsidP="00356B18">
      <w:pPr>
        <w:pStyle w:val="ListParagraph"/>
        <w:numPr>
          <w:ilvl w:val="0"/>
          <w:numId w:val="56"/>
        </w:numPr>
        <w:rPr>
          <w:b/>
          <w:bCs/>
        </w:rPr>
      </w:pPr>
      <w:r>
        <w:rPr>
          <w:b/>
          <w:bCs/>
          <w:lang w:val="vi-VN"/>
        </w:rPr>
        <w:t xml:space="preserve">Bước </w:t>
      </w:r>
      <w:r w:rsidR="00356B18" w:rsidRPr="00A17270">
        <w:rPr>
          <w:b/>
          <w:bCs/>
          <w:lang w:val="vi-VN"/>
        </w:rPr>
        <w:t xml:space="preserve">2: </w:t>
      </w:r>
      <w:r w:rsidR="00356B18" w:rsidRPr="00A17270">
        <w:rPr>
          <w:b/>
          <w:bCs/>
        </w:rPr>
        <w:t xml:space="preserve">Di chuyển file vật lý sau khi </w:t>
      </w:r>
      <w:r w:rsidR="00A17270">
        <w:rPr>
          <w:b/>
          <w:bCs/>
        </w:rPr>
        <w:t>Detach</w:t>
      </w:r>
      <w:r w:rsidR="00A17270">
        <w:rPr>
          <w:b/>
          <w:bCs/>
          <w:lang w:val="vi-VN"/>
        </w:rPr>
        <w:t>:</w:t>
      </w:r>
    </w:p>
    <w:p w14:paraId="0E6BE502" w14:textId="29D4045C" w:rsidR="00A17270" w:rsidRPr="00AE5226" w:rsidRDefault="00356B18" w:rsidP="00A17270">
      <w:pPr>
        <w:rPr>
          <w:lang w:val="vi-VN"/>
        </w:rPr>
      </w:pPr>
      <w:r w:rsidRPr="00356B18">
        <w:t xml:space="preserve">Sau khi đã detach thành công CSDL "QLBongDa" từ Server </w:t>
      </w:r>
      <w:r>
        <w:t>A</w:t>
      </w:r>
      <w:r>
        <w:rPr>
          <w:lang w:val="vi-VN"/>
        </w:rPr>
        <w:t xml:space="preserve">, </w:t>
      </w:r>
      <w:r>
        <w:t>t</w:t>
      </w:r>
      <w:r w:rsidRPr="00356B18">
        <w:t>ìm đến thư mục chứa file trên Server A (thường là .mdf và .ldf)</w:t>
      </w:r>
      <w:r w:rsidR="00A17270">
        <w:rPr>
          <w:lang w:val="vi-VN"/>
        </w:rPr>
        <w:t xml:space="preserve"> và s</w:t>
      </w:r>
      <w:r w:rsidR="00A17270" w:rsidRPr="00A17270">
        <w:t>ao chép cả 2 file này sang Server B (có thể dùng shared folder, USB, hoặc phương tiện khác)</w:t>
      </w:r>
      <w:r w:rsidR="00AE5226">
        <w:rPr>
          <w:lang w:val="vi-VN"/>
        </w:rPr>
        <w:t>.</w:t>
      </w:r>
    </w:p>
    <w:p w14:paraId="2D5D3BB7" w14:textId="30D70BD8" w:rsidR="00A17270" w:rsidRPr="00A17270" w:rsidRDefault="00B45C39" w:rsidP="00A17270">
      <w:pPr>
        <w:pStyle w:val="ListParagraph"/>
        <w:numPr>
          <w:ilvl w:val="0"/>
          <w:numId w:val="56"/>
        </w:numPr>
        <w:rPr>
          <w:b/>
          <w:bCs/>
        </w:rPr>
      </w:pPr>
      <w:r>
        <w:rPr>
          <w:b/>
          <w:bCs/>
          <w:lang w:val="vi-VN"/>
        </w:rPr>
        <w:t xml:space="preserve">Bước </w:t>
      </w:r>
      <w:r w:rsidR="00A17270" w:rsidRPr="00A17270">
        <w:rPr>
          <w:b/>
          <w:bCs/>
          <w:lang w:val="vi-VN"/>
        </w:rPr>
        <w:t xml:space="preserve">3: </w:t>
      </w:r>
      <w:r w:rsidR="00A17270" w:rsidRPr="00A17270">
        <w:rPr>
          <w:b/>
          <w:bCs/>
        </w:rPr>
        <w:t xml:space="preserve">Attach CSDL lên Server </w:t>
      </w:r>
      <w:r w:rsidR="00A17270">
        <w:rPr>
          <w:b/>
          <w:bCs/>
        </w:rPr>
        <w:t>B</w:t>
      </w:r>
      <w:r w:rsidR="00A17270">
        <w:rPr>
          <w:b/>
          <w:bCs/>
          <w:lang w:val="vi-VN"/>
        </w:rPr>
        <w:t>:</w:t>
      </w:r>
    </w:p>
    <w:p w14:paraId="68FCF4DD" w14:textId="385B7CFD" w:rsidR="00A17270" w:rsidRDefault="00B45C39" w:rsidP="00A17270">
      <w:pPr>
        <w:rPr>
          <w:lang w:val="vi-VN"/>
        </w:rPr>
      </w:pPr>
      <w:r>
        <w:rPr>
          <w:lang w:val="vi-VN"/>
        </w:rPr>
        <w:t>Sau khi đ</w:t>
      </w:r>
      <w:r w:rsidR="00A17270">
        <w:rPr>
          <w:lang w:val="vi-VN"/>
        </w:rPr>
        <w:t xml:space="preserve">ảm </w:t>
      </w:r>
      <w:r w:rsidR="00A17270" w:rsidRPr="00A17270">
        <w:t>bảo đã copy đủ cả file data (.mdf) và log (.ldf)</w:t>
      </w:r>
      <w:r w:rsidR="00A17270">
        <w:rPr>
          <w:lang w:val="vi-VN"/>
        </w:rPr>
        <w:t xml:space="preserve">, </w:t>
      </w:r>
      <w:r w:rsidR="00A17270">
        <w:t>f</w:t>
      </w:r>
      <w:r w:rsidR="00A17270" w:rsidRPr="00A17270">
        <w:t xml:space="preserve">ile không bị </w:t>
      </w:r>
      <w:r w:rsidR="00A17270">
        <w:t>biến</w:t>
      </w:r>
      <w:r w:rsidR="00A17270">
        <w:rPr>
          <w:lang w:val="vi-VN"/>
        </w:rPr>
        <w:t xml:space="preserve"> đổi </w:t>
      </w:r>
      <w:r w:rsidR="00A17270" w:rsidRPr="00A17270">
        <w:t>trong quá trình di chuyển (</w:t>
      </w:r>
      <w:r w:rsidR="00A17270">
        <w:rPr>
          <w:lang w:val="vi-VN"/>
        </w:rPr>
        <w:t xml:space="preserve">có thể </w:t>
      </w:r>
      <w:r w:rsidR="00A17270" w:rsidRPr="00A17270">
        <w:t>so sánh kích thước file trước/sau)</w:t>
      </w:r>
    </w:p>
    <w:p w14:paraId="6C056764" w14:textId="3D51E6A5" w:rsidR="00A17270" w:rsidRDefault="00A17270" w:rsidP="00A17270">
      <w:pPr>
        <w:rPr>
          <w:lang w:val="vi-VN"/>
        </w:rPr>
      </w:pPr>
      <w:r>
        <w:rPr>
          <w:lang w:val="vi-VN"/>
        </w:rPr>
        <w:t>Thực hiện Attach:</w:t>
      </w:r>
    </w:p>
    <w:p w14:paraId="0F0F8265" w14:textId="45B7F6D1" w:rsidR="00A17270" w:rsidRPr="00A17270" w:rsidRDefault="00A17270" w:rsidP="00A17270">
      <w:pPr>
        <w:numPr>
          <w:ilvl w:val="0"/>
          <w:numId w:val="66"/>
        </w:numPr>
      </w:pPr>
      <w:r w:rsidRPr="00A17270">
        <w:t>Trong Object Explorer, chuột phải vào thư mục "Databases" &gt; "Attach..."</w:t>
      </w:r>
    </w:p>
    <w:p w14:paraId="07B31FD0" w14:textId="3D848F03" w:rsidR="00A17270" w:rsidRPr="00A17270" w:rsidRDefault="00B45C39" w:rsidP="00A17270">
      <w:pPr>
        <w:numPr>
          <w:ilvl w:val="0"/>
          <w:numId w:val="66"/>
        </w:numPr>
      </w:pPr>
      <w:r w:rsidRPr="00356B18">
        <w:t xml:space="preserve">Trong cửa sổ </w:t>
      </w:r>
      <w:r>
        <w:t>At</w:t>
      </w:r>
      <w:r w:rsidRPr="00356B18">
        <w:t xml:space="preserve">tach </w:t>
      </w:r>
      <w:r>
        <w:t>Database</w:t>
      </w:r>
      <w:r>
        <w:rPr>
          <w:lang w:val="vi-VN"/>
        </w:rPr>
        <w:t xml:space="preserve">, </w:t>
      </w:r>
      <w:r>
        <w:t>n</w:t>
      </w:r>
      <w:r w:rsidR="00A17270" w:rsidRPr="00A17270">
        <w:t xml:space="preserve">hấn nút "Add..." và duyệt đến vị trí file .mdf đã di </w:t>
      </w:r>
      <w:r w:rsidR="00A17270">
        <w:t>chuyển</w:t>
      </w:r>
      <w:r w:rsidR="00A17270">
        <w:rPr>
          <w:lang w:val="vi-VN"/>
        </w:rPr>
        <w:t xml:space="preserve">. </w:t>
      </w:r>
      <w:r w:rsidR="00A17270" w:rsidRPr="00A17270">
        <w:t>SSMS sẽ tự động nhận diện và thêm file log tương ứng (.ldf)</w:t>
      </w:r>
    </w:p>
    <w:p w14:paraId="022EEA8E" w14:textId="5969BAE8" w:rsidR="00A17270" w:rsidRPr="00A17270" w:rsidRDefault="00A17270" w:rsidP="00A17270">
      <w:pPr>
        <w:numPr>
          <w:ilvl w:val="0"/>
          <w:numId w:val="66"/>
        </w:numPr>
      </w:pPr>
      <w:r w:rsidRPr="00A17270">
        <w:t xml:space="preserve">Nhấn "OK" để thực hiện </w:t>
      </w:r>
      <w:r>
        <w:t>attach</w:t>
      </w:r>
    </w:p>
    <w:p w14:paraId="034308F0" w14:textId="7A4B6E91" w:rsidR="00A17270" w:rsidRDefault="00A17270">
      <w:pPr>
        <w:rPr>
          <w:lang w:val="vi-VN"/>
        </w:rPr>
      </w:pPr>
      <w:r>
        <w:rPr>
          <w:lang w:val="vi-VN"/>
        </w:rPr>
        <w:br w:type="page"/>
      </w:r>
    </w:p>
    <w:p w14:paraId="3ADD983A" w14:textId="76324D79" w:rsidR="00A17270" w:rsidRPr="00B45C39" w:rsidRDefault="00B45C39" w:rsidP="00A17270">
      <w:pPr>
        <w:rPr>
          <w:b/>
          <w:bCs/>
          <w:lang w:val="vi-VN"/>
        </w:rPr>
      </w:pPr>
      <w:r w:rsidRPr="00B45C39">
        <w:rPr>
          <w:b/>
          <w:bCs/>
        </w:rPr>
        <w:lastRenderedPageBreak/>
        <w:t>HÌNH</w:t>
      </w:r>
      <w:r w:rsidRPr="00B45C39">
        <w:rPr>
          <w:b/>
          <w:bCs/>
          <w:lang w:val="vi-VN"/>
        </w:rPr>
        <w:t xml:space="preserve"> ẢNH MÔ TẢ CÁC BƯỚC THỰC HIỆN</w:t>
      </w:r>
      <w:r w:rsidR="00A17270" w:rsidRPr="00B45C39">
        <w:rPr>
          <w:b/>
          <w:bCs/>
          <w:lang w:val="vi-VN"/>
        </w:rPr>
        <w:t>:</w:t>
      </w:r>
    </w:p>
    <w:p w14:paraId="3F4BA3AF" w14:textId="04533AA2" w:rsidR="00B45C39" w:rsidRPr="00B45C39" w:rsidRDefault="00B45C39" w:rsidP="00B45C39">
      <w:pPr>
        <w:pStyle w:val="ListParagraph"/>
        <w:numPr>
          <w:ilvl w:val="0"/>
          <w:numId w:val="56"/>
        </w:numPr>
        <w:rPr>
          <w:lang w:val="vi-VN"/>
        </w:rPr>
      </w:pPr>
      <w:r w:rsidRPr="00A17270">
        <w:rPr>
          <w:lang w:val="vi-VN"/>
        </w:rPr>
        <w:drawing>
          <wp:anchor distT="0" distB="0" distL="114300" distR="114300" simplePos="0" relativeHeight="251659264" behindDoc="0" locked="0" layoutInCell="1" allowOverlap="1" wp14:anchorId="367FB621" wp14:editId="3F2234BD">
            <wp:simplePos x="0" y="0"/>
            <wp:positionH relativeFrom="column">
              <wp:posOffset>515913</wp:posOffset>
            </wp:positionH>
            <wp:positionV relativeFrom="paragraph">
              <wp:posOffset>290683</wp:posOffset>
            </wp:positionV>
            <wp:extent cx="5577840" cy="3190240"/>
            <wp:effectExtent l="0" t="0" r="3810" b="0"/>
            <wp:wrapTopAndBottom/>
            <wp:docPr id="85077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7703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vi-VN"/>
        </w:rPr>
        <w:t>Detach</w:t>
      </w:r>
      <w:r w:rsidR="00B47889">
        <w:rPr>
          <w:lang w:val="vi-VN"/>
        </w:rPr>
        <w:t xml:space="preserve"> (</w:t>
      </w:r>
      <w:r w:rsidR="00CC5419">
        <w:rPr>
          <w:lang w:val="vi-VN"/>
        </w:rPr>
        <w:t>Server</w:t>
      </w:r>
      <w:r w:rsidR="00B47889">
        <w:rPr>
          <w:lang w:val="vi-VN"/>
        </w:rPr>
        <w:t xml:space="preserve"> A)</w:t>
      </w:r>
      <w:r>
        <w:rPr>
          <w:lang w:val="vi-VN"/>
        </w:rPr>
        <w:t>:</w:t>
      </w:r>
    </w:p>
    <w:p w14:paraId="68CDB7AF" w14:textId="1C41DB99" w:rsidR="00B45C39" w:rsidRDefault="00B45C39" w:rsidP="00A17270">
      <w:pPr>
        <w:rPr>
          <w:lang w:val="vi-VN"/>
        </w:rPr>
      </w:pPr>
      <w:r w:rsidRPr="00A17270">
        <w:rPr>
          <w:lang w:val="vi-VN"/>
        </w:rPr>
        <w:drawing>
          <wp:anchor distT="0" distB="0" distL="114300" distR="114300" simplePos="0" relativeHeight="251660288" behindDoc="0" locked="0" layoutInCell="1" allowOverlap="1" wp14:anchorId="04699C19" wp14:editId="001FED55">
            <wp:simplePos x="0" y="0"/>
            <wp:positionH relativeFrom="margin">
              <wp:posOffset>699379</wp:posOffset>
            </wp:positionH>
            <wp:positionV relativeFrom="paragraph">
              <wp:posOffset>3474427</wp:posOffset>
            </wp:positionV>
            <wp:extent cx="5274945" cy="3291840"/>
            <wp:effectExtent l="0" t="0" r="1905" b="3810"/>
            <wp:wrapTopAndBottom/>
            <wp:docPr id="20945864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86436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E49A8" w14:textId="7FB6D514" w:rsidR="00A17270" w:rsidRPr="00A17270" w:rsidRDefault="00A17270" w:rsidP="00A17270">
      <w:pPr>
        <w:rPr>
          <w:lang w:val="vi-VN"/>
        </w:rPr>
      </w:pPr>
    </w:p>
    <w:p w14:paraId="425A0058" w14:textId="58F3CE65" w:rsidR="00A17270" w:rsidRPr="00A17270" w:rsidRDefault="00A17270" w:rsidP="00A17270">
      <w:pPr>
        <w:rPr>
          <w:lang w:val="vi-VN"/>
        </w:rPr>
      </w:pPr>
    </w:p>
    <w:p w14:paraId="53F6F1F4" w14:textId="2AB78DF5" w:rsidR="00A17270" w:rsidRPr="00A17270" w:rsidRDefault="00B45C39" w:rsidP="00A17270">
      <w:pPr>
        <w:rPr>
          <w:lang w:val="vi-VN"/>
        </w:rPr>
      </w:pPr>
      <w:r w:rsidRPr="00B45C39">
        <w:rPr>
          <w:lang w:val="vi-VN"/>
        </w:rPr>
        <w:lastRenderedPageBreak/>
        <w:drawing>
          <wp:anchor distT="0" distB="0" distL="114300" distR="114300" simplePos="0" relativeHeight="251661312" behindDoc="0" locked="0" layoutInCell="1" allowOverlap="1" wp14:anchorId="06A741EE" wp14:editId="046AE6E3">
            <wp:simplePos x="0" y="0"/>
            <wp:positionH relativeFrom="margin">
              <wp:posOffset>105508</wp:posOffset>
            </wp:positionH>
            <wp:positionV relativeFrom="paragraph">
              <wp:posOffset>265479</wp:posOffset>
            </wp:positionV>
            <wp:extent cx="6400800" cy="2037080"/>
            <wp:effectExtent l="0" t="0" r="0" b="1270"/>
            <wp:wrapTopAndBottom/>
            <wp:docPr id="758167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67377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23EFF" w14:textId="3B353B4D" w:rsidR="00356B18" w:rsidRPr="00356B18" w:rsidRDefault="00356B18" w:rsidP="00356B18">
      <w:pPr>
        <w:rPr>
          <w:lang w:val="vi-VN"/>
        </w:rPr>
      </w:pPr>
    </w:p>
    <w:p w14:paraId="7F6206E8" w14:textId="148C24A3" w:rsidR="00B45C39" w:rsidRDefault="00B45C39" w:rsidP="00B45C39">
      <w:pPr>
        <w:pStyle w:val="ListParagraph"/>
        <w:numPr>
          <w:ilvl w:val="0"/>
          <w:numId w:val="56"/>
        </w:numPr>
        <w:rPr>
          <w:lang w:val="vi-VN"/>
        </w:rPr>
      </w:pPr>
      <w:r w:rsidRPr="00B45C39">
        <w:rPr>
          <w:lang w:val="vi-VN"/>
        </w:rPr>
        <w:drawing>
          <wp:anchor distT="0" distB="0" distL="114300" distR="114300" simplePos="0" relativeHeight="251662336" behindDoc="0" locked="0" layoutInCell="1" allowOverlap="1" wp14:anchorId="5A40FC3A" wp14:editId="6FB8435B">
            <wp:simplePos x="0" y="0"/>
            <wp:positionH relativeFrom="column">
              <wp:posOffset>931545</wp:posOffset>
            </wp:positionH>
            <wp:positionV relativeFrom="paragraph">
              <wp:posOffset>329565</wp:posOffset>
            </wp:positionV>
            <wp:extent cx="4848860" cy="4906010"/>
            <wp:effectExtent l="0" t="0" r="8890" b="8890"/>
            <wp:wrapTopAndBottom/>
            <wp:docPr id="1684859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59708" name="Picture 1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vi-VN"/>
        </w:rPr>
        <w:t>Attach</w:t>
      </w:r>
      <w:r w:rsidR="00B47889">
        <w:rPr>
          <w:lang w:val="vi-VN"/>
        </w:rPr>
        <w:t xml:space="preserve"> (</w:t>
      </w:r>
      <w:r w:rsidR="00CC5419">
        <w:rPr>
          <w:lang w:val="vi-VN"/>
        </w:rPr>
        <w:t>Server</w:t>
      </w:r>
      <w:r w:rsidR="00B47889">
        <w:rPr>
          <w:lang w:val="vi-VN"/>
        </w:rPr>
        <w:t xml:space="preserve"> B)</w:t>
      </w:r>
      <w:r>
        <w:rPr>
          <w:lang w:val="vi-VN"/>
        </w:rPr>
        <w:t>:</w:t>
      </w:r>
    </w:p>
    <w:p w14:paraId="795C7E10" w14:textId="77777777" w:rsidR="00B45C39" w:rsidRDefault="00B45C39">
      <w:pPr>
        <w:rPr>
          <w:lang w:val="vi-VN"/>
        </w:rPr>
      </w:pPr>
      <w:r>
        <w:rPr>
          <w:lang w:val="vi-VN"/>
        </w:rPr>
        <w:br w:type="page"/>
      </w:r>
    </w:p>
    <w:p w14:paraId="58940319" w14:textId="1EC291C6" w:rsidR="00F61BFB" w:rsidRDefault="00B45C39" w:rsidP="00B45C39">
      <w:pPr>
        <w:pStyle w:val="ListParagraph"/>
        <w:rPr>
          <w:lang w:val="vi-VN"/>
        </w:rPr>
      </w:pPr>
      <w:r w:rsidRPr="00B45C39">
        <w:rPr>
          <w:lang w:val="vi-VN"/>
        </w:rPr>
        <w:lastRenderedPageBreak/>
        <w:drawing>
          <wp:anchor distT="0" distB="0" distL="114300" distR="114300" simplePos="0" relativeHeight="251664384" behindDoc="0" locked="0" layoutInCell="1" allowOverlap="1" wp14:anchorId="44C23A5B" wp14:editId="295F1459">
            <wp:simplePos x="0" y="0"/>
            <wp:positionH relativeFrom="margin">
              <wp:align>center</wp:align>
            </wp:positionH>
            <wp:positionV relativeFrom="paragraph">
              <wp:posOffset>5942624</wp:posOffset>
            </wp:positionV>
            <wp:extent cx="3181794" cy="1933845"/>
            <wp:effectExtent l="0" t="0" r="0" b="9525"/>
            <wp:wrapTopAndBottom/>
            <wp:docPr id="1102773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73646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5C39">
        <w:rPr>
          <w:lang w:val="vi-VN"/>
        </w:rPr>
        <w:drawing>
          <wp:anchor distT="0" distB="0" distL="114300" distR="114300" simplePos="0" relativeHeight="251663360" behindDoc="0" locked="0" layoutInCell="1" allowOverlap="1" wp14:anchorId="182E097F" wp14:editId="4A9067A4">
            <wp:simplePos x="0" y="0"/>
            <wp:positionH relativeFrom="margin">
              <wp:align>center</wp:align>
            </wp:positionH>
            <wp:positionV relativeFrom="paragraph">
              <wp:posOffset>19392</wp:posOffset>
            </wp:positionV>
            <wp:extent cx="6147435" cy="5861685"/>
            <wp:effectExtent l="0" t="0" r="5715" b="5715"/>
            <wp:wrapTopAndBottom/>
            <wp:docPr id="18609705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70575" name="Picture 1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544AA" w14:textId="77777777" w:rsidR="00B45C39" w:rsidRPr="00B45C39" w:rsidRDefault="00B45C39">
      <w:pPr>
        <w:rPr>
          <w:b/>
          <w:bCs/>
          <w:lang w:val="vi-VN"/>
        </w:rPr>
      </w:pPr>
      <w:r w:rsidRPr="00B45C39">
        <w:rPr>
          <w:b/>
          <w:bCs/>
        </w:rPr>
        <w:lastRenderedPageBreak/>
        <w:t>NHẬN</w:t>
      </w:r>
      <w:r w:rsidRPr="00B45C39">
        <w:rPr>
          <w:b/>
          <w:bCs/>
          <w:lang w:val="vi-VN"/>
        </w:rPr>
        <w:t xml:space="preserve"> XÉT KẾT QUẢ FILE ATTACH:</w:t>
      </w:r>
    </w:p>
    <w:p w14:paraId="2E4D1414" w14:textId="77777777" w:rsidR="00AE5226" w:rsidRPr="00AE5226" w:rsidRDefault="00AE5226" w:rsidP="00AE5226">
      <w:r w:rsidRPr="00AE5226">
        <w:t>Thao tác attach CSDL đã được thực hiện thành công trên Server B với các biểu hiện cụ thể sau:</w:t>
      </w:r>
    </w:p>
    <w:p w14:paraId="5E0819F5" w14:textId="77777777" w:rsidR="00AE5226" w:rsidRPr="00AE5226" w:rsidRDefault="00AE5226" w:rsidP="004613DB">
      <w:pPr>
        <w:numPr>
          <w:ilvl w:val="0"/>
          <w:numId w:val="81"/>
        </w:numPr>
      </w:pPr>
      <w:r w:rsidRPr="00AE5226">
        <w:t>CSDL mới đã xuất hiện trong danh sách Databases tại Object Explorer của Server B</w:t>
      </w:r>
    </w:p>
    <w:p w14:paraId="77D8ABE9" w14:textId="77777777" w:rsidR="00AE5226" w:rsidRPr="00AE5226" w:rsidRDefault="00AE5226" w:rsidP="004613DB">
      <w:pPr>
        <w:numPr>
          <w:ilvl w:val="0"/>
          <w:numId w:val="81"/>
        </w:numPr>
      </w:pPr>
      <w:r w:rsidRPr="00AE5226">
        <w:t>Trạng thái CSDL hiển thị "Online" - cho phép thực hiện các truy vấn dữ liệu</w:t>
      </w:r>
    </w:p>
    <w:p w14:paraId="4E47F6AA" w14:textId="77777777" w:rsidR="00AE5226" w:rsidRPr="00AE5226" w:rsidRDefault="00AE5226" w:rsidP="004613DB">
      <w:pPr>
        <w:numPr>
          <w:ilvl w:val="0"/>
          <w:numId w:val="81"/>
        </w:numPr>
      </w:pPr>
      <w:r w:rsidRPr="00AE5226">
        <w:t>Toàn bộ cấu trúc và dữ liệu được bảo toàn nguyên vẹn bao gồm:</w:t>
      </w:r>
    </w:p>
    <w:p w14:paraId="39CEBCB0" w14:textId="77777777" w:rsidR="00AE5226" w:rsidRPr="00AE5226" w:rsidRDefault="00AE5226" w:rsidP="004613DB">
      <w:pPr>
        <w:numPr>
          <w:ilvl w:val="1"/>
          <w:numId w:val="81"/>
        </w:numPr>
      </w:pPr>
      <w:r w:rsidRPr="00AE5226">
        <w:t>Các bảng dữ liệu</w:t>
      </w:r>
    </w:p>
    <w:p w14:paraId="4B29791D" w14:textId="77777777" w:rsidR="00AE5226" w:rsidRPr="00AE5226" w:rsidRDefault="00AE5226" w:rsidP="004613DB">
      <w:pPr>
        <w:numPr>
          <w:ilvl w:val="1"/>
          <w:numId w:val="81"/>
        </w:numPr>
      </w:pPr>
      <w:r w:rsidRPr="00AE5226">
        <w:t>Stored procedure</w:t>
      </w:r>
    </w:p>
    <w:p w14:paraId="11182AD3" w14:textId="77777777" w:rsidR="00AE5226" w:rsidRPr="00AE5226" w:rsidRDefault="00AE5226" w:rsidP="004613DB">
      <w:pPr>
        <w:numPr>
          <w:ilvl w:val="1"/>
          <w:numId w:val="81"/>
        </w:numPr>
      </w:pPr>
      <w:r w:rsidRPr="00AE5226">
        <w:t>View và các đối tượng khác</w:t>
      </w:r>
    </w:p>
    <w:p w14:paraId="672F9999" w14:textId="77777777" w:rsidR="00AE5226" w:rsidRPr="00AE5226" w:rsidRDefault="00AE5226" w:rsidP="004613DB">
      <w:pPr>
        <w:numPr>
          <w:ilvl w:val="0"/>
          <w:numId w:val="81"/>
        </w:numPr>
      </w:pPr>
      <w:r w:rsidRPr="00AE5226">
        <w:t>Quá trình attach hoàn tất mà không phát sinh bất kỳ lỗi nào</w:t>
      </w:r>
    </w:p>
    <w:p w14:paraId="28245E39" w14:textId="77777777" w:rsidR="00AE5226" w:rsidRDefault="00AE5226" w:rsidP="00AE5226">
      <w:pPr>
        <w:rPr>
          <w:lang w:val="vi-VN"/>
        </w:rPr>
      </w:pPr>
      <w:r w:rsidRPr="00AE5226">
        <w:t>Kết quả này khẳng định thao tác di chuyển CSDL từ Server A sang Server B đã được thực hiện chính xác và hoàn chỉnh.</w:t>
      </w:r>
    </w:p>
    <w:p w14:paraId="07E0CB54" w14:textId="7E10C8D9" w:rsidR="0066080A" w:rsidRPr="0066080A" w:rsidRDefault="0066080A" w:rsidP="0066080A">
      <w:r>
        <w:rPr>
          <w:b/>
          <w:bCs/>
        </w:rPr>
        <w:t>ƯU</w:t>
      </w:r>
      <w:r>
        <w:rPr>
          <w:b/>
          <w:bCs/>
          <w:lang w:val="vi-VN"/>
        </w:rPr>
        <w:t xml:space="preserve"> ĐIỂM CỦA PHƯƠNG PHÁP DETACH/ATTACH:</w:t>
      </w:r>
    </w:p>
    <w:p w14:paraId="55E507A4" w14:textId="77777777" w:rsidR="0066080A" w:rsidRPr="0066080A" w:rsidRDefault="0066080A" w:rsidP="0066080A">
      <w:pPr>
        <w:numPr>
          <w:ilvl w:val="0"/>
          <w:numId w:val="84"/>
        </w:numPr>
      </w:pPr>
      <w:r w:rsidRPr="0066080A">
        <w:rPr>
          <w:b/>
          <w:bCs/>
        </w:rPr>
        <w:t>Tốc độ nhanh</w:t>
      </w:r>
    </w:p>
    <w:p w14:paraId="4E630C46" w14:textId="77777777" w:rsidR="0066080A" w:rsidRPr="0066080A" w:rsidRDefault="0066080A" w:rsidP="0066080A">
      <w:pPr>
        <w:numPr>
          <w:ilvl w:val="1"/>
          <w:numId w:val="84"/>
        </w:numPr>
      </w:pPr>
      <w:r w:rsidRPr="0066080A">
        <w:t>Di chuyển trực tiếp file vật lý (.mdf, .ldf) nên không mất thời gian nén/giải nén như Backup/Restore.</w:t>
      </w:r>
    </w:p>
    <w:p w14:paraId="48DAB045" w14:textId="77777777" w:rsidR="0066080A" w:rsidRPr="0066080A" w:rsidRDefault="0066080A" w:rsidP="0066080A">
      <w:pPr>
        <w:numPr>
          <w:ilvl w:val="1"/>
          <w:numId w:val="84"/>
        </w:numPr>
      </w:pPr>
      <w:r w:rsidRPr="0066080A">
        <w:t>Phù hợp khi cần di chuyển CSDL lớn trong thời gian ngắn.</w:t>
      </w:r>
    </w:p>
    <w:p w14:paraId="08A934EA" w14:textId="77777777" w:rsidR="0066080A" w:rsidRPr="0066080A" w:rsidRDefault="0066080A" w:rsidP="0066080A">
      <w:pPr>
        <w:numPr>
          <w:ilvl w:val="0"/>
          <w:numId w:val="84"/>
        </w:numPr>
      </w:pPr>
      <w:r w:rsidRPr="0066080A">
        <w:rPr>
          <w:b/>
          <w:bCs/>
        </w:rPr>
        <w:t>Giữ nguyên 100% trạng thái CSDL</w:t>
      </w:r>
    </w:p>
    <w:p w14:paraId="5E5FB36C" w14:textId="77777777" w:rsidR="0066080A" w:rsidRPr="0066080A" w:rsidRDefault="0066080A" w:rsidP="0066080A">
      <w:pPr>
        <w:numPr>
          <w:ilvl w:val="1"/>
          <w:numId w:val="84"/>
        </w:numPr>
      </w:pPr>
      <w:r w:rsidRPr="0066080A">
        <w:t>Bảo toàn nguyên vẹn cấu trúc, dữ liệu, log, và các đối tượng (stored procedures, triggers, views).</w:t>
      </w:r>
    </w:p>
    <w:p w14:paraId="18731BD7" w14:textId="77777777" w:rsidR="0066080A" w:rsidRPr="0066080A" w:rsidRDefault="0066080A" w:rsidP="0066080A">
      <w:pPr>
        <w:numPr>
          <w:ilvl w:val="1"/>
          <w:numId w:val="84"/>
        </w:numPr>
      </w:pPr>
      <w:r w:rsidRPr="0066080A">
        <w:t>Không có rủi ro mất dữ liệu do quá trình chuyển đổi định dạng.</w:t>
      </w:r>
    </w:p>
    <w:p w14:paraId="12FFC646" w14:textId="77777777" w:rsidR="0066080A" w:rsidRPr="0066080A" w:rsidRDefault="0066080A" w:rsidP="0066080A">
      <w:pPr>
        <w:numPr>
          <w:ilvl w:val="0"/>
          <w:numId w:val="84"/>
        </w:numPr>
      </w:pPr>
      <w:r w:rsidRPr="0066080A">
        <w:rPr>
          <w:b/>
          <w:bCs/>
        </w:rPr>
        <w:t>Không cần không gian lưu trữ trung gian</w:t>
      </w:r>
    </w:p>
    <w:p w14:paraId="7966239F" w14:textId="77777777" w:rsidR="0066080A" w:rsidRPr="0066080A" w:rsidRDefault="0066080A" w:rsidP="0066080A">
      <w:pPr>
        <w:numPr>
          <w:ilvl w:val="1"/>
          <w:numId w:val="84"/>
        </w:numPr>
      </w:pPr>
      <w:r w:rsidRPr="0066080A">
        <w:t>Không tạo file backup (.bak), tiết kiệm dung lượng đĩa tạm thời.</w:t>
      </w:r>
    </w:p>
    <w:p w14:paraId="3413DE42" w14:textId="5E7193CE" w:rsidR="0066080A" w:rsidRPr="00AE5226" w:rsidRDefault="0066080A" w:rsidP="00AE5226">
      <w:pPr>
        <w:rPr>
          <w:lang w:val="vi-VN"/>
        </w:rPr>
      </w:pPr>
    </w:p>
    <w:p w14:paraId="352FB3C1" w14:textId="566D062F" w:rsidR="00B45C39" w:rsidRPr="0066080A" w:rsidRDefault="00B45C39">
      <w:pPr>
        <w:rPr>
          <w:rFonts w:eastAsiaTheme="majorEastAsia" w:cstheme="majorBidi"/>
          <w:b/>
          <w:bCs/>
          <w:color w:val="0070C0"/>
          <w:sz w:val="26"/>
          <w:szCs w:val="28"/>
          <w:lang w:val="vi-VN"/>
        </w:rPr>
      </w:pPr>
      <w:r>
        <w:rPr>
          <w:lang w:val="vi-VN"/>
        </w:rPr>
        <w:t xml:space="preserve"> </w:t>
      </w:r>
      <w:r>
        <w:br w:type="page"/>
      </w:r>
    </w:p>
    <w:p w14:paraId="0EEB7114" w14:textId="66466223" w:rsidR="00B45C39" w:rsidRDefault="00B45C39" w:rsidP="00B45C39">
      <w:pPr>
        <w:pStyle w:val="Heading1"/>
        <w:numPr>
          <w:ilvl w:val="0"/>
          <w:numId w:val="54"/>
        </w:numPr>
        <w:rPr>
          <w:lang w:val="vi-VN"/>
        </w:rPr>
      </w:pPr>
      <w:r w:rsidRPr="00B45C39">
        <w:lastRenderedPageBreak/>
        <w:t>Backup &amp; Restore CSDL</w:t>
      </w:r>
    </w:p>
    <w:p w14:paraId="6FDA1B30" w14:textId="764E7483" w:rsidR="00AE5226" w:rsidRPr="00B47889" w:rsidRDefault="00AE5226" w:rsidP="00AE5226">
      <w:pPr>
        <w:pStyle w:val="ListParagraph"/>
        <w:numPr>
          <w:ilvl w:val="0"/>
          <w:numId w:val="56"/>
        </w:numPr>
        <w:rPr>
          <w:b/>
          <w:bCs/>
        </w:rPr>
      </w:pPr>
      <w:r w:rsidRPr="00B47889">
        <w:rPr>
          <w:b/>
          <w:bCs/>
        </w:rPr>
        <w:t xml:space="preserve">Bước 1: Backup CSDL trên Server </w:t>
      </w:r>
      <w:r w:rsidRPr="00B47889">
        <w:rPr>
          <w:b/>
          <w:bCs/>
        </w:rPr>
        <w:t>A</w:t>
      </w:r>
      <w:r w:rsidRPr="00B47889">
        <w:rPr>
          <w:b/>
          <w:bCs/>
          <w:lang w:val="vi-VN"/>
        </w:rPr>
        <w:t>:</w:t>
      </w:r>
    </w:p>
    <w:p w14:paraId="26E4289E" w14:textId="48F499E9" w:rsidR="00AE5226" w:rsidRPr="00AE5226" w:rsidRDefault="00AE5226" w:rsidP="00AE5226">
      <w:pPr>
        <w:ind w:left="360"/>
        <w:rPr>
          <w:lang w:val="vi-VN"/>
        </w:rPr>
      </w:pPr>
      <w:r w:rsidRPr="00AE5226">
        <w:t xml:space="preserve">Thực hiện </w:t>
      </w:r>
      <w:r w:rsidRPr="00AE5226">
        <w:t>Backup</w:t>
      </w:r>
      <w:r w:rsidRPr="00AE5226">
        <w:rPr>
          <w:lang w:val="vi-VN"/>
        </w:rPr>
        <w:t>:</w:t>
      </w:r>
    </w:p>
    <w:p w14:paraId="3C58B6E2" w14:textId="77777777" w:rsidR="00AE5226" w:rsidRPr="00AE5226" w:rsidRDefault="00AE5226" w:rsidP="00AE5226">
      <w:pPr>
        <w:numPr>
          <w:ilvl w:val="0"/>
          <w:numId w:val="74"/>
        </w:numPr>
      </w:pPr>
      <w:r w:rsidRPr="00AE5226">
        <w:t>Trong Object Explorer, kết nối đến Server A</w:t>
      </w:r>
    </w:p>
    <w:p w14:paraId="15AB80F7" w14:textId="70051212" w:rsidR="00AE5226" w:rsidRPr="00AE5226" w:rsidRDefault="00AE5226" w:rsidP="00AE5226">
      <w:pPr>
        <w:numPr>
          <w:ilvl w:val="0"/>
          <w:numId w:val="74"/>
        </w:numPr>
      </w:pPr>
      <w:r w:rsidRPr="00AE5226">
        <w:t>Mở rộng thư mục "Databases"</w:t>
      </w:r>
      <w:r>
        <w:rPr>
          <w:lang w:val="vi-VN"/>
        </w:rPr>
        <w:t xml:space="preserve">, </w:t>
      </w:r>
      <w:r>
        <w:t>c</w:t>
      </w:r>
      <w:r w:rsidRPr="00AE5226">
        <w:t>huột phải vào CSDL</w:t>
      </w:r>
      <w:r>
        <w:rPr>
          <w:lang w:val="vi-VN"/>
        </w:rPr>
        <w:t xml:space="preserve"> cần backup, ví dụ:</w:t>
      </w:r>
      <w:r w:rsidRPr="00AE5226">
        <w:t xml:space="preserve"> "QLBongDa"</w:t>
      </w:r>
    </w:p>
    <w:p w14:paraId="6F7F4331" w14:textId="77777777" w:rsidR="00AE5226" w:rsidRPr="00AE5226" w:rsidRDefault="00AE5226" w:rsidP="00AE5226">
      <w:pPr>
        <w:numPr>
          <w:ilvl w:val="0"/>
          <w:numId w:val="74"/>
        </w:numPr>
      </w:pPr>
      <w:r w:rsidRPr="00AE5226">
        <w:t>Chọn "Tasks" &gt; "Back Up..."</w:t>
      </w:r>
    </w:p>
    <w:p w14:paraId="0041A93D" w14:textId="77777777" w:rsidR="00AE5226" w:rsidRPr="00AE5226" w:rsidRDefault="00AE5226" w:rsidP="00AE5226">
      <w:pPr>
        <w:numPr>
          <w:ilvl w:val="0"/>
          <w:numId w:val="74"/>
        </w:numPr>
      </w:pPr>
      <w:r w:rsidRPr="00AE5226">
        <w:t>Trong cửa sổ Back Up Database:</w:t>
      </w:r>
    </w:p>
    <w:p w14:paraId="72063524" w14:textId="77777777" w:rsidR="00AE5226" w:rsidRPr="00AE5226" w:rsidRDefault="00AE5226" w:rsidP="00AE5226">
      <w:pPr>
        <w:numPr>
          <w:ilvl w:val="1"/>
          <w:numId w:val="74"/>
        </w:numPr>
      </w:pPr>
      <w:r w:rsidRPr="00AE5226">
        <w:t>Đảm bảo loại Backup là "Full"</w:t>
      </w:r>
    </w:p>
    <w:p w14:paraId="733197D1" w14:textId="77777777" w:rsidR="00AE5226" w:rsidRPr="00AE5226" w:rsidRDefault="00AE5226" w:rsidP="00AE5226">
      <w:pPr>
        <w:numPr>
          <w:ilvl w:val="1"/>
          <w:numId w:val="74"/>
        </w:numPr>
      </w:pPr>
      <w:r w:rsidRPr="00AE5226">
        <w:t>Chọn destination (thường là Disk)</w:t>
      </w:r>
    </w:p>
    <w:p w14:paraId="509A312C" w14:textId="77777777" w:rsidR="00AE5226" w:rsidRPr="00AE5226" w:rsidRDefault="00AE5226" w:rsidP="00AE5226">
      <w:pPr>
        <w:numPr>
          <w:ilvl w:val="1"/>
          <w:numId w:val="74"/>
        </w:numPr>
      </w:pPr>
      <w:r w:rsidRPr="00AE5226">
        <w:t>Nhấn "Add" để chọn vị trí lưu file backup (.bak)</w:t>
      </w:r>
    </w:p>
    <w:p w14:paraId="142017EA" w14:textId="49A6C2D3" w:rsidR="00AE5226" w:rsidRPr="00AE5226" w:rsidRDefault="00AE5226" w:rsidP="00AE5226">
      <w:pPr>
        <w:numPr>
          <w:ilvl w:val="0"/>
          <w:numId w:val="74"/>
        </w:numPr>
      </w:pPr>
      <w:r w:rsidRPr="00AE5226">
        <w:t xml:space="preserve">Nhấn "OK" để thực hiện </w:t>
      </w:r>
      <w:r w:rsidR="00CC5419">
        <w:t>backup</w:t>
      </w:r>
      <w:r w:rsidR="00CC5419">
        <w:rPr>
          <w:lang w:val="vi-VN"/>
        </w:rPr>
        <w:t xml:space="preserve"> (Nếu thành công sẽ có hộp thoại thông báo thành công)</w:t>
      </w:r>
    </w:p>
    <w:p w14:paraId="0DDB21ED" w14:textId="4FFB896D" w:rsidR="00AE5226" w:rsidRPr="00B47889" w:rsidRDefault="00AE5226" w:rsidP="00AE5226">
      <w:pPr>
        <w:pStyle w:val="ListParagraph"/>
        <w:numPr>
          <w:ilvl w:val="0"/>
          <w:numId w:val="56"/>
        </w:numPr>
        <w:rPr>
          <w:b/>
          <w:bCs/>
        </w:rPr>
      </w:pPr>
      <w:r w:rsidRPr="00B47889">
        <w:rPr>
          <w:b/>
          <w:bCs/>
        </w:rPr>
        <w:t xml:space="preserve">Bước 2: Di chuyển file </w:t>
      </w:r>
      <w:r w:rsidR="00B47889">
        <w:rPr>
          <w:b/>
          <w:bCs/>
        </w:rPr>
        <w:t>Backup</w:t>
      </w:r>
      <w:r w:rsidR="00B47889">
        <w:rPr>
          <w:b/>
          <w:bCs/>
          <w:lang w:val="vi-VN"/>
        </w:rPr>
        <w:t>:</w:t>
      </w:r>
    </w:p>
    <w:p w14:paraId="228E0974" w14:textId="6EABC54C" w:rsidR="00B47889" w:rsidRPr="00B47889" w:rsidRDefault="00B47889" w:rsidP="00B47889">
      <w:pPr>
        <w:rPr>
          <w:lang w:val="vi-VN"/>
        </w:rPr>
      </w:pPr>
      <w:r w:rsidRPr="00B47889">
        <w:t>Xác định vị trí file backup vừa tạo (đuôi .</w:t>
      </w:r>
      <w:r>
        <w:t>bak</w:t>
      </w:r>
      <w:r>
        <w:rPr>
          <w:lang w:val="vi-VN"/>
        </w:rPr>
        <w:t>), sau đó s</w:t>
      </w:r>
      <w:r w:rsidRPr="00B47889">
        <w:t>ao chép file này sang Server B (qua mạng, USB hoặc phương tiện khác</w:t>
      </w:r>
      <w:r>
        <w:rPr>
          <w:lang w:val="vi-VN"/>
        </w:rPr>
        <w:t xml:space="preserve"> rồi k</w:t>
      </w:r>
      <w:r w:rsidRPr="00B47889">
        <w:t>iểm tra</w:t>
      </w:r>
      <w:r>
        <w:rPr>
          <w:lang w:val="vi-VN"/>
        </w:rPr>
        <w:t xml:space="preserve"> f</w:t>
      </w:r>
      <w:r w:rsidRPr="00B47889">
        <w:t xml:space="preserve">ile không bị </w:t>
      </w:r>
      <w:r>
        <w:t>biến</w:t>
      </w:r>
      <w:r w:rsidRPr="00B47889">
        <w:rPr>
          <w:lang w:val="vi-VN"/>
        </w:rPr>
        <w:t xml:space="preserve"> đổi </w:t>
      </w:r>
      <w:r w:rsidRPr="00B47889">
        <w:t xml:space="preserve">trong quá trình di </w:t>
      </w:r>
      <w:r>
        <w:t>chuyển</w:t>
      </w:r>
      <w:r>
        <w:rPr>
          <w:lang w:val="vi-VN"/>
        </w:rPr>
        <w:t xml:space="preserve">, có thể </w:t>
      </w:r>
      <w:r>
        <w:t>s</w:t>
      </w:r>
      <w:r w:rsidRPr="00B47889">
        <w:t xml:space="preserve">o sánh kích thước file trước/sau khi </w:t>
      </w:r>
      <w:r>
        <w:t>copy</w:t>
      </w:r>
      <w:r>
        <w:rPr>
          <w:lang w:val="vi-VN"/>
        </w:rPr>
        <w:t>.</w:t>
      </w:r>
    </w:p>
    <w:p w14:paraId="7BC0380A" w14:textId="19229856" w:rsidR="00AE5226" w:rsidRPr="00B47889" w:rsidRDefault="00AE5226" w:rsidP="00AE5226">
      <w:pPr>
        <w:pStyle w:val="ListParagraph"/>
        <w:numPr>
          <w:ilvl w:val="0"/>
          <w:numId w:val="56"/>
        </w:numPr>
        <w:rPr>
          <w:b/>
          <w:bCs/>
        </w:rPr>
      </w:pPr>
      <w:r w:rsidRPr="00B47889">
        <w:rPr>
          <w:b/>
          <w:bCs/>
        </w:rPr>
        <w:t xml:space="preserve">Bước 3: Restore CSDL trên Server </w:t>
      </w:r>
      <w:r w:rsidR="00B47889">
        <w:rPr>
          <w:b/>
          <w:bCs/>
        </w:rPr>
        <w:t>B</w:t>
      </w:r>
      <w:r w:rsidR="00B47889">
        <w:rPr>
          <w:b/>
          <w:bCs/>
          <w:lang w:val="vi-VN"/>
        </w:rPr>
        <w:t>:</w:t>
      </w:r>
    </w:p>
    <w:p w14:paraId="3892FDF4" w14:textId="098688CC" w:rsidR="00B47889" w:rsidRDefault="00B47889" w:rsidP="00B47889">
      <w:pPr>
        <w:ind w:left="360"/>
        <w:rPr>
          <w:lang w:val="vi-VN"/>
        </w:rPr>
      </w:pPr>
      <w:r w:rsidRPr="00B47889">
        <w:t>Thực hiện Restore:</w:t>
      </w:r>
    </w:p>
    <w:p w14:paraId="04568A93" w14:textId="77777777" w:rsidR="00B47889" w:rsidRPr="00B47889" w:rsidRDefault="00B47889" w:rsidP="00B47889">
      <w:pPr>
        <w:numPr>
          <w:ilvl w:val="0"/>
          <w:numId w:val="78"/>
        </w:numPr>
      </w:pPr>
      <w:r w:rsidRPr="00B47889">
        <w:t>Trong Object Explorer, kết nối đến Server B</w:t>
      </w:r>
    </w:p>
    <w:p w14:paraId="61E02287" w14:textId="59D2BD08" w:rsidR="00B47889" w:rsidRPr="00B47889" w:rsidRDefault="00B47889" w:rsidP="00B47889">
      <w:pPr>
        <w:numPr>
          <w:ilvl w:val="0"/>
          <w:numId w:val="78"/>
        </w:numPr>
      </w:pPr>
      <w:r w:rsidRPr="00B47889">
        <w:t>Chuột phải vào thư mục "Databases"</w:t>
      </w:r>
      <w:r>
        <w:rPr>
          <w:lang w:val="vi-VN"/>
        </w:rPr>
        <w:t xml:space="preserve">, </w:t>
      </w:r>
      <w:r>
        <w:t>c</w:t>
      </w:r>
      <w:r w:rsidRPr="00B47889">
        <w:t>họn "Restore Database..."</w:t>
      </w:r>
    </w:p>
    <w:p w14:paraId="6E997A91" w14:textId="77777777" w:rsidR="00B47889" w:rsidRPr="00B47889" w:rsidRDefault="00B47889" w:rsidP="00B47889">
      <w:pPr>
        <w:numPr>
          <w:ilvl w:val="0"/>
          <w:numId w:val="78"/>
        </w:numPr>
      </w:pPr>
      <w:r w:rsidRPr="00B47889">
        <w:t>Trong cửa sổ Restore Database:</w:t>
      </w:r>
    </w:p>
    <w:p w14:paraId="1100119A" w14:textId="77777777" w:rsidR="00B47889" w:rsidRPr="00B47889" w:rsidRDefault="00B47889" w:rsidP="00B47889">
      <w:pPr>
        <w:numPr>
          <w:ilvl w:val="1"/>
          <w:numId w:val="78"/>
        </w:numPr>
      </w:pPr>
      <w:r w:rsidRPr="00B47889">
        <w:t>Chọn "Device" và nhấn nút "..." để duyệt đến file backup</w:t>
      </w:r>
    </w:p>
    <w:p w14:paraId="4AAFFD6A" w14:textId="77777777" w:rsidR="00B47889" w:rsidRPr="00B47889" w:rsidRDefault="00B47889" w:rsidP="00B47889">
      <w:pPr>
        <w:numPr>
          <w:ilvl w:val="1"/>
          <w:numId w:val="78"/>
        </w:numPr>
      </w:pPr>
      <w:r w:rsidRPr="00B47889">
        <w:t>Chọn file .bak đã di chuyển từ Server A</w:t>
      </w:r>
    </w:p>
    <w:p w14:paraId="5C999563" w14:textId="77777777" w:rsidR="00B47889" w:rsidRPr="00B47889" w:rsidRDefault="00B47889" w:rsidP="00B47889">
      <w:pPr>
        <w:numPr>
          <w:ilvl w:val="0"/>
          <w:numId w:val="78"/>
        </w:numPr>
      </w:pPr>
      <w:r w:rsidRPr="00B47889">
        <w:t>Trong tab "Options":</w:t>
      </w:r>
    </w:p>
    <w:p w14:paraId="0B04D48E" w14:textId="77777777" w:rsidR="00B47889" w:rsidRPr="00B47889" w:rsidRDefault="00B47889" w:rsidP="00B47889">
      <w:pPr>
        <w:numPr>
          <w:ilvl w:val="1"/>
          <w:numId w:val="78"/>
        </w:numPr>
      </w:pPr>
      <w:r w:rsidRPr="00B47889">
        <w:t>Kiểm tra đường dẫn file data và log</w:t>
      </w:r>
    </w:p>
    <w:p w14:paraId="535AFA0A" w14:textId="77777777" w:rsidR="00B47889" w:rsidRPr="00B47889" w:rsidRDefault="00B47889" w:rsidP="00B47889">
      <w:pPr>
        <w:numPr>
          <w:ilvl w:val="1"/>
          <w:numId w:val="78"/>
        </w:numPr>
      </w:pPr>
      <w:r w:rsidRPr="00B47889">
        <w:t>Chọn "Overwrite the existing database" nếu cần</w:t>
      </w:r>
    </w:p>
    <w:p w14:paraId="64374326" w14:textId="77777777" w:rsidR="00B47889" w:rsidRPr="00B47889" w:rsidRDefault="00B47889" w:rsidP="00B47889">
      <w:pPr>
        <w:numPr>
          <w:ilvl w:val="0"/>
          <w:numId w:val="78"/>
        </w:numPr>
      </w:pPr>
      <w:r w:rsidRPr="00B47889">
        <w:t>Nhấn "OK" để thực hiện restore</w:t>
      </w:r>
    </w:p>
    <w:p w14:paraId="429B3ACA" w14:textId="04AABE11" w:rsidR="00B47889" w:rsidRDefault="00B47889">
      <w:pPr>
        <w:rPr>
          <w:lang w:val="vi-VN"/>
        </w:rPr>
      </w:pPr>
      <w:r>
        <w:rPr>
          <w:lang w:val="vi-VN"/>
        </w:rPr>
        <w:br w:type="page"/>
      </w:r>
    </w:p>
    <w:p w14:paraId="255E7F68" w14:textId="5F8146C2" w:rsidR="00B47889" w:rsidRPr="00B45C39" w:rsidRDefault="00B47889" w:rsidP="00B47889">
      <w:pPr>
        <w:rPr>
          <w:b/>
          <w:bCs/>
          <w:lang w:val="vi-VN"/>
        </w:rPr>
      </w:pPr>
      <w:r w:rsidRPr="00B45C39">
        <w:rPr>
          <w:b/>
          <w:bCs/>
        </w:rPr>
        <w:lastRenderedPageBreak/>
        <w:t>HÌNH</w:t>
      </w:r>
      <w:r w:rsidRPr="00B45C39">
        <w:rPr>
          <w:b/>
          <w:bCs/>
          <w:lang w:val="vi-VN"/>
        </w:rPr>
        <w:t xml:space="preserve"> ẢNH MÔ TẢ CÁC BƯỚC THỰC HIỆN:</w:t>
      </w:r>
    </w:p>
    <w:p w14:paraId="254A43B5" w14:textId="4B44F37B" w:rsidR="00B47889" w:rsidRDefault="00CC5419" w:rsidP="00B47889">
      <w:pPr>
        <w:pStyle w:val="ListParagraph"/>
        <w:numPr>
          <w:ilvl w:val="0"/>
          <w:numId w:val="56"/>
        </w:numPr>
        <w:rPr>
          <w:lang w:val="vi-VN"/>
        </w:rPr>
      </w:pPr>
      <w:r w:rsidRPr="00CC5419">
        <w:rPr>
          <w:lang w:val="vi-VN"/>
        </w:rPr>
        <w:drawing>
          <wp:anchor distT="0" distB="0" distL="114300" distR="114300" simplePos="0" relativeHeight="251667456" behindDoc="0" locked="0" layoutInCell="1" allowOverlap="1" wp14:anchorId="5F6C10E3" wp14:editId="0B4BE9C5">
            <wp:simplePos x="0" y="0"/>
            <wp:positionH relativeFrom="margin">
              <wp:align>right</wp:align>
            </wp:positionH>
            <wp:positionV relativeFrom="paragraph">
              <wp:posOffset>6227836</wp:posOffset>
            </wp:positionV>
            <wp:extent cx="6400800" cy="1409700"/>
            <wp:effectExtent l="0" t="0" r="0" b="0"/>
            <wp:wrapTopAndBottom/>
            <wp:docPr id="1389714750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14750" name="Picture 1" descr="A close-up of a message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5419">
        <w:rPr>
          <w:lang w:val="vi-VN"/>
        </w:rPr>
        <w:drawing>
          <wp:anchor distT="0" distB="0" distL="114300" distR="114300" simplePos="0" relativeHeight="251666432" behindDoc="0" locked="0" layoutInCell="1" allowOverlap="1" wp14:anchorId="52ACB3A6" wp14:editId="5EEBE478">
            <wp:simplePos x="0" y="0"/>
            <wp:positionH relativeFrom="margin">
              <wp:align>center</wp:align>
            </wp:positionH>
            <wp:positionV relativeFrom="paragraph">
              <wp:posOffset>2475572</wp:posOffset>
            </wp:positionV>
            <wp:extent cx="4887595" cy="3713480"/>
            <wp:effectExtent l="0" t="0" r="8255" b="1270"/>
            <wp:wrapTopAndBottom/>
            <wp:docPr id="416290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90176" name="Picture 1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493" cy="3716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5419">
        <w:rPr>
          <w:lang w:val="vi-VN"/>
        </w:rPr>
        <w:drawing>
          <wp:anchor distT="0" distB="0" distL="114300" distR="114300" simplePos="0" relativeHeight="251665408" behindDoc="0" locked="0" layoutInCell="1" allowOverlap="1" wp14:anchorId="4ADF5B2E" wp14:editId="3F81BDA8">
            <wp:simplePos x="0" y="0"/>
            <wp:positionH relativeFrom="margin">
              <wp:align>center</wp:align>
            </wp:positionH>
            <wp:positionV relativeFrom="paragraph">
              <wp:posOffset>263428</wp:posOffset>
            </wp:positionV>
            <wp:extent cx="5527675" cy="2124710"/>
            <wp:effectExtent l="0" t="0" r="0" b="8890"/>
            <wp:wrapTopAndBottom/>
            <wp:docPr id="86649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9104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889">
        <w:rPr>
          <w:lang w:val="vi-VN"/>
        </w:rPr>
        <w:t>Backup (</w:t>
      </w:r>
      <w:r>
        <w:rPr>
          <w:lang w:val="vi-VN"/>
        </w:rPr>
        <w:t>Ser</w:t>
      </w:r>
      <w:r w:rsidR="00B47889">
        <w:rPr>
          <w:lang w:val="vi-VN"/>
        </w:rPr>
        <w:t>ver A):</w:t>
      </w:r>
    </w:p>
    <w:p w14:paraId="43F4B54C" w14:textId="708ED639" w:rsidR="00CC5419" w:rsidRPr="00CC5419" w:rsidRDefault="004613DB" w:rsidP="00CC5419">
      <w:pPr>
        <w:pStyle w:val="ListParagraph"/>
        <w:numPr>
          <w:ilvl w:val="0"/>
          <w:numId w:val="56"/>
        </w:numPr>
        <w:rPr>
          <w:lang w:val="vi-VN"/>
        </w:rPr>
      </w:pPr>
      <w:r w:rsidRPr="00CC5419">
        <w:rPr>
          <w:lang w:val="vi-VN"/>
        </w:rPr>
        <w:lastRenderedPageBreak/>
        <w:drawing>
          <wp:anchor distT="0" distB="0" distL="114300" distR="114300" simplePos="0" relativeHeight="251668480" behindDoc="0" locked="0" layoutInCell="1" allowOverlap="1" wp14:anchorId="59582DB2" wp14:editId="78719FC6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5421630" cy="2165985"/>
            <wp:effectExtent l="0" t="0" r="7620" b="5715"/>
            <wp:wrapTopAndBottom/>
            <wp:docPr id="1516574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74066" name="Picture 1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419">
        <w:rPr>
          <w:lang w:val="vi-VN"/>
        </w:rPr>
        <w:t>Restore (Server B):</w:t>
      </w:r>
    </w:p>
    <w:p w14:paraId="3A40755D" w14:textId="2862C791" w:rsidR="004613DB" w:rsidRDefault="004613DB">
      <w:pPr>
        <w:rPr>
          <w:lang w:val="vi-VN"/>
        </w:rPr>
      </w:pPr>
      <w:r w:rsidRPr="00CC5419">
        <w:rPr>
          <w:lang w:val="vi-VN"/>
        </w:rPr>
        <w:drawing>
          <wp:anchor distT="0" distB="0" distL="114300" distR="114300" simplePos="0" relativeHeight="251669504" behindDoc="0" locked="0" layoutInCell="1" allowOverlap="1" wp14:anchorId="6BE82FB0" wp14:editId="6A925C9B">
            <wp:simplePos x="0" y="0"/>
            <wp:positionH relativeFrom="margin">
              <wp:align>right</wp:align>
            </wp:positionH>
            <wp:positionV relativeFrom="paragraph">
              <wp:posOffset>2766304</wp:posOffset>
            </wp:positionV>
            <wp:extent cx="6400800" cy="3726180"/>
            <wp:effectExtent l="0" t="0" r="0" b="7620"/>
            <wp:wrapTopAndBottom/>
            <wp:docPr id="1206786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86501" name="Picture 1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vi-VN"/>
        </w:rPr>
        <w:br w:type="page"/>
      </w:r>
    </w:p>
    <w:p w14:paraId="7A8FBF36" w14:textId="6AD943BE" w:rsidR="00CC5419" w:rsidRDefault="004613DB">
      <w:pPr>
        <w:rPr>
          <w:lang w:val="vi-VN"/>
        </w:rPr>
      </w:pPr>
      <w:r w:rsidRPr="004613DB">
        <w:rPr>
          <w:lang w:val="vi-VN"/>
        </w:rPr>
        <w:lastRenderedPageBreak/>
        <w:drawing>
          <wp:anchor distT="0" distB="0" distL="114300" distR="114300" simplePos="0" relativeHeight="251672576" behindDoc="0" locked="0" layoutInCell="1" allowOverlap="1" wp14:anchorId="2403C190" wp14:editId="2C08CBA8">
            <wp:simplePos x="0" y="0"/>
            <wp:positionH relativeFrom="margin">
              <wp:align>center</wp:align>
            </wp:positionH>
            <wp:positionV relativeFrom="paragraph">
              <wp:posOffset>3889082</wp:posOffset>
            </wp:positionV>
            <wp:extent cx="4317365" cy="3895725"/>
            <wp:effectExtent l="0" t="0" r="6985" b="9525"/>
            <wp:wrapTopAndBottom/>
            <wp:docPr id="10632626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62666" name="Picture 1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5419">
        <w:rPr>
          <w:lang w:val="vi-VN"/>
        </w:rPr>
        <w:drawing>
          <wp:anchor distT="0" distB="0" distL="114300" distR="114300" simplePos="0" relativeHeight="251671552" behindDoc="0" locked="0" layoutInCell="1" allowOverlap="1" wp14:anchorId="79E06F46" wp14:editId="7D6B3BFA">
            <wp:simplePos x="0" y="0"/>
            <wp:positionH relativeFrom="margin">
              <wp:align>center</wp:align>
            </wp:positionH>
            <wp:positionV relativeFrom="paragraph">
              <wp:posOffset>-147</wp:posOffset>
            </wp:positionV>
            <wp:extent cx="4171315" cy="3776980"/>
            <wp:effectExtent l="0" t="0" r="635" b="0"/>
            <wp:wrapTopAndBottom/>
            <wp:docPr id="107150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0280" name="Picture 1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419">
        <w:rPr>
          <w:lang w:val="vi-VN"/>
        </w:rPr>
        <w:br w:type="page"/>
      </w:r>
    </w:p>
    <w:p w14:paraId="79F0DEFE" w14:textId="12B372A5" w:rsidR="004613DB" w:rsidRPr="00B45C39" w:rsidRDefault="004613DB" w:rsidP="004613DB">
      <w:pPr>
        <w:rPr>
          <w:b/>
          <w:bCs/>
          <w:lang w:val="vi-VN"/>
        </w:rPr>
      </w:pPr>
      <w:r w:rsidRPr="004613DB">
        <w:rPr>
          <w:lang w:val="vi-VN"/>
        </w:rPr>
        <w:lastRenderedPageBreak/>
        <w:drawing>
          <wp:anchor distT="0" distB="0" distL="114300" distR="114300" simplePos="0" relativeHeight="251673600" behindDoc="0" locked="0" layoutInCell="1" allowOverlap="1" wp14:anchorId="10A2AA87" wp14:editId="2E93DEA4">
            <wp:simplePos x="0" y="0"/>
            <wp:positionH relativeFrom="margin">
              <wp:align>center</wp:align>
            </wp:positionH>
            <wp:positionV relativeFrom="paragraph">
              <wp:posOffset>84406</wp:posOffset>
            </wp:positionV>
            <wp:extent cx="3847465" cy="2033905"/>
            <wp:effectExtent l="0" t="0" r="635" b="4445"/>
            <wp:wrapTopAndBottom/>
            <wp:docPr id="22226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6889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5C39">
        <w:rPr>
          <w:b/>
          <w:bCs/>
        </w:rPr>
        <w:t>NHẬN</w:t>
      </w:r>
      <w:r w:rsidRPr="00B45C39">
        <w:rPr>
          <w:b/>
          <w:bCs/>
          <w:lang w:val="vi-VN"/>
        </w:rPr>
        <w:t xml:space="preserve"> XÉT KẾT QUẢ FILE </w:t>
      </w:r>
      <w:r>
        <w:rPr>
          <w:b/>
          <w:bCs/>
          <w:lang w:val="vi-VN"/>
        </w:rPr>
        <w:t xml:space="preserve">RESTORED </w:t>
      </w:r>
      <w:r w:rsidRPr="00B45C39">
        <w:rPr>
          <w:b/>
          <w:bCs/>
          <w:lang w:val="vi-VN"/>
        </w:rPr>
        <w:t>:</w:t>
      </w:r>
    </w:p>
    <w:p w14:paraId="54709775" w14:textId="50398EF1" w:rsidR="004613DB" w:rsidRPr="004613DB" w:rsidRDefault="004613DB" w:rsidP="004613DB">
      <w:r>
        <w:t>Thao</w:t>
      </w:r>
      <w:r>
        <w:rPr>
          <w:lang w:val="vi-VN"/>
        </w:rPr>
        <w:t xml:space="preserve"> tác backup - restore</w:t>
      </w:r>
      <w:r w:rsidRPr="004613DB">
        <w:t xml:space="preserve"> thành công thể hiện qua:</w:t>
      </w:r>
    </w:p>
    <w:p w14:paraId="7E6F33D3" w14:textId="77777777" w:rsidR="004613DB" w:rsidRPr="004613DB" w:rsidRDefault="004613DB" w:rsidP="004613DB">
      <w:pPr>
        <w:numPr>
          <w:ilvl w:val="0"/>
          <w:numId w:val="79"/>
        </w:numPr>
      </w:pPr>
      <w:r w:rsidRPr="004613DB">
        <w:t>CSDL "QLBongDa" xuất hiện trong danh sách Databases của Server B</w:t>
      </w:r>
    </w:p>
    <w:p w14:paraId="0B241B12" w14:textId="77777777" w:rsidR="004613DB" w:rsidRPr="004613DB" w:rsidRDefault="004613DB" w:rsidP="004613DB">
      <w:pPr>
        <w:numPr>
          <w:ilvl w:val="0"/>
          <w:numId w:val="79"/>
        </w:numPr>
      </w:pPr>
      <w:r w:rsidRPr="004613DB">
        <w:t>Trạng thái hiển thị "Online" - có thể truy vấn dữ liệu bình thường</w:t>
      </w:r>
    </w:p>
    <w:p w14:paraId="032F26EF" w14:textId="77777777" w:rsidR="004613DB" w:rsidRPr="004613DB" w:rsidRDefault="004613DB" w:rsidP="004613DB">
      <w:pPr>
        <w:numPr>
          <w:ilvl w:val="0"/>
          <w:numId w:val="79"/>
        </w:numPr>
      </w:pPr>
      <w:r w:rsidRPr="004613DB">
        <w:t>Toàn bộ dữ liệu và cấu trúc được khôi phục nguyên vẹn:</w:t>
      </w:r>
    </w:p>
    <w:p w14:paraId="42F54470" w14:textId="77777777" w:rsidR="004613DB" w:rsidRPr="004613DB" w:rsidRDefault="004613DB" w:rsidP="004613DB">
      <w:pPr>
        <w:numPr>
          <w:ilvl w:val="1"/>
          <w:numId w:val="79"/>
        </w:numPr>
      </w:pPr>
      <w:r w:rsidRPr="004613DB">
        <w:t>Các bảng dữ liệu</w:t>
      </w:r>
    </w:p>
    <w:p w14:paraId="564F5D92" w14:textId="77777777" w:rsidR="004613DB" w:rsidRPr="004613DB" w:rsidRDefault="004613DB" w:rsidP="004613DB">
      <w:pPr>
        <w:numPr>
          <w:ilvl w:val="1"/>
          <w:numId w:val="79"/>
        </w:numPr>
      </w:pPr>
      <w:r w:rsidRPr="004613DB">
        <w:t>Stored procedures</w:t>
      </w:r>
    </w:p>
    <w:p w14:paraId="3DC59590" w14:textId="77777777" w:rsidR="004613DB" w:rsidRPr="004613DB" w:rsidRDefault="004613DB" w:rsidP="004613DB">
      <w:pPr>
        <w:numPr>
          <w:ilvl w:val="1"/>
          <w:numId w:val="79"/>
        </w:numPr>
      </w:pPr>
      <w:r w:rsidRPr="004613DB">
        <w:t>Views và các đối tượng khác</w:t>
      </w:r>
    </w:p>
    <w:p w14:paraId="600781E3" w14:textId="77777777" w:rsidR="004613DB" w:rsidRPr="004613DB" w:rsidRDefault="004613DB" w:rsidP="004613DB">
      <w:pPr>
        <w:numPr>
          <w:ilvl w:val="0"/>
          <w:numId w:val="79"/>
        </w:numPr>
      </w:pPr>
      <w:r w:rsidRPr="004613DB">
        <w:t>Quá trình restore hoàn tất không có thông báo lỗi</w:t>
      </w:r>
    </w:p>
    <w:p w14:paraId="0C70DF38" w14:textId="246DDAA6" w:rsidR="004613DB" w:rsidRPr="004613DB" w:rsidRDefault="004613DB" w:rsidP="004613DB">
      <w:pPr>
        <w:rPr>
          <w:b/>
          <w:bCs/>
        </w:rPr>
      </w:pPr>
      <w:r w:rsidRPr="004613DB">
        <w:rPr>
          <w:b/>
          <w:bCs/>
          <w:lang w:val="vi-VN"/>
        </w:rPr>
        <w:t>ƯU ĐIỂM CỦA PHƯƠNG PHÁP BACKUP/RESTORE:</w:t>
      </w:r>
    </w:p>
    <w:p w14:paraId="3508B07F" w14:textId="77777777" w:rsidR="0066080A" w:rsidRPr="0066080A" w:rsidRDefault="0066080A" w:rsidP="0066080A">
      <w:pPr>
        <w:numPr>
          <w:ilvl w:val="0"/>
          <w:numId w:val="86"/>
        </w:numPr>
      </w:pPr>
      <w:r w:rsidRPr="0066080A">
        <w:rPr>
          <w:b/>
          <w:bCs/>
        </w:rPr>
        <w:t>Không yêu cầu ngừng CSDL khi Backup</w:t>
      </w:r>
    </w:p>
    <w:p w14:paraId="2967B73A" w14:textId="77777777" w:rsidR="0066080A" w:rsidRPr="0066080A" w:rsidRDefault="0066080A" w:rsidP="0066080A">
      <w:pPr>
        <w:numPr>
          <w:ilvl w:val="1"/>
          <w:numId w:val="86"/>
        </w:numPr>
      </w:pPr>
      <w:r w:rsidRPr="0066080A">
        <w:t>Có thể chạy backup nền mà không ảnh hưởng đến người dùng đang truy cập.</w:t>
      </w:r>
    </w:p>
    <w:p w14:paraId="0AED03AA" w14:textId="77777777" w:rsidR="0066080A" w:rsidRPr="0066080A" w:rsidRDefault="0066080A" w:rsidP="0066080A">
      <w:pPr>
        <w:numPr>
          <w:ilvl w:val="1"/>
          <w:numId w:val="86"/>
        </w:numPr>
      </w:pPr>
      <w:r w:rsidRPr="0066080A">
        <w:t>Hỗ trợ </w:t>
      </w:r>
      <w:r w:rsidRPr="0066080A">
        <w:rPr>
          <w:b/>
          <w:bCs/>
        </w:rPr>
        <w:t>backup differential/log</w:t>
      </w:r>
      <w:r w:rsidRPr="0066080A">
        <w:t> để tiết kiệm thời gian và dung lượng.</w:t>
      </w:r>
    </w:p>
    <w:p w14:paraId="41B25132" w14:textId="77777777" w:rsidR="0066080A" w:rsidRPr="0066080A" w:rsidRDefault="0066080A" w:rsidP="0066080A">
      <w:pPr>
        <w:numPr>
          <w:ilvl w:val="0"/>
          <w:numId w:val="86"/>
        </w:numPr>
      </w:pPr>
      <w:r w:rsidRPr="0066080A">
        <w:rPr>
          <w:b/>
          <w:bCs/>
        </w:rPr>
        <w:t>Linh hoạt trong khôi phục</w:t>
      </w:r>
    </w:p>
    <w:p w14:paraId="70E1CD18" w14:textId="77777777" w:rsidR="0066080A" w:rsidRPr="0066080A" w:rsidRDefault="0066080A" w:rsidP="0066080A">
      <w:pPr>
        <w:numPr>
          <w:ilvl w:val="1"/>
          <w:numId w:val="86"/>
        </w:numPr>
      </w:pPr>
      <w:r w:rsidRPr="0066080A">
        <w:t>Khôi phục đến </w:t>
      </w:r>
      <w:r w:rsidRPr="0066080A">
        <w:rPr>
          <w:b/>
          <w:bCs/>
        </w:rPr>
        <w:t>thời điểm cụ thể</w:t>
      </w:r>
      <w:r w:rsidRPr="0066080A">
        <w:t> (point-in-time recovery) nếu dùng backup log.</w:t>
      </w:r>
    </w:p>
    <w:p w14:paraId="2185FB12" w14:textId="77777777" w:rsidR="0066080A" w:rsidRPr="0066080A" w:rsidRDefault="0066080A" w:rsidP="0066080A">
      <w:pPr>
        <w:numPr>
          <w:ilvl w:val="1"/>
          <w:numId w:val="86"/>
        </w:numPr>
      </w:pPr>
      <w:r w:rsidRPr="0066080A">
        <w:t>Có thể restore sang CSDL mới với tên khác mà không ảnh hưởng CSDL gốc.</w:t>
      </w:r>
    </w:p>
    <w:p w14:paraId="2BFDA401" w14:textId="77777777" w:rsidR="0066080A" w:rsidRPr="0066080A" w:rsidRDefault="0066080A" w:rsidP="0066080A">
      <w:pPr>
        <w:numPr>
          <w:ilvl w:val="0"/>
          <w:numId w:val="86"/>
        </w:numPr>
      </w:pPr>
      <w:r w:rsidRPr="0066080A">
        <w:rPr>
          <w:b/>
          <w:bCs/>
        </w:rPr>
        <w:t>An toàn hơn trong production</w:t>
      </w:r>
    </w:p>
    <w:p w14:paraId="3C897243" w14:textId="77777777" w:rsidR="0066080A" w:rsidRPr="0066080A" w:rsidRDefault="0066080A" w:rsidP="0066080A">
      <w:pPr>
        <w:numPr>
          <w:ilvl w:val="1"/>
          <w:numId w:val="86"/>
        </w:numPr>
      </w:pPr>
      <w:r w:rsidRPr="0066080A">
        <w:t>Không cần detach CSDL (tránh nguy cơ lỗi truy cập file).</w:t>
      </w:r>
    </w:p>
    <w:p w14:paraId="7FF13B25" w14:textId="77777777" w:rsidR="0066080A" w:rsidRPr="0066080A" w:rsidRDefault="0066080A" w:rsidP="0066080A">
      <w:pPr>
        <w:numPr>
          <w:ilvl w:val="1"/>
          <w:numId w:val="86"/>
        </w:numPr>
      </w:pPr>
      <w:r w:rsidRPr="0066080A">
        <w:t>File backup (.bak) có thể nén, mã hóa hoặc lưu trữ offsite để dự phòng.</w:t>
      </w:r>
    </w:p>
    <w:p w14:paraId="082D18FB" w14:textId="2569E002" w:rsidR="004613DB" w:rsidRDefault="004613DB">
      <w:pPr>
        <w:rPr>
          <w:lang w:val="vi-VN"/>
        </w:rPr>
      </w:pPr>
      <w:r>
        <w:rPr>
          <w:lang w:val="vi-VN"/>
        </w:rPr>
        <w:br w:type="page"/>
      </w:r>
    </w:p>
    <w:p w14:paraId="69C36E10" w14:textId="78822973" w:rsidR="00B47889" w:rsidRDefault="0066080A" w:rsidP="004613DB">
      <w:pPr>
        <w:pStyle w:val="Heading1"/>
        <w:numPr>
          <w:ilvl w:val="0"/>
          <w:numId w:val="54"/>
        </w:numPr>
        <w:rPr>
          <w:lang w:val="vi-VN"/>
        </w:rPr>
      </w:pPr>
      <w:r>
        <w:rPr>
          <w:lang w:val="vi-VN"/>
        </w:rPr>
        <w:lastRenderedPageBreak/>
        <w:t>M</w:t>
      </w:r>
      <w:r w:rsidRPr="0066080A">
        <w:t xml:space="preserve">ã hóa CSDL </w:t>
      </w:r>
      <w:r>
        <w:t>sử</w:t>
      </w:r>
      <w:r>
        <w:rPr>
          <w:lang w:val="vi-VN"/>
        </w:rPr>
        <w:t xml:space="preserve"> dụng TDE (Transparent Data Encryption) </w:t>
      </w:r>
    </w:p>
    <w:p w14:paraId="3E58DB16" w14:textId="3FB3274F" w:rsidR="0066080A" w:rsidRDefault="0066080A" w:rsidP="0066080A">
      <w:pPr>
        <w:rPr>
          <w:lang w:val="vi-VN"/>
        </w:rPr>
      </w:pPr>
      <w:r>
        <w:t>Mục</w:t>
      </w:r>
      <w:r>
        <w:rPr>
          <w:lang w:val="vi-VN"/>
        </w:rPr>
        <w:t xml:space="preserve"> đích của việc t</w:t>
      </w:r>
      <w:r w:rsidRPr="0066080A">
        <w:t>riển khai giải pháp mã hóa dữ liệu ở mức độ CSDL (TDE) để bảo vệ dữ liệu nhạy cảm trong CSDL, đảm bảo an toàn dữ liệu khi bị lộ file vật lý.</w:t>
      </w:r>
    </w:p>
    <w:p w14:paraId="60022D05" w14:textId="3426E580" w:rsidR="0066080A" w:rsidRPr="0066080A" w:rsidRDefault="0066080A" w:rsidP="0066080A">
      <w:pPr>
        <w:rPr>
          <w:lang w:val="vi-VN"/>
        </w:rPr>
      </w:pPr>
      <w:r w:rsidRPr="0066080A">
        <w:t xml:space="preserve">Các bước thực </w:t>
      </w:r>
      <w:r>
        <w:t>hiện</w:t>
      </w:r>
      <w:r>
        <w:rPr>
          <w:lang w:val="vi-VN"/>
        </w:rPr>
        <w:t>:</w:t>
      </w:r>
    </w:p>
    <w:p w14:paraId="4E85F1E8" w14:textId="06FD9072" w:rsidR="0066080A" w:rsidRPr="0066080A" w:rsidRDefault="0066080A" w:rsidP="0066080A">
      <w:pPr>
        <w:pStyle w:val="ListParagraph"/>
        <w:numPr>
          <w:ilvl w:val="0"/>
          <w:numId w:val="90"/>
        </w:numPr>
      </w:pPr>
      <w:r w:rsidRPr="0066080A">
        <w:t>Chuẩn bị hạ tầng mã hóa</w:t>
      </w:r>
    </w:p>
    <w:p w14:paraId="039E2A00" w14:textId="77777777" w:rsidR="0066080A" w:rsidRPr="0066080A" w:rsidRDefault="0066080A" w:rsidP="0066080A">
      <w:pPr>
        <w:numPr>
          <w:ilvl w:val="1"/>
          <w:numId w:val="90"/>
        </w:numPr>
      </w:pPr>
      <w:r w:rsidRPr="0066080A">
        <w:t>Tạo Master Key trong CSDL master (nếu chưa tồn tại)</w:t>
      </w:r>
    </w:p>
    <w:p w14:paraId="65BDF7DF" w14:textId="77777777" w:rsidR="0066080A" w:rsidRPr="0066080A" w:rsidRDefault="0066080A" w:rsidP="0066080A">
      <w:pPr>
        <w:numPr>
          <w:ilvl w:val="1"/>
          <w:numId w:val="90"/>
        </w:numPr>
      </w:pPr>
      <w:r w:rsidRPr="0066080A">
        <w:t>Tạo Certificate QLBongDa_TDE_Cert để quản lý khóa mã hóa</w:t>
      </w:r>
    </w:p>
    <w:p w14:paraId="43DB16DB" w14:textId="7BDE6217" w:rsidR="0066080A" w:rsidRPr="0066080A" w:rsidRDefault="0066080A" w:rsidP="0066080A">
      <w:pPr>
        <w:pStyle w:val="ListParagraph"/>
        <w:numPr>
          <w:ilvl w:val="0"/>
          <w:numId w:val="90"/>
        </w:numPr>
      </w:pPr>
      <w:r w:rsidRPr="0066080A">
        <w:t>Triển khai trên CSDL QLBongDa</w:t>
      </w:r>
    </w:p>
    <w:p w14:paraId="4708982A" w14:textId="77777777" w:rsidR="0066080A" w:rsidRPr="0066080A" w:rsidRDefault="0066080A" w:rsidP="0066080A">
      <w:pPr>
        <w:numPr>
          <w:ilvl w:val="1"/>
          <w:numId w:val="90"/>
        </w:numPr>
      </w:pPr>
      <w:r w:rsidRPr="0066080A">
        <w:t>Tạo Database Encryption Key (DEK) sử dụng thuật toán AES-256</w:t>
      </w:r>
    </w:p>
    <w:p w14:paraId="2FC25D79" w14:textId="77777777" w:rsidR="0066080A" w:rsidRPr="0066080A" w:rsidRDefault="0066080A" w:rsidP="0066080A">
      <w:pPr>
        <w:numPr>
          <w:ilvl w:val="1"/>
          <w:numId w:val="90"/>
        </w:numPr>
      </w:pPr>
      <w:r w:rsidRPr="0066080A">
        <w:t>Kích hoạt tính năng TDE cho CSDL</w:t>
      </w:r>
    </w:p>
    <w:p w14:paraId="4E88B91B" w14:textId="024CECAB" w:rsidR="0066080A" w:rsidRPr="0066080A" w:rsidRDefault="0066080A" w:rsidP="0066080A">
      <w:pPr>
        <w:pStyle w:val="ListParagraph"/>
        <w:numPr>
          <w:ilvl w:val="0"/>
          <w:numId w:val="90"/>
        </w:numPr>
      </w:pPr>
      <w:r w:rsidRPr="0066080A">
        <w:t>Kiểm tra và sao lưu an toàn</w:t>
      </w:r>
    </w:p>
    <w:p w14:paraId="6E322BF4" w14:textId="77777777" w:rsidR="0066080A" w:rsidRPr="0066080A" w:rsidRDefault="0066080A" w:rsidP="0066080A">
      <w:pPr>
        <w:numPr>
          <w:ilvl w:val="1"/>
          <w:numId w:val="90"/>
        </w:numPr>
      </w:pPr>
      <w:r w:rsidRPr="0066080A">
        <w:t>Xác minh trạng thái mã hóa qua sys.dm_database_encryption_keys</w:t>
      </w:r>
    </w:p>
    <w:p w14:paraId="15CD261B" w14:textId="77777777" w:rsidR="0066080A" w:rsidRPr="0066080A" w:rsidRDefault="0066080A" w:rsidP="0066080A">
      <w:pPr>
        <w:numPr>
          <w:ilvl w:val="1"/>
          <w:numId w:val="90"/>
        </w:numPr>
      </w:pPr>
      <w:r w:rsidRPr="0066080A">
        <w:t>Backup certificate và private key ra file vật lý với mật khẩu bảo vệ</w:t>
      </w:r>
    </w:p>
    <w:p w14:paraId="7CC81926" w14:textId="2BC630D3" w:rsidR="0066080A" w:rsidRDefault="0066080A" w:rsidP="0066080A">
      <w:pPr>
        <w:rPr>
          <w:lang w:val="vi-VN"/>
        </w:rPr>
      </w:pPr>
      <w:r>
        <w:rPr>
          <w:lang w:val="vi-VN"/>
        </w:rPr>
        <w:t xml:space="preserve">Kết quả đạt được: </w:t>
      </w:r>
    </w:p>
    <w:p w14:paraId="42BDF19F" w14:textId="77777777" w:rsidR="0066080A" w:rsidRPr="0066080A" w:rsidRDefault="0066080A" w:rsidP="0066080A">
      <w:pPr>
        <w:numPr>
          <w:ilvl w:val="0"/>
          <w:numId w:val="92"/>
        </w:numPr>
      </w:pPr>
      <w:r w:rsidRPr="0066080A">
        <w:t>CSDL QLBongDa đã được mã hóa toàn bộ ở mức độ file vật lý</w:t>
      </w:r>
    </w:p>
    <w:p w14:paraId="0BEB3DAD" w14:textId="77777777" w:rsidR="0066080A" w:rsidRPr="0066080A" w:rsidRDefault="0066080A" w:rsidP="0066080A">
      <w:pPr>
        <w:numPr>
          <w:ilvl w:val="0"/>
          <w:numId w:val="92"/>
        </w:numPr>
      </w:pPr>
      <w:r w:rsidRPr="0066080A">
        <w:t>Dữ liệu tự động mã hóa/giải mã trong quá trình sử dụng</w:t>
      </w:r>
    </w:p>
    <w:p w14:paraId="5AA9D250" w14:textId="77777777" w:rsidR="0066080A" w:rsidRPr="0066080A" w:rsidRDefault="0066080A" w:rsidP="0066080A">
      <w:pPr>
        <w:numPr>
          <w:ilvl w:val="0"/>
          <w:numId w:val="92"/>
        </w:numPr>
      </w:pPr>
      <w:r w:rsidRPr="0066080A">
        <w:t>Đảm bảo an toàn khi có sự cố rò rỉ file dữ liệu (.mdf, .ldf)</w:t>
      </w:r>
    </w:p>
    <w:p w14:paraId="5DBCAC94" w14:textId="77777777" w:rsidR="001E6250" w:rsidRDefault="001E6250">
      <w:pPr>
        <w:rPr>
          <w:lang w:val="vi-VN"/>
        </w:rPr>
      </w:pPr>
    </w:p>
    <w:p w14:paraId="72DA798D" w14:textId="77777777" w:rsidR="001E6250" w:rsidRDefault="001E6250" w:rsidP="001E6250">
      <w:pPr>
        <w:rPr>
          <w:b/>
          <w:bCs/>
          <w:lang w:val="vi-VN"/>
        </w:rPr>
      </w:pPr>
      <w:r w:rsidRPr="001E6250">
        <w:rPr>
          <w:b/>
          <w:bCs/>
          <w:lang w:val="vi-VN"/>
        </w:rPr>
        <w:drawing>
          <wp:anchor distT="0" distB="0" distL="114300" distR="114300" simplePos="0" relativeHeight="251674624" behindDoc="0" locked="0" layoutInCell="1" allowOverlap="1" wp14:anchorId="2423F5D5" wp14:editId="72F491E1">
            <wp:simplePos x="0" y="0"/>
            <wp:positionH relativeFrom="margin">
              <wp:align>right</wp:align>
            </wp:positionH>
            <wp:positionV relativeFrom="paragraph">
              <wp:posOffset>477813</wp:posOffset>
            </wp:positionV>
            <wp:extent cx="6400800" cy="957580"/>
            <wp:effectExtent l="0" t="0" r="0" b="0"/>
            <wp:wrapTopAndBottom/>
            <wp:docPr id="31852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22685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6250">
        <w:rPr>
          <w:b/>
          <w:bCs/>
          <w:lang w:val="vi-VN"/>
        </w:rPr>
        <w:t>CSDL QLBongDa đã được mã hóa TDE thành công:</w:t>
      </w:r>
    </w:p>
    <w:p w14:paraId="468F2D9F" w14:textId="77777777" w:rsidR="001E6250" w:rsidRDefault="001E6250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249D7412" w14:textId="014E663B" w:rsidR="001E6250" w:rsidRDefault="001E6250" w:rsidP="001E6250">
      <w:pPr>
        <w:pStyle w:val="Heading1"/>
        <w:numPr>
          <w:ilvl w:val="0"/>
          <w:numId w:val="54"/>
        </w:numPr>
        <w:rPr>
          <w:lang w:val="vi-VN"/>
        </w:rPr>
      </w:pPr>
      <w:r w:rsidRPr="001E6250">
        <w:lastRenderedPageBreak/>
        <w:t>Detach và Attach CSDL</w:t>
      </w:r>
      <w:r w:rsidRPr="001E625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1E6250">
        <w:t>đã mã hóa TDE</w:t>
      </w:r>
    </w:p>
    <w:p w14:paraId="30B289B1" w14:textId="6DA8EAFC" w:rsidR="001E6250" w:rsidRDefault="001E6250" w:rsidP="001E6250">
      <w:pPr>
        <w:rPr>
          <w:lang w:val="vi-VN"/>
        </w:rPr>
      </w:pPr>
      <w:r w:rsidRPr="001E6250">
        <w:rPr>
          <w:b/>
          <w:bCs/>
          <w:lang w:val="vi-VN"/>
        </w:rPr>
        <w:t>i)</w:t>
      </w:r>
      <w:r w:rsidR="00D14502">
        <w:rPr>
          <w:b/>
          <w:bCs/>
          <w:lang w:val="vi-VN"/>
        </w:rPr>
        <w:t xml:space="preserve">, </w:t>
      </w:r>
      <w:r w:rsidRPr="001E6250">
        <w:rPr>
          <w:b/>
          <w:bCs/>
          <w:lang w:val="vi-VN"/>
        </w:rPr>
        <w:t>ii)</w:t>
      </w:r>
      <w:r w:rsidR="00D14502">
        <w:rPr>
          <w:b/>
          <w:bCs/>
          <w:lang w:val="vi-VN"/>
        </w:rPr>
        <w:t xml:space="preserve"> và iii)</w:t>
      </w:r>
      <w:r>
        <w:rPr>
          <w:b/>
          <w:bCs/>
          <w:lang w:val="vi-VN"/>
        </w:rPr>
        <w:t>:</w:t>
      </w:r>
      <w:r>
        <w:rPr>
          <w:lang w:val="vi-VN"/>
        </w:rPr>
        <w:t xml:space="preserve"> Các bước thực hiện </w:t>
      </w:r>
      <w:r w:rsidRPr="001E6250">
        <w:rPr>
          <w:b/>
          <w:bCs/>
          <w:lang w:val="vi-VN"/>
        </w:rPr>
        <w:t>Detach</w:t>
      </w:r>
      <w:r>
        <w:rPr>
          <w:lang w:val="vi-VN"/>
        </w:rPr>
        <w:t xml:space="preserve"> và </w:t>
      </w:r>
      <w:r w:rsidRPr="001E6250">
        <w:rPr>
          <w:b/>
          <w:bCs/>
          <w:lang w:val="vi-VN"/>
        </w:rPr>
        <w:t>Attach</w:t>
      </w:r>
      <w:r>
        <w:rPr>
          <w:lang w:val="vi-VN"/>
        </w:rPr>
        <w:t xml:space="preserve"> </w:t>
      </w:r>
      <w:r w:rsidRPr="001E6250">
        <w:rPr>
          <w:b/>
          <w:bCs/>
          <w:lang w:val="vi-VN"/>
        </w:rPr>
        <w:t>hoàn toàn tương tự</w:t>
      </w:r>
      <w:r>
        <w:rPr>
          <w:lang w:val="vi-VN"/>
        </w:rPr>
        <w:t xml:space="preserve"> các bước đã thực hiện ở </w:t>
      </w:r>
      <w:r w:rsidRPr="00F3137C">
        <w:rPr>
          <w:b/>
          <w:bCs/>
          <w:lang w:val="vi-VN"/>
        </w:rPr>
        <w:t>câu a</w:t>
      </w:r>
      <w:r>
        <w:rPr>
          <w:lang w:val="vi-VN"/>
        </w:rPr>
        <w:t xml:space="preserve">. </w:t>
      </w:r>
    </w:p>
    <w:p w14:paraId="637027EA" w14:textId="114C9C20" w:rsidR="00F3137C" w:rsidRPr="00F3137C" w:rsidRDefault="00F3137C" w:rsidP="001E6250">
      <w:pPr>
        <w:rPr>
          <w:lang w:val="vi-VN"/>
        </w:rPr>
      </w:pPr>
      <w:r w:rsidRPr="00F3137C">
        <w:drawing>
          <wp:anchor distT="0" distB="0" distL="114300" distR="114300" simplePos="0" relativeHeight="251676672" behindDoc="0" locked="0" layoutInCell="1" allowOverlap="1" wp14:anchorId="391277D9" wp14:editId="60295157">
            <wp:simplePos x="0" y="0"/>
            <wp:positionH relativeFrom="margin">
              <wp:align>center</wp:align>
            </wp:positionH>
            <wp:positionV relativeFrom="paragraph">
              <wp:posOffset>671684</wp:posOffset>
            </wp:positionV>
            <wp:extent cx="3664585" cy="2869565"/>
            <wp:effectExtent l="0" t="0" r="0" b="6985"/>
            <wp:wrapTopAndBottom/>
            <wp:docPr id="179463117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31176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75" cy="28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502">
        <w:rPr>
          <w:b/>
          <w:bCs/>
          <w:lang w:val="vi-VN"/>
        </w:rPr>
        <w:t>iv</w:t>
      </w:r>
      <w:r w:rsidR="001E6250" w:rsidRPr="001E6250">
        <w:rPr>
          <w:b/>
          <w:bCs/>
          <w:lang w:val="vi-VN"/>
        </w:rPr>
        <w:t>)</w:t>
      </w:r>
      <w:r w:rsidR="001E6250">
        <w:rPr>
          <w:lang w:val="vi-VN"/>
        </w:rPr>
        <w:t xml:space="preserve"> Ở đây ta chỉ xem xét trong trường hợp CSDL đã được mã hóa TDE thì ở Server B không thể Attach thành công được. </w:t>
      </w:r>
      <w:r w:rsidR="001E6250" w:rsidRPr="001E6250">
        <w:t>Khi thực hiện thao tác Attach CSDL "QLBD" đã được mã hóa bằng TDE từ Server A sang Server B, quá trình </w:t>
      </w:r>
      <w:r w:rsidR="001E6250" w:rsidRPr="001E6250">
        <w:rPr>
          <w:b/>
          <w:bCs/>
        </w:rPr>
        <w:t>không thành công</w:t>
      </w:r>
      <w:r w:rsidR="001E6250" w:rsidRPr="001E6250">
        <w:t> với lỗi đặc trưng:</w:t>
      </w:r>
    </w:p>
    <w:p w14:paraId="3697704D" w14:textId="49691708" w:rsidR="00012456" w:rsidRPr="00012456" w:rsidRDefault="00012456" w:rsidP="00012456">
      <w:pPr>
        <w:rPr>
          <w:b/>
          <w:bCs/>
        </w:rPr>
      </w:pPr>
      <w:r w:rsidRPr="00012456">
        <w:rPr>
          <w:b/>
          <w:bCs/>
        </w:rPr>
        <w:t>Nguyên nhân thất bại</w:t>
      </w:r>
    </w:p>
    <w:p w14:paraId="6ABC056C" w14:textId="77777777" w:rsidR="00012456" w:rsidRPr="00012456" w:rsidRDefault="00012456" w:rsidP="00012456">
      <w:pPr>
        <w:numPr>
          <w:ilvl w:val="0"/>
          <w:numId w:val="94"/>
        </w:numPr>
      </w:pPr>
      <w:r w:rsidRPr="00012456">
        <w:rPr>
          <w:b/>
          <w:bCs/>
        </w:rPr>
        <w:t>Yêu cầu bắt buộc của TDE</w:t>
      </w:r>
      <w:r w:rsidRPr="00012456">
        <w:t>:</w:t>
      </w:r>
    </w:p>
    <w:p w14:paraId="4A28FD11" w14:textId="77777777" w:rsidR="00012456" w:rsidRPr="00012456" w:rsidRDefault="00012456" w:rsidP="00012456">
      <w:pPr>
        <w:numPr>
          <w:ilvl w:val="1"/>
          <w:numId w:val="94"/>
        </w:numPr>
      </w:pPr>
      <w:r w:rsidRPr="00012456">
        <w:t>Mọi CSDL mã hóa TDE đều yêu cầu </w:t>
      </w:r>
      <w:r w:rsidRPr="00012456">
        <w:rPr>
          <w:b/>
          <w:bCs/>
        </w:rPr>
        <w:t>certificate gốc</w:t>
      </w:r>
      <w:r w:rsidRPr="00012456">
        <w:t> dùng để bảo vệ khóa mã hóa (DEK)</w:t>
      </w:r>
    </w:p>
    <w:p w14:paraId="2181402E" w14:textId="77777777" w:rsidR="00012456" w:rsidRPr="00012456" w:rsidRDefault="00012456" w:rsidP="00012456">
      <w:pPr>
        <w:numPr>
          <w:ilvl w:val="1"/>
          <w:numId w:val="94"/>
        </w:numPr>
      </w:pPr>
      <w:r w:rsidRPr="00012456">
        <w:t>Certificate này phải tồn tại trong CSDL master của Server đích</w:t>
      </w:r>
    </w:p>
    <w:p w14:paraId="7687F7BA" w14:textId="77777777" w:rsidR="00012456" w:rsidRPr="00012456" w:rsidRDefault="00012456" w:rsidP="00012456">
      <w:pPr>
        <w:numPr>
          <w:ilvl w:val="0"/>
          <w:numId w:val="94"/>
        </w:numPr>
      </w:pPr>
      <w:r w:rsidRPr="00012456">
        <w:rPr>
          <w:b/>
          <w:bCs/>
        </w:rPr>
        <w:t>Cơ chế hoạt động</w:t>
      </w:r>
      <w:r w:rsidRPr="00012456">
        <w:t>:</w:t>
      </w:r>
    </w:p>
    <w:p w14:paraId="5937A4A9" w14:textId="77777777" w:rsidR="00012456" w:rsidRPr="00012456" w:rsidRDefault="00012456" w:rsidP="00012456">
      <w:pPr>
        <w:numPr>
          <w:ilvl w:val="1"/>
          <w:numId w:val="94"/>
        </w:numPr>
      </w:pPr>
      <w:r w:rsidRPr="00012456">
        <w:t>Khi attach CSDL, SQL Server sẽ:</w:t>
      </w:r>
    </w:p>
    <w:p w14:paraId="46B4DE9B" w14:textId="77777777" w:rsidR="00012456" w:rsidRPr="00012456" w:rsidRDefault="00012456" w:rsidP="00012456">
      <w:pPr>
        <w:numPr>
          <w:ilvl w:val="2"/>
          <w:numId w:val="94"/>
        </w:numPr>
      </w:pPr>
      <w:r w:rsidRPr="00012456">
        <w:t>Tìm certificate theo thumbprint đã lưu trong metadata</w:t>
      </w:r>
    </w:p>
    <w:p w14:paraId="23CCB9C6" w14:textId="77777777" w:rsidR="00012456" w:rsidRPr="00012456" w:rsidRDefault="00012456" w:rsidP="00012456">
      <w:pPr>
        <w:numPr>
          <w:ilvl w:val="2"/>
          <w:numId w:val="94"/>
        </w:numPr>
      </w:pPr>
      <w:r w:rsidRPr="00012456">
        <w:t>Dùng certificate để giải mã Database Encryption Key (DEK)</w:t>
      </w:r>
    </w:p>
    <w:p w14:paraId="7FFFB61F" w14:textId="77777777" w:rsidR="00012456" w:rsidRPr="00012456" w:rsidRDefault="00012456" w:rsidP="00012456">
      <w:pPr>
        <w:numPr>
          <w:ilvl w:val="2"/>
          <w:numId w:val="94"/>
        </w:numPr>
      </w:pPr>
      <w:r w:rsidRPr="00012456">
        <w:t>Mới có thể truy cập dữ liệu</w:t>
      </w:r>
    </w:p>
    <w:p w14:paraId="0FFAB142" w14:textId="77777777" w:rsidR="00012456" w:rsidRPr="00012456" w:rsidRDefault="00012456" w:rsidP="00012456">
      <w:pPr>
        <w:numPr>
          <w:ilvl w:val="0"/>
          <w:numId w:val="94"/>
        </w:numPr>
      </w:pPr>
      <w:r w:rsidRPr="00012456">
        <w:rPr>
          <w:b/>
          <w:bCs/>
        </w:rPr>
        <w:t>Server B thiếu thành phần quan trọng</w:t>
      </w:r>
      <w:r w:rsidRPr="00012456">
        <w:t>:</w:t>
      </w:r>
    </w:p>
    <w:p w14:paraId="1F6EFD55" w14:textId="77777777" w:rsidR="00012456" w:rsidRPr="00012456" w:rsidRDefault="00012456" w:rsidP="00012456">
      <w:pPr>
        <w:numPr>
          <w:ilvl w:val="1"/>
          <w:numId w:val="94"/>
        </w:numPr>
      </w:pPr>
      <w:r w:rsidRPr="00012456">
        <w:t>Không có certificate gốc từ Server A</w:t>
      </w:r>
    </w:p>
    <w:p w14:paraId="7FF95CDF" w14:textId="77777777" w:rsidR="00012456" w:rsidRPr="00012456" w:rsidRDefault="00012456" w:rsidP="00012456">
      <w:pPr>
        <w:numPr>
          <w:ilvl w:val="1"/>
          <w:numId w:val="94"/>
        </w:numPr>
      </w:pPr>
      <w:r w:rsidRPr="00012456">
        <w:t>Không có private key tương ứng</w:t>
      </w:r>
    </w:p>
    <w:p w14:paraId="1C6CE3A8" w14:textId="77777777" w:rsidR="00012456" w:rsidRPr="00012456" w:rsidRDefault="00012456" w:rsidP="00012456">
      <w:pPr>
        <w:numPr>
          <w:ilvl w:val="1"/>
          <w:numId w:val="94"/>
        </w:numPr>
      </w:pPr>
      <w:r w:rsidRPr="00012456">
        <w:t>Không thể giải mã DEK → Không thể mount CSD</w:t>
      </w:r>
    </w:p>
    <w:p w14:paraId="1F1D42EF" w14:textId="6F754F56" w:rsidR="00012456" w:rsidRDefault="00012456">
      <w:pPr>
        <w:rPr>
          <w:lang w:val="vi-VN"/>
        </w:rPr>
      </w:pPr>
      <w:r>
        <w:rPr>
          <w:lang w:val="vi-VN"/>
        </w:rPr>
        <w:br w:type="page"/>
      </w:r>
    </w:p>
    <w:p w14:paraId="4D4AE1B8" w14:textId="1C00F3A2" w:rsidR="001E6250" w:rsidRDefault="00012456" w:rsidP="00012456">
      <w:pPr>
        <w:pStyle w:val="Heading1"/>
        <w:numPr>
          <w:ilvl w:val="0"/>
          <w:numId w:val="54"/>
        </w:numPr>
        <w:rPr>
          <w:lang w:val="vi-VN"/>
        </w:rPr>
      </w:pPr>
      <w:r>
        <w:lastRenderedPageBreak/>
        <w:t>M</w:t>
      </w:r>
      <w:r w:rsidRPr="00012456">
        <w:t>ô tả các bước thực hiện để xử lý lỗi</w:t>
      </w:r>
      <w:r w:rsidR="00F3137C">
        <w:rPr>
          <w:lang w:val="vi-VN"/>
        </w:rPr>
        <w:t xml:space="preserve"> Attach thất bại</w:t>
      </w:r>
    </w:p>
    <w:p w14:paraId="153E04A7" w14:textId="6510977C" w:rsidR="00012456" w:rsidRDefault="00012456" w:rsidP="00012456">
      <w:pPr>
        <w:rPr>
          <w:lang w:val="vi-VN"/>
        </w:rPr>
      </w:pPr>
      <w:r w:rsidRPr="00012456">
        <w:t>Để attach thành công CSDL mã hóa TDE sang server mới, cần thực hiện thêm các bước:</w:t>
      </w:r>
    </w:p>
    <w:p w14:paraId="77D6765D" w14:textId="45059D4B" w:rsidR="00D14502" w:rsidRPr="00D14502" w:rsidRDefault="00D14502" w:rsidP="00D14502">
      <w:r>
        <w:rPr>
          <w:b/>
          <w:bCs/>
        </w:rPr>
        <w:t>Bước</w:t>
      </w:r>
      <w:r>
        <w:rPr>
          <w:b/>
          <w:bCs/>
          <w:lang w:val="vi-VN"/>
        </w:rPr>
        <w:t xml:space="preserve"> </w:t>
      </w:r>
      <w:r>
        <w:rPr>
          <w:b/>
          <w:bCs/>
        </w:rPr>
        <w:t>1</w:t>
      </w:r>
      <w:r>
        <w:rPr>
          <w:b/>
          <w:bCs/>
          <w:lang w:val="vi-VN"/>
        </w:rPr>
        <w:t>:</w:t>
      </w:r>
      <w:r w:rsidRPr="00D14502">
        <w:rPr>
          <w:b/>
          <w:bCs/>
        </w:rPr>
        <w:t xml:space="preserve"> Chuẩn Bị Trước Khi Di Chuyển CSDL</w:t>
      </w:r>
    </w:p>
    <w:p w14:paraId="7987D733" w14:textId="0D7CF123" w:rsidR="00D14502" w:rsidRPr="00D14502" w:rsidRDefault="00D14502" w:rsidP="00D14502">
      <w:r w:rsidRPr="00D14502">
        <w:t>Trước khi detach CSDL từ </w:t>
      </w:r>
      <w:r w:rsidRPr="00D14502">
        <w:rPr>
          <w:b/>
          <w:bCs/>
        </w:rPr>
        <w:t>Server A</w:t>
      </w:r>
      <w:r w:rsidRPr="00D14502">
        <w:t>, cần đảm bảo:</w:t>
      </w:r>
    </w:p>
    <w:p w14:paraId="5978C50E" w14:textId="092C9F0D" w:rsidR="00D14502" w:rsidRPr="00D14502" w:rsidRDefault="00D14502" w:rsidP="00CB38EA">
      <w:pPr>
        <w:numPr>
          <w:ilvl w:val="0"/>
          <w:numId w:val="95"/>
        </w:numPr>
      </w:pPr>
      <w:r w:rsidRPr="00D14502">
        <w:t>Backup certificate và private key dùng để mã hóa TDE</w:t>
      </w:r>
    </w:p>
    <w:p w14:paraId="2F373BB6" w14:textId="461BA74A" w:rsidR="00D14502" w:rsidRPr="00D14502" w:rsidRDefault="00D14502" w:rsidP="00D14502">
      <w:pPr>
        <w:numPr>
          <w:ilvl w:val="0"/>
          <w:numId w:val="95"/>
        </w:numPr>
      </w:pPr>
      <w:r w:rsidRPr="00D14502">
        <w:t xml:space="preserve">Kiểm tra trạng thái mã hóa của </w:t>
      </w:r>
      <w:r>
        <w:t>CSDL</w:t>
      </w:r>
    </w:p>
    <w:p w14:paraId="5883C63A" w14:textId="32933CDE" w:rsidR="00D14502" w:rsidRPr="00D14502" w:rsidRDefault="00D14502" w:rsidP="00D14502">
      <w:r>
        <w:rPr>
          <w:b/>
          <w:bCs/>
        </w:rPr>
        <w:t>Bước</w:t>
      </w:r>
      <w:r>
        <w:rPr>
          <w:b/>
          <w:bCs/>
          <w:lang w:val="vi-VN"/>
        </w:rPr>
        <w:t xml:space="preserve"> </w:t>
      </w:r>
      <w:r>
        <w:rPr>
          <w:b/>
          <w:bCs/>
        </w:rPr>
        <w:t>2</w:t>
      </w:r>
      <w:r>
        <w:rPr>
          <w:b/>
          <w:bCs/>
          <w:lang w:val="vi-VN"/>
        </w:rPr>
        <w:t>:</w:t>
      </w:r>
      <w:r w:rsidRPr="00D14502">
        <w:rPr>
          <w:b/>
          <w:bCs/>
        </w:rPr>
        <w:t xml:space="preserve"> Backup Certificate TDE từ Server A</w:t>
      </w:r>
    </w:p>
    <w:p w14:paraId="5258796F" w14:textId="5D11D796" w:rsidR="00D14502" w:rsidRPr="00D14502" w:rsidRDefault="00D14502" w:rsidP="00D14502">
      <w:pPr>
        <w:pStyle w:val="ListParagraph"/>
        <w:numPr>
          <w:ilvl w:val="0"/>
          <w:numId w:val="100"/>
        </w:numPr>
      </w:pPr>
      <w:r w:rsidRPr="00D14502">
        <w:t>Xác định certificate đang sử dụng</w:t>
      </w:r>
    </w:p>
    <w:p w14:paraId="650C5173" w14:textId="10888EA8" w:rsidR="00D14502" w:rsidRPr="00D14502" w:rsidRDefault="00D14502" w:rsidP="00D14502">
      <w:pPr>
        <w:pStyle w:val="ListParagraph"/>
        <w:numPr>
          <w:ilvl w:val="0"/>
          <w:numId w:val="100"/>
        </w:numPr>
      </w:pPr>
      <w:r w:rsidRPr="00D14502">
        <w:t>Backup certificate và private key</w:t>
      </w:r>
    </w:p>
    <w:p w14:paraId="70555A56" w14:textId="480B1965" w:rsidR="00D14502" w:rsidRPr="00D14502" w:rsidRDefault="00D14502" w:rsidP="00D14502">
      <w:pPr>
        <w:pStyle w:val="ListParagraph"/>
        <w:numPr>
          <w:ilvl w:val="0"/>
          <w:numId w:val="100"/>
        </w:numPr>
      </w:pPr>
      <w:r w:rsidRPr="00D14502">
        <w:t xml:space="preserve">Copy file certificate và private key sang </w:t>
      </w:r>
      <w:r w:rsidRPr="00D14502">
        <w:rPr>
          <w:b/>
          <w:bCs/>
        </w:rPr>
        <w:t>Server B</w:t>
      </w:r>
    </w:p>
    <w:p w14:paraId="157792FA" w14:textId="77777777" w:rsidR="00D14502" w:rsidRPr="00D14502" w:rsidRDefault="00D14502" w:rsidP="00D14502">
      <w:pPr>
        <w:numPr>
          <w:ilvl w:val="1"/>
          <w:numId w:val="100"/>
        </w:numPr>
      </w:pPr>
      <w:r w:rsidRPr="00D14502">
        <w:t>Sao chép 2 file:</w:t>
      </w:r>
    </w:p>
    <w:p w14:paraId="274E2C81" w14:textId="77777777" w:rsidR="00D14502" w:rsidRPr="00D14502" w:rsidRDefault="00D14502" w:rsidP="00D14502">
      <w:pPr>
        <w:numPr>
          <w:ilvl w:val="2"/>
          <w:numId w:val="100"/>
        </w:numPr>
      </w:pPr>
      <w:r w:rsidRPr="00D14502">
        <w:t>QLBD_TDE_Cert.cer (certificate)</w:t>
      </w:r>
    </w:p>
    <w:p w14:paraId="7D0E26BA" w14:textId="77777777" w:rsidR="00D14502" w:rsidRPr="00D14502" w:rsidRDefault="00D14502" w:rsidP="00D14502">
      <w:pPr>
        <w:numPr>
          <w:ilvl w:val="2"/>
          <w:numId w:val="100"/>
        </w:numPr>
      </w:pPr>
      <w:r w:rsidRPr="00D14502">
        <w:t>QLBD_TDE_Cert.pvk (private key)</w:t>
      </w:r>
    </w:p>
    <w:p w14:paraId="07330C13" w14:textId="6FF917ED" w:rsidR="00D14502" w:rsidRPr="00D14502" w:rsidRDefault="00D14502" w:rsidP="00D14502">
      <w:pPr>
        <w:numPr>
          <w:ilvl w:val="1"/>
          <w:numId w:val="100"/>
        </w:numPr>
      </w:pPr>
      <w:r w:rsidRPr="00D14502">
        <w:t>Đảm bảo SQL Server service account trên </w:t>
      </w:r>
      <w:r w:rsidRPr="00D14502">
        <w:rPr>
          <w:b/>
          <w:bCs/>
        </w:rPr>
        <w:t>Server B</w:t>
      </w:r>
      <w:r w:rsidRPr="00D14502">
        <w:t> có quyền truy cập thư mục chứa file.</w:t>
      </w:r>
    </w:p>
    <w:p w14:paraId="4C62F63D" w14:textId="529153E9" w:rsidR="00D14502" w:rsidRPr="00D14502" w:rsidRDefault="00D14502" w:rsidP="00D14502">
      <w:r>
        <w:rPr>
          <w:b/>
          <w:bCs/>
        </w:rPr>
        <w:t>Bước</w:t>
      </w:r>
      <w:r>
        <w:rPr>
          <w:b/>
          <w:bCs/>
          <w:lang w:val="vi-VN"/>
        </w:rPr>
        <w:t xml:space="preserve"> </w:t>
      </w:r>
      <w:r>
        <w:rPr>
          <w:b/>
          <w:bCs/>
        </w:rPr>
        <w:t>3</w:t>
      </w:r>
      <w:r>
        <w:rPr>
          <w:b/>
          <w:bCs/>
          <w:lang w:val="vi-VN"/>
        </w:rPr>
        <w:t>:</w:t>
      </w:r>
      <w:r w:rsidRPr="00D14502">
        <w:rPr>
          <w:b/>
          <w:bCs/>
        </w:rPr>
        <w:t xml:space="preserve"> Khôi Phục Certificate Trên Server B</w:t>
      </w:r>
    </w:p>
    <w:p w14:paraId="0B8D6AFD" w14:textId="2C4CE916" w:rsidR="00D14502" w:rsidRPr="00D14502" w:rsidRDefault="00D14502" w:rsidP="00D14502">
      <w:pPr>
        <w:pStyle w:val="ListParagraph"/>
        <w:numPr>
          <w:ilvl w:val="0"/>
          <w:numId w:val="101"/>
        </w:numPr>
      </w:pPr>
      <w:r w:rsidRPr="00D14502">
        <w:t>Tạo lại certificate từ file backup</w:t>
      </w:r>
    </w:p>
    <w:p w14:paraId="089EE555" w14:textId="78360F94" w:rsidR="00D14502" w:rsidRPr="00D14502" w:rsidRDefault="00D14502" w:rsidP="00D14502">
      <w:pPr>
        <w:pStyle w:val="ListParagraph"/>
        <w:numPr>
          <w:ilvl w:val="0"/>
          <w:numId w:val="101"/>
        </w:numPr>
      </w:pPr>
      <w:r w:rsidRPr="00D14502">
        <w:t>Kiểm tra certificate đã được tạo</w:t>
      </w:r>
    </w:p>
    <w:p w14:paraId="52D0B549" w14:textId="10F69C95" w:rsidR="00D14502" w:rsidRPr="00D14502" w:rsidRDefault="00D14502" w:rsidP="00D14502">
      <w:r>
        <w:rPr>
          <w:b/>
          <w:bCs/>
        </w:rPr>
        <w:t>Bước</w:t>
      </w:r>
      <w:r>
        <w:rPr>
          <w:b/>
          <w:bCs/>
          <w:lang w:val="vi-VN"/>
        </w:rPr>
        <w:t xml:space="preserve"> </w:t>
      </w:r>
      <w:r>
        <w:rPr>
          <w:b/>
          <w:bCs/>
        </w:rPr>
        <w:t>4</w:t>
      </w:r>
      <w:r>
        <w:rPr>
          <w:b/>
          <w:bCs/>
          <w:lang w:val="vi-VN"/>
        </w:rPr>
        <w:t>:</w:t>
      </w:r>
      <w:r w:rsidRPr="00D14502">
        <w:rPr>
          <w:b/>
          <w:bCs/>
        </w:rPr>
        <w:t xml:space="preserve"> Attach Lại CSDL Trên Server B</w:t>
      </w:r>
    </w:p>
    <w:p w14:paraId="2BC78F55" w14:textId="5FE1ABCF" w:rsidR="00D14502" w:rsidRPr="00D14502" w:rsidRDefault="00D14502" w:rsidP="00D14502">
      <w:pPr>
        <w:pStyle w:val="ListParagraph"/>
        <w:numPr>
          <w:ilvl w:val="0"/>
          <w:numId w:val="102"/>
        </w:numPr>
      </w:pPr>
      <w:r w:rsidRPr="00D14502">
        <w:t>Thực hiện Attach bằng T-SQL</w:t>
      </w:r>
    </w:p>
    <w:p w14:paraId="798ECCE0" w14:textId="29B0D880" w:rsidR="00D14502" w:rsidRPr="00D14502" w:rsidRDefault="00D14502" w:rsidP="00D14502">
      <w:pPr>
        <w:pStyle w:val="ListParagraph"/>
        <w:numPr>
          <w:ilvl w:val="0"/>
          <w:numId w:val="102"/>
        </w:numPr>
      </w:pPr>
      <w:r w:rsidRPr="00D14502">
        <w:t>Kiểm tra trạng thái mã hóa sau khi attach</w:t>
      </w:r>
    </w:p>
    <w:p w14:paraId="10C4A23F" w14:textId="2DED9B80" w:rsidR="00D14502" w:rsidRDefault="00D14502">
      <w:r>
        <w:br w:type="page"/>
      </w:r>
    </w:p>
    <w:p w14:paraId="0F733A45" w14:textId="715489EB" w:rsidR="0066080A" w:rsidRDefault="00D14502" w:rsidP="00D14502">
      <w:pPr>
        <w:pStyle w:val="Heading1"/>
        <w:numPr>
          <w:ilvl w:val="0"/>
          <w:numId w:val="54"/>
        </w:numPr>
        <w:rPr>
          <w:lang w:val="vi-VN"/>
        </w:rPr>
      </w:pPr>
      <w:r>
        <w:rPr>
          <w:lang w:val="vi-VN"/>
        </w:rPr>
        <w:lastRenderedPageBreak/>
        <w:t>Backup và Restore CSDL đã mã hóa TDE</w:t>
      </w:r>
    </w:p>
    <w:p w14:paraId="7D9B0F48" w14:textId="22B5F1DE" w:rsidR="00F3137C" w:rsidRPr="00F3137C" w:rsidRDefault="00F3137C" w:rsidP="00F3137C">
      <w:pPr>
        <w:rPr>
          <w:lang w:val="vi-VN"/>
        </w:rPr>
      </w:pPr>
      <w:r w:rsidRPr="00F3137C">
        <w:rPr>
          <w:b/>
          <w:bCs/>
          <w:lang w:val="vi-VN"/>
        </w:rPr>
        <w:t>i), ii) và iii):</w:t>
      </w:r>
      <w:r w:rsidRPr="00F3137C">
        <w:rPr>
          <w:lang w:val="vi-VN"/>
        </w:rPr>
        <w:t xml:space="preserve"> Các bước thực hiện </w:t>
      </w:r>
      <w:r>
        <w:rPr>
          <w:b/>
          <w:bCs/>
          <w:lang w:val="vi-VN"/>
        </w:rPr>
        <w:t xml:space="preserve">Back up </w:t>
      </w:r>
      <w:r w:rsidRPr="00F3137C">
        <w:rPr>
          <w:lang w:val="vi-VN"/>
        </w:rPr>
        <w:t xml:space="preserve">và </w:t>
      </w:r>
      <w:r>
        <w:rPr>
          <w:b/>
          <w:bCs/>
          <w:lang w:val="vi-VN"/>
        </w:rPr>
        <w:t>Restore</w:t>
      </w:r>
      <w:r w:rsidRPr="00F3137C">
        <w:rPr>
          <w:lang w:val="vi-VN"/>
        </w:rPr>
        <w:t xml:space="preserve"> </w:t>
      </w:r>
      <w:r w:rsidRPr="00F3137C">
        <w:rPr>
          <w:b/>
          <w:bCs/>
          <w:lang w:val="vi-VN"/>
        </w:rPr>
        <w:t>hoàn toàn tương tự</w:t>
      </w:r>
      <w:r w:rsidRPr="00F3137C">
        <w:rPr>
          <w:lang w:val="vi-VN"/>
        </w:rPr>
        <w:t xml:space="preserve"> các bước thực hiện ở </w:t>
      </w:r>
      <w:r w:rsidRPr="00F3137C">
        <w:rPr>
          <w:b/>
          <w:bCs/>
          <w:lang w:val="vi-VN"/>
        </w:rPr>
        <w:t xml:space="preserve">câu </w:t>
      </w:r>
      <w:r w:rsidRPr="00F3137C">
        <w:rPr>
          <w:b/>
          <w:bCs/>
          <w:lang w:val="vi-VN"/>
        </w:rPr>
        <w:t>b</w:t>
      </w:r>
      <w:r w:rsidRPr="00F3137C">
        <w:rPr>
          <w:lang w:val="vi-VN"/>
        </w:rPr>
        <w:t xml:space="preserve">. </w:t>
      </w:r>
    </w:p>
    <w:p w14:paraId="09C9DD81" w14:textId="1F9EDA20" w:rsidR="00F3137C" w:rsidRDefault="00F3137C" w:rsidP="00F3137C">
      <w:pPr>
        <w:rPr>
          <w:lang w:val="vi-VN"/>
        </w:rPr>
      </w:pPr>
      <w:r w:rsidRPr="00F3137C">
        <w:rPr>
          <w:b/>
          <w:bCs/>
          <w:lang w:val="vi-VN"/>
        </w:rPr>
        <w:t xml:space="preserve">iv) </w:t>
      </w:r>
      <w:r>
        <w:rPr>
          <w:lang w:val="vi-VN"/>
        </w:rPr>
        <w:t xml:space="preserve">Ở đây ta chỉ xem xét trong trường hợp CSDL đã được mã hóa TDE thì ở Server B </w:t>
      </w:r>
      <w:r w:rsidRPr="00F3137C">
        <w:rPr>
          <w:b/>
          <w:bCs/>
          <w:lang w:val="vi-VN"/>
        </w:rPr>
        <w:t xml:space="preserve">không thể </w:t>
      </w:r>
      <w:r w:rsidRPr="00F3137C">
        <w:rPr>
          <w:b/>
          <w:bCs/>
          <w:lang w:val="vi-VN"/>
        </w:rPr>
        <w:t>Restore</w:t>
      </w:r>
      <w:r>
        <w:rPr>
          <w:lang w:val="vi-VN"/>
        </w:rPr>
        <w:t xml:space="preserve"> thành công được. </w:t>
      </w:r>
      <w:r w:rsidRPr="001E6250">
        <w:t xml:space="preserve">Khi thực hiện thao tác </w:t>
      </w:r>
      <w:r>
        <w:rPr>
          <w:lang w:val="vi-VN"/>
        </w:rPr>
        <w:t xml:space="preserve">Restore </w:t>
      </w:r>
      <w:r w:rsidRPr="001E6250">
        <w:t>CSDL "QLBD" đã được mã hóa bằng TDE từ Server A sang Server B, quá trình </w:t>
      </w:r>
      <w:r w:rsidRPr="001E6250">
        <w:rPr>
          <w:b/>
          <w:bCs/>
        </w:rPr>
        <w:t>không thành công</w:t>
      </w:r>
      <w:r w:rsidRPr="001E6250">
        <w:t> với lỗi đặc trưng:</w:t>
      </w:r>
    </w:p>
    <w:p w14:paraId="2EC12C41" w14:textId="2C22BFA3" w:rsidR="00F3137C" w:rsidRPr="00F3137C" w:rsidRDefault="00F3137C" w:rsidP="00F3137C">
      <w:pPr>
        <w:rPr>
          <w:b/>
          <w:bCs/>
        </w:rPr>
      </w:pPr>
      <w:r w:rsidRPr="00F3137C">
        <w:rPr>
          <w:b/>
          <w:bCs/>
        </w:rPr>
        <w:drawing>
          <wp:anchor distT="0" distB="0" distL="114300" distR="114300" simplePos="0" relativeHeight="251675648" behindDoc="0" locked="0" layoutInCell="1" allowOverlap="1" wp14:anchorId="5B06CBB1" wp14:editId="4C1EAB07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4937760" cy="4156710"/>
            <wp:effectExtent l="0" t="0" r="0" b="0"/>
            <wp:wrapTopAndBottom/>
            <wp:docPr id="17245595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1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5304A" w14:textId="20AC3C38" w:rsidR="00F3137C" w:rsidRPr="00F3137C" w:rsidRDefault="00F3137C" w:rsidP="00F3137C">
      <w:pPr>
        <w:rPr>
          <w:b/>
          <w:bCs/>
          <w:lang w:val="vi-VN"/>
        </w:rPr>
      </w:pPr>
      <w:r w:rsidRPr="00F3137C">
        <w:rPr>
          <w:b/>
          <w:bCs/>
        </w:rPr>
        <w:t xml:space="preserve">Nguyên nhân Restore CSDL mã hóa TDE thất </w:t>
      </w:r>
      <w:r>
        <w:rPr>
          <w:b/>
          <w:bCs/>
        </w:rPr>
        <w:t>bại</w:t>
      </w:r>
      <w:r>
        <w:rPr>
          <w:b/>
          <w:bCs/>
          <w:lang w:val="vi-VN"/>
        </w:rPr>
        <w:t>:</w:t>
      </w:r>
    </w:p>
    <w:p w14:paraId="7F9A5DA5" w14:textId="2C8D464E" w:rsidR="00F3137C" w:rsidRPr="00F3137C" w:rsidRDefault="00F3137C" w:rsidP="00F3137C">
      <w:pPr>
        <w:pStyle w:val="ListParagraph"/>
        <w:numPr>
          <w:ilvl w:val="0"/>
          <w:numId w:val="106"/>
        </w:numPr>
      </w:pPr>
      <w:r w:rsidRPr="00F3137C">
        <w:t>Bản chất của TDE (Transparent Data Encryption):</w:t>
      </w:r>
    </w:p>
    <w:p w14:paraId="6007902E" w14:textId="77777777" w:rsidR="00F3137C" w:rsidRPr="00F3137C" w:rsidRDefault="00F3137C" w:rsidP="00F3137C">
      <w:pPr>
        <w:pStyle w:val="ListParagraph"/>
        <w:numPr>
          <w:ilvl w:val="1"/>
          <w:numId w:val="106"/>
        </w:numPr>
      </w:pPr>
      <w:r w:rsidRPr="00F3137C">
        <w:t>CSDL được mã hóa bằng Database Encryption Key (DEK)</w:t>
      </w:r>
    </w:p>
    <w:p w14:paraId="1D331DB0" w14:textId="77777777" w:rsidR="00F3137C" w:rsidRPr="00F3137C" w:rsidRDefault="00F3137C" w:rsidP="00F3137C">
      <w:pPr>
        <w:pStyle w:val="ListParagraph"/>
        <w:numPr>
          <w:ilvl w:val="1"/>
          <w:numId w:val="106"/>
        </w:numPr>
      </w:pPr>
      <w:r w:rsidRPr="00F3137C">
        <w:t>DEK lại được mã hóa bởi certificate trên Server A</w:t>
      </w:r>
      <w:r w:rsidRPr="00F3137C">
        <w:br/>
        <w:t>→ Tạo thành chuỗi bảo mật: Dữ liệu ← DEK ← Certificate</w:t>
      </w:r>
    </w:p>
    <w:p w14:paraId="4D06AEC5" w14:textId="65594E9F" w:rsidR="00F3137C" w:rsidRPr="00F3137C" w:rsidRDefault="00F3137C" w:rsidP="00F3137C">
      <w:pPr>
        <w:pStyle w:val="ListParagraph"/>
        <w:numPr>
          <w:ilvl w:val="0"/>
          <w:numId w:val="106"/>
        </w:numPr>
      </w:pPr>
      <w:r w:rsidRPr="00F3137C">
        <w:t>Quá trình restore yêu cầu:</w:t>
      </w:r>
    </w:p>
    <w:p w14:paraId="146BA07F" w14:textId="77777777" w:rsidR="00F3137C" w:rsidRPr="00F3137C" w:rsidRDefault="00F3137C" w:rsidP="00F3137C">
      <w:pPr>
        <w:pStyle w:val="ListParagraph"/>
        <w:numPr>
          <w:ilvl w:val="1"/>
          <w:numId w:val="106"/>
        </w:numPr>
      </w:pPr>
      <w:r w:rsidRPr="00F3137C">
        <w:t>SQL Server cần giải mã DEK bằng đúng certificate gốc</w:t>
      </w:r>
    </w:p>
    <w:p w14:paraId="7FF8F54F" w14:textId="77777777" w:rsidR="00F3137C" w:rsidRPr="00F3137C" w:rsidRDefault="00F3137C" w:rsidP="00F3137C">
      <w:pPr>
        <w:pStyle w:val="ListParagraph"/>
        <w:numPr>
          <w:ilvl w:val="1"/>
          <w:numId w:val="106"/>
        </w:numPr>
      </w:pPr>
      <w:r w:rsidRPr="00F3137C">
        <w:t>Certificate này phải:</w:t>
      </w:r>
    </w:p>
    <w:p w14:paraId="0CE7DB5A" w14:textId="77777777" w:rsidR="00F3137C" w:rsidRPr="00F3137C" w:rsidRDefault="00F3137C" w:rsidP="00F3137C">
      <w:pPr>
        <w:pStyle w:val="ListParagraph"/>
        <w:numPr>
          <w:ilvl w:val="2"/>
          <w:numId w:val="106"/>
        </w:numPr>
      </w:pPr>
      <w:r w:rsidRPr="00F3137C">
        <w:t>Có cùng tên và thumbprint</w:t>
      </w:r>
    </w:p>
    <w:p w14:paraId="35D6C4B7" w14:textId="77777777" w:rsidR="00F3137C" w:rsidRPr="00F3137C" w:rsidRDefault="00F3137C" w:rsidP="00F3137C">
      <w:pPr>
        <w:pStyle w:val="ListParagraph"/>
        <w:numPr>
          <w:ilvl w:val="2"/>
          <w:numId w:val="106"/>
        </w:numPr>
      </w:pPr>
      <w:r w:rsidRPr="00F3137C">
        <w:t>Được tạo từ private key gốc</w:t>
      </w:r>
    </w:p>
    <w:p w14:paraId="0B458317" w14:textId="77777777" w:rsidR="00F3137C" w:rsidRPr="00F3137C" w:rsidRDefault="00F3137C" w:rsidP="00F3137C">
      <w:pPr>
        <w:pStyle w:val="ListParagraph"/>
        <w:numPr>
          <w:ilvl w:val="2"/>
          <w:numId w:val="106"/>
        </w:numPr>
      </w:pPr>
      <w:r w:rsidRPr="00F3137C">
        <w:lastRenderedPageBreak/>
        <w:t>Tồn tại trong CSDL master của Server B</w:t>
      </w:r>
    </w:p>
    <w:p w14:paraId="04C2BE55" w14:textId="707BE8DB" w:rsidR="00F3137C" w:rsidRPr="00F3137C" w:rsidRDefault="00F3137C" w:rsidP="00F3137C">
      <w:pPr>
        <w:pStyle w:val="ListParagraph"/>
        <w:numPr>
          <w:ilvl w:val="0"/>
          <w:numId w:val="106"/>
        </w:numPr>
      </w:pPr>
      <w:r w:rsidRPr="00F3137C">
        <w:t>Lý do thất bại chính:</w:t>
      </w:r>
    </w:p>
    <w:p w14:paraId="3E0C8677" w14:textId="77777777" w:rsidR="00F3137C" w:rsidRPr="00F3137C" w:rsidRDefault="00F3137C" w:rsidP="00F3137C">
      <w:pPr>
        <w:pStyle w:val="ListParagraph"/>
        <w:numPr>
          <w:ilvl w:val="1"/>
          <w:numId w:val="106"/>
        </w:numPr>
      </w:pPr>
      <w:r w:rsidRPr="00F3137C">
        <w:t>Server B không có certificate từ Server A</w:t>
      </w:r>
    </w:p>
    <w:p w14:paraId="018F56EE" w14:textId="77777777" w:rsidR="00F3137C" w:rsidRPr="00F3137C" w:rsidRDefault="00F3137C" w:rsidP="00F3137C">
      <w:pPr>
        <w:pStyle w:val="ListParagraph"/>
        <w:numPr>
          <w:ilvl w:val="1"/>
          <w:numId w:val="106"/>
        </w:numPr>
      </w:pPr>
      <w:r w:rsidRPr="00F3137C">
        <w:t>Metadata trong file backup chứa tham chiếu đến certificate (qua thumbprint), nhưng không tự động bao gồm certificate</w:t>
      </w:r>
    </w:p>
    <w:p w14:paraId="730697D0" w14:textId="77777777" w:rsidR="00F3137C" w:rsidRPr="00F3137C" w:rsidRDefault="00F3137C" w:rsidP="00F3137C">
      <w:pPr>
        <w:pStyle w:val="ListParagraph"/>
        <w:numPr>
          <w:ilvl w:val="1"/>
          <w:numId w:val="106"/>
        </w:numPr>
      </w:pPr>
      <w:r w:rsidRPr="00F3137C">
        <w:t>Không giải mã được DEK → Không đọc được dữ liệu → Restore thất bại</w:t>
      </w:r>
    </w:p>
    <w:p w14:paraId="3B01FC42" w14:textId="34206233" w:rsidR="00D14502" w:rsidRDefault="00F3137C" w:rsidP="00F3137C">
      <w:pPr>
        <w:pStyle w:val="Heading1"/>
        <w:numPr>
          <w:ilvl w:val="0"/>
          <w:numId w:val="54"/>
        </w:numPr>
        <w:rPr>
          <w:lang w:val="vi-VN"/>
        </w:rPr>
      </w:pPr>
      <w:r>
        <w:t>Mô</w:t>
      </w:r>
      <w:r w:rsidRPr="00F3137C">
        <w:t xml:space="preserve"> tả các bước thực hiện để xử lý lỗi</w:t>
      </w:r>
      <w:r>
        <w:rPr>
          <w:lang w:val="vi-VN"/>
        </w:rPr>
        <w:t xml:space="preserve"> Restore thất bại</w:t>
      </w:r>
    </w:p>
    <w:p w14:paraId="6C84572E" w14:textId="57121001" w:rsidR="009F0B65" w:rsidRPr="009F0B65" w:rsidRDefault="009F0B65" w:rsidP="009F0B65">
      <w:pPr>
        <w:rPr>
          <w:lang w:val="vi-VN"/>
        </w:rPr>
      </w:pPr>
      <w:r w:rsidRPr="00012456">
        <w:t xml:space="preserve">Để </w:t>
      </w:r>
      <w:r>
        <w:t>restore</w:t>
      </w:r>
      <w:r>
        <w:rPr>
          <w:lang w:val="vi-VN"/>
        </w:rPr>
        <w:t xml:space="preserve"> </w:t>
      </w:r>
      <w:r w:rsidRPr="00012456">
        <w:t>thành công CSDL mã hóa TDE sang server mới, cần thực hiện thêm các bước:</w:t>
      </w:r>
      <w:r>
        <w:rPr>
          <w:lang w:val="vi-VN"/>
        </w:rPr>
        <w:tab/>
      </w:r>
    </w:p>
    <w:p w14:paraId="4163E1F8" w14:textId="789D2CE8" w:rsidR="009F0B65" w:rsidRPr="009F0B65" w:rsidRDefault="009F0B65" w:rsidP="009F0B65">
      <w:r>
        <w:rPr>
          <w:b/>
          <w:bCs/>
        </w:rPr>
        <w:t>Bước</w:t>
      </w:r>
      <w:r>
        <w:rPr>
          <w:b/>
          <w:bCs/>
          <w:lang w:val="vi-VN"/>
        </w:rPr>
        <w:t xml:space="preserve"> </w:t>
      </w:r>
      <w:r>
        <w:rPr>
          <w:b/>
          <w:bCs/>
        </w:rPr>
        <w:t>1</w:t>
      </w:r>
      <w:r>
        <w:rPr>
          <w:b/>
          <w:bCs/>
          <w:lang w:val="vi-VN"/>
        </w:rPr>
        <w:t>:</w:t>
      </w:r>
      <w:r w:rsidRPr="009F0B65">
        <w:rPr>
          <w:b/>
          <w:bCs/>
        </w:rPr>
        <w:t xml:space="preserve"> Backup Certificate và Private Key từ Server A</w:t>
      </w:r>
    </w:p>
    <w:p w14:paraId="7EBAB8B2" w14:textId="3719F1CB" w:rsidR="009F0B65" w:rsidRPr="009F0B65" w:rsidRDefault="009F0B65" w:rsidP="009F0B65">
      <w:r>
        <w:rPr>
          <w:b/>
          <w:bCs/>
        </w:rPr>
        <w:t>Bước</w:t>
      </w:r>
      <w:r>
        <w:rPr>
          <w:b/>
          <w:bCs/>
          <w:lang w:val="vi-VN"/>
        </w:rPr>
        <w:t xml:space="preserve"> </w:t>
      </w:r>
      <w:r>
        <w:rPr>
          <w:b/>
          <w:bCs/>
        </w:rPr>
        <w:t>2</w:t>
      </w:r>
      <w:r>
        <w:rPr>
          <w:b/>
          <w:bCs/>
          <w:lang w:val="vi-VN"/>
        </w:rPr>
        <w:t>:</w:t>
      </w:r>
      <w:r w:rsidRPr="009F0B65">
        <w:rPr>
          <w:b/>
          <w:bCs/>
        </w:rPr>
        <w:t xml:space="preserve"> Di Chuyển File Certificate Sang Server B</w:t>
      </w:r>
    </w:p>
    <w:p w14:paraId="5C4C7FEB" w14:textId="77777777" w:rsidR="009F0B65" w:rsidRPr="009F0B65" w:rsidRDefault="009F0B65" w:rsidP="009F0B65">
      <w:pPr>
        <w:numPr>
          <w:ilvl w:val="0"/>
          <w:numId w:val="107"/>
        </w:numPr>
      </w:pPr>
      <w:r w:rsidRPr="009F0B65">
        <w:rPr>
          <w:b/>
          <w:bCs/>
        </w:rPr>
        <w:t>File cần copy</w:t>
      </w:r>
      <w:r w:rsidRPr="009F0B65">
        <w:t>:</w:t>
      </w:r>
    </w:p>
    <w:p w14:paraId="7DD452ED" w14:textId="77777777" w:rsidR="009F0B65" w:rsidRPr="009F0B65" w:rsidRDefault="009F0B65" w:rsidP="009F0B65">
      <w:pPr>
        <w:numPr>
          <w:ilvl w:val="1"/>
          <w:numId w:val="107"/>
        </w:numPr>
      </w:pPr>
      <w:r w:rsidRPr="009F0B65">
        <w:t>QLBD_TDE_Cert.cer (certificate)</w:t>
      </w:r>
    </w:p>
    <w:p w14:paraId="557E5844" w14:textId="77777777" w:rsidR="009F0B65" w:rsidRPr="009F0B65" w:rsidRDefault="009F0B65" w:rsidP="009F0B65">
      <w:pPr>
        <w:numPr>
          <w:ilvl w:val="1"/>
          <w:numId w:val="107"/>
        </w:numPr>
      </w:pPr>
      <w:r w:rsidRPr="009F0B65">
        <w:t>QLBD_TDE_Cert.pvk (private key)</w:t>
      </w:r>
    </w:p>
    <w:p w14:paraId="0AED963A" w14:textId="44583966" w:rsidR="009F0B65" w:rsidRPr="009F0B65" w:rsidRDefault="009F0B65" w:rsidP="009F0B65">
      <w:pPr>
        <w:numPr>
          <w:ilvl w:val="0"/>
          <w:numId w:val="107"/>
        </w:numPr>
      </w:pPr>
      <w:r w:rsidRPr="009F0B65">
        <w:t>Đặt file vào thư mục SQL Server có quyền truy cập (ví dụ: C:\Program Files\Microsoft SQL Server\MSSQL16.MSSQLSERVER\MSSQL\DATA)</w:t>
      </w:r>
    </w:p>
    <w:p w14:paraId="57A8DA74" w14:textId="605A0420" w:rsidR="009F0B65" w:rsidRPr="009F0B65" w:rsidRDefault="009F0B65" w:rsidP="009F0B65">
      <w:r>
        <w:rPr>
          <w:b/>
          <w:bCs/>
        </w:rPr>
        <w:t>Bước</w:t>
      </w:r>
      <w:r>
        <w:rPr>
          <w:b/>
          <w:bCs/>
          <w:lang w:val="vi-VN"/>
        </w:rPr>
        <w:t xml:space="preserve"> </w:t>
      </w:r>
      <w:r>
        <w:rPr>
          <w:b/>
          <w:bCs/>
        </w:rPr>
        <w:t>3</w:t>
      </w:r>
      <w:r>
        <w:rPr>
          <w:b/>
          <w:bCs/>
          <w:lang w:val="vi-VN"/>
        </w:rPr>
        <w:t>:</w:t>
      </w:r>
      <w:r w:rsidRPr="009F0B65">
        <w:rPr>
          <w:b/>
          <w:bCs/>
        </w:rPr>
        <w:t xml:space="preserve"> Khôi Phục Certificate Trên Server B</w:t>
      </w:r>
    </w:p>
    <w:p w14:paraId="407DA370" w14:textId="7EE30B6F" w:rsidR="009F0B65" w:rsidRPr="009F0B65" w:rsidRDefault="009F0B65" w:rsidP="009F0B65">
      <w:r>
        <w:rPr>
          <w:b/>
          <w:bCs/>
        </w:rPr>
        <w:t>Bước</w:t>
      </w:r>
      <w:r>
        <w:rPr>
          <w:b/>
          <w:bCs/>
          <w:lang w:val="vi-VN"/>
        </w:rPr>
        <w:t xml:space="preserve"> </w:t>
      </w:r>
      <w:r>
        <w:rPr>
          <w:b/>
          <w:bCs/>
        </w:rPr>
        <w:t>4</w:t>
      </w:r>
      <w:r>
        <w:rPr>
          <w:b/>
          <w:bCs/>
          <w:lang w:val="vi-VN"/>
        </w:rPr>
        <w:t>:</w:t>
      </w:r>
      <w:r w:rsidRPr="009F0B65">
        <w:rPr>
          <w:b/>
          <w:bCs/>
        </w:rPr>
        <w:t xml:space="preserve"> Thực Hiện Restore Lại CSDL</w:t>
      </w:r>
    </w:p>
    <w:p w14:paraId="4B9349D5" w14:textId="77777777" w:rsidR="009F0B65" w:rsidRPr="009F0B65" w:rsidRDefault="009F0B65" w:rsidP="009F0B65">
      <w:pPr>
        <w:rPr>
          <w:lang w:val="vi-VN"/>
        </w:rPr>
      </w:pPr>
    </w:p>
    <w:sectPr w:rsidR="009F0B65" w:rsidRPr="009F0B65" w:rsidSect="002015EA">
      <w:headerReference w:type="default" r:id="rId32"/>
      <w:footerReference w:type="default" r:id="rId3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0B00A" w14:textId="77777777" w:rsidR="00984135" w:rsidRDefault="00984135" w:rsidP="00A54510">
      <w:pPr>
        <w:spacing w:before="0" w:after="0" w:line="240" w:lineRule="auto"/>
      </w:pPr>
      <w:r>
        <w:separator/>
      </w:r>
    </w:p>
  </w:endnote>
  <w:endnote w:type="continuationSeparator" w:id="0">
    <w:p w14:paraId="7FFA2F0E" w14:textId="77777777" w:rsidR="00984135" w:rsidRDefault="00984135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6EA5620A" w14:textId="77777777" w:rsidR="00984135" w:rsidRDefault="0098413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5F3B09D3" w14:textId="77777777" w:rsidTr="009922DD">
      <w:tc>
        <w:tcPr>
          <w:tcW w:w="4500" w:type="pct"/>
        </w:tcPr>
        <w:p w14:paraId="483FC46F" w14:textId="77777777" w:rsidR="000B1151" w:rsidRPr="00A61E33" w:rsidRDefault="00000000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515FB1F6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7137B"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6F4CD39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572F8" w14:textId="77777777" w:rsidR="00984135" w:rsidRDefault="00984135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284B3AE" w14:textId="77777777" w:rsidR="00984135" w:rsidRDefault="00984135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6F2B6338" w14:textId="77777777" w:rsidR="00984135" w:rsidRDefault="0098413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0B1151" w14:paraId="79B8F11E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6198CD64" w14:textId="2CD34B9A" w:rsidR="0061187C" w:rsidRPr="0061187C" w:rsidRDefault="0061187C" w:rsidP="0061187C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  <w:lang w:val="vi-VN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Bảo</w:t>
          </w:r>
          <w:r>
            <w:rPr>
              <w:rFonts w:cs="Segoe UI"/>
              <w:b/>
              <w:color w:val="FFFFFF" w:themeColor="background1"/>
              <w:sz w:val="24"/>
              <w:lang w:val="vi-VN"/>
            </w:rPr>
            <w:t xml:space="preserve"> mật cơ sở dữ liệu</w:t>
          </w:r>
        </w:p>
      </w:tc>
      <w:tc>
        <w:tcPr>
          <w:tcW w:w="2151" w:type="pct"/>
        </w:tcPr>
        <w:p w14:paraId="3E0C522A" w14:textId="1D63CC27" w:rsidR="00EB001A" w:rsidRPr="00EB001A" w:rsidRDefault="0061187C" w:rsidP="00EB001A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  <w:sz w:val="24"/>
              <w:lang w:val="vi-VN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Report</w:t>
          </w:r>
          <w:r>
            <w:rPr>
              <w:rFonts w:cs="Segoe UI"/>
              <w:b/>
              <w:bCs/>
              <w:color w:val="000000" w:themeColor="text1"/>
              <w:sz w:val="24"/>
              <w:lang w:val="vi-VN"/>
            </w:rPr>
            <w:t xml:space="preserve"> LAB </w:t>
          </w:r>
          <w:r w:rsidR="00CC5419">
            <w:rPr>
              <w:rFonts w:cs="Segoe UI"/>
              <w:b/>
              <w:bCs/>
              <w:color w:val="000000" w:themeColor="text1"/>
              <w:sz w:val="24"/>
              <w:lang w:val="vi-VN"/>
            </w:rPr>
            <w:t>5</w:t>
          </w:r>
        </w:p>
      </w:tc>
    </w:tr>
  </w:tbl>
  <w:p w14:paraId="47070043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9D3"/>
    <w:multiLevelType w:val="multilevel"/>
    <w:tmpl w:val="67EE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B4083"/>
    <w:multiLevelType w:val="multilevel"/>
    <w:tmpl w:val="5B1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62E7A"/>
    <w:multiLevelType w:val="multilevel"/>
    <w:tmpl w:val="8A52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74A24"/>
    <w:multiLevelType w:val="multilevel"/>
    <w:tmpl w:val="0484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EC22D1"/>
    <w:multiLevelType w:val="multilevel"/>
    <w:tmpl w:val="B514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AC4CD7"/>
    <w:multiLevelType w:val="hybridMultilevel"/>
    <w:tmpl w:val="AFC80D7A"/>
    <w:lvl w:ilvl="0" w:tplc="ED403E9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5CB7B1C"/>
    <w:multiLevelType w:val="hybridMultilevel"/>
    <w:tmpl w:val="90F8F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6A05C2F"/>
    <w:multiLevelType w:val="hybridMultilevel"/>
    <w:tmpl w:val="F69EC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78A6516"/>
    <w:multiLevelType w:val="hybridMultilevel"/>
    <w:tmpl w:val="1F7ACFBA"/>
    <w:lvl w:ilvl="0" w:tplc="E45068C2">
      <w:start w:val="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140A48"/>
    <w:multiLevelType w:val="multilevel"/>
    <w:tmpl w:val="4E70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547001"/>
    <w:multiLevelType w:val="multilevel"/>
    <w:tmpl w:val="2BAC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755B0C"/>
    <w:multiLevelType w:val="hybridMultilevel"/>
    <w:tmpl w:val="5D20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EC1A1B"/>
    <w:multiLevelType w:val="hybridMultilevel"/>
    <w:tmpl w:val="6ADC0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F5B4115"/>
    <w:multiLevelType w:val="multilevel"/>
    <w:tmpl w:val="FCA6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607693"/>
    <w:multiLevelType w:val="hybridMultilevel"/>
    <w:tmpl w:val="51989CBC"/>
    <w:lvl w:ilvl="0" w:tplc="5DBEA082">
      <w:start w:val="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5DBEA082">
      <w:start w:val="8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DB7327"/>
    <w:multiLevelType w:val="multilevel"/>
    <w:tmpl w:val="C8CE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584608"/>
    <w:multiLevelType w:val="multilevel"/>
    <w:tmpl w:val="5B1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381989"/>
    <w:multiLevelType w:val="multilevel"/>
    <w:tmpl w:val="B648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FE0A00"/>
    <w:multiLevelType w:val="hybridMultilevel"/>
    <w:tmpl w:val="A1862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5120FAE"/>
    <w:multiLevelType w:val="hybridMultilevel"/>
    <w:tmpl w:val="63A4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7D7F33"/>
    <w:multiLevelType w:val="multilevel"/>
    <w:tmpl w:val="1D70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E000D9"/>
    <w:multiLevelType w:val="hybridMultilevel"/>
    <w:tmpl w:val="615EC3EE"/>
    <w:lvl w:ilvl="0" w:tplc="21AC15F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245921"/>
    <w:multiLevelType w:val="hybridMultilevel"/>
    <w:tmpl w:val="258CB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D415AA"/>
    <w:multiLevelType w:val="hybridMultilevel"/>
    <w:tmpl w:val="8B26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3074FE"/>
    <w:multiLevelType w:val="multilevel"/>
    <w:tmpl w:val="11DE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4053D4"/>
    <w:multiLevelType w:val="hybridMultilevel"/>
    <w:tmpl w:val="91B41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A02888"/>
    <w:multiLevelType w:val="multilevel"/>
    <w:tmpl w:val="5B1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B444FE"/>
    <w:multiLevelType w:val="hybridMultilevel"/>
    <w:tmpl w:val="950A3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1086592"/>
    <w:multiLevelType w:val="hybridMultilevel"/>
    <w:tmpl w:val="A44A5A5E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2941CE"/>
    <w:multiLevelType w:val="multilevel"/>
    <w:tmpl w:val="5AF2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AD4D52"/>
    <w:multiLevelType w:val="hybridMultilevel"/>
    <w:tmpl w:val="262C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1139EE"/>
    <w:multiLevelType w:val="hybridMultilevel"/>
    <w:tmpl w:val="62945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B80176"/>
    <w:multiLevelType w:val="multilevel"/>
    <w:tmpl w:val="9852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5E50B6"/>
    <w:multiLevelType w:val="hybridMultilevel"/>
    <w:tmpl w:val="CE7E3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28E939AF"/>
    <w:multiLevelType w:val="multilevel"/>
    <w:tmpl w:val="BE46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9264D46"/>
    <w:multiLevelType w:val="hybridMultilevel"/>
    <w:tmpl w:val="54DE33F2"/>
    <w:lvl w:ilvl="0" w:tplc="E45068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96129E0"/>
    <w:multiLevelType w:val="multilevel"/>
    <w:tmpl w:val="5B1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E42A3A"/>
    <w:multiLevelType w:val="multilevel"/>
    <w:tmpl w:val="6E60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237C05"/>
    <w:multiLevelType w:val="hybridMultilevel"/>
    <w:tmpl w:val="6F4C5470"/>
    <w:lvl w:ilvl="0" w:tplc="29C27ED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C463CAE"/>
    <w:multiLevelType w:val="multilevel"/>
    <w:tmpl w:val="5B1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821E78"/>
    <w:multiLevelType w:val="multilevel"/>
    <w:tmpl w:val="2C0E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254929"/>
    <w:multiLevelType w:val="multilevel"/>
    <w:tmpl w:val="BF92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C47518"/>
    <w:multiLevelType w:val="hybridMultilevel"/>
    <w:tmpl w:val="52946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21474D6"/>
    <w:multiLevelType w:val="multilevel"/>
    <w:tmpl w:val="1A3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E91EE7"/>
    <w:multiLevelType w:val="multilevel"/>
    <w:tmpl w:val="5B1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3C0D4F"/>
    <w:multiLevelType w:val="hybridMultilevel"/>
    <w:tmpl w:val="9A82D1A4"/>
    <w:lvl w:ilvl="0" w:tplc="BC406BE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347E140D"/>
    <w:multiLevelType w:val="multilevel"/>
    <w:tmpl w:val="DA82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8B76F3"/>
    <w:multiLevelType w:val="multilevel"/>
    <w:tmpl w:val="2E42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5ED05CD"/>
    <w:multiLevelType w:val="multilevel"/>
    <w:tmpl w:val="5B1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0509D1"/>
    <w:multiLevelType w:val="multilevel"/>
    <w:tmpl w:val="8D600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63E1ABA"/>
    <w:multiLevelType w:val="multilevel"/>
    <w:tmpl w:val="EA72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6EC341A"/>
    <w:multiLevelType w:val="multilevel"/>
    <w:tmpl w:val="320A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74159D"/>
    <w:multiLevelType w:val="multilevel"/>
    <w:tmpl w:val="97844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C373C1C"/>
    <w:multiLevelType w:val="multilevel"/>
    <w:tmpl w:val="6980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187EA1"/>
    <w:multiLevelType w:val="multilevel"/>
    <w:tmpl w:val="5B1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3933D6"/>
    <w:multiLevelType w:val="hybridMultilevel"/>
    <w:tmpl w:val="4E62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05D7E61"/>
    <w:multiLevelType w:val="multilevel"/>
    <w:tmpl w:val="5164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11796E"/>
    <w:multiLevelType w:val="multilevel"/>
    <w:tmpl w:val="A56C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1C1FF5"/>
    <w:multiLevelType w:val="multilevel"/>
    <w:tmpl w:val="3F88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AA5871"/>
    <w:multiLevelType w:val="multilevel"/>
    <w:tmpl w:val="5B1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935391"/>
    <w:multiLevelType w:val="multilevel"/>
    <w:tmpl w:val="4CAE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B6549B"/>
    <w:multiLevelType w:val="hybridMultilevel"/>
    <w:tmpl w:val="F192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417771C"/>
    <w:multiLevelType w:val="multilevel"/>
    <w:tmpl w:val="5B1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22098C"/>
    <w:multiLevelType w:val="multilevel"/>
    <w:tmpl w:val="D5EC6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4581F58"/>
    <w:multiLevelType w:val="hybridMultilevel"/>
    <w:tmpl w:val="474E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4A669ED"/>
    <w:multiLevelType w:val="multilevel"/>
    <w:tmpl w:val="F762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FC46D1"/>
    <w:multiLevelType w:val="hybridMultilevel"/>
    <w:tmpl w:val="19B47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4A3810A1"/>
    <w:multiLevelType w:val="hybridMultilevel"/>
    <w:tmpl w:val="3A8EDFA8"/>
    <w:lvl w:ilvl="0" w:tplc="9FEEF4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4C15764F"/>
    <w:multiLevelType w:val="multilevel"/>
    <w:tmpl w:val="ED5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C13219"/>
    <w:multiLevelType w:val="hybridMultilevel"/>
    <w:tmpl w:val="35683210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27E77AD"/>
    <w:multiLevelType w:val="hybridMultilevel"/>
    <w:tmpl w:val="D65C00E4"/>
    <w:lvl w:ilvl="0" w:tplc="E45068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3232BE4"/>
    <w:multiLevelType w:val="hybridMultilevel"/>
    <w:tmpl w:val="06AC77A0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3825DD2"/>
    <w:multiLevelType w:val="multilevel"/>
    <w:tmpl w:val="03FA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3A9544F"/>
    <w:multiLevelType w:val="multilevel"/>
    <w:tmpl w:val="2E66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6D318DF"/>
    <w:multiLevelType w:val="multilevel"/>
    <w:tmpl w:val="CAB2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7BB5697"/>
    <w:multiLevelType w:val="multilevel"/>
    <w:tmpl w:val="5B1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87D0ED5"/>
    <w:multiLevelType w:val="multilevel"/>
    <w:tmpl w:val="5B1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88B27A2"/>
    <w:multiLevelType w:val="multilevel"/>
    <w:tmpl w:val="4874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F25177"/>
    <w:multiLevelType w:val="multilevel"/>
    <w:tmpl w:val="32A2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ADF597E"/>
    <w:multiLevelType w:val="multilevel"/>
    <w:tmpl w:val="5B1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B8B3208"/>
    <w:multiLevelType w:val="hybridMultilevel"/>
    <w:tmpl w:val="3024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D6E07B7"/>
    <w:multiLevelType w:val="hybridMultilevel"/>
    <w:tmpl w:val="4646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E110271"/>
    <w:multiLevelType w:val="hybridMultilevel"/>
    <w:tmpl w:val="2EF2559A"/>
    <w:lvl w:ilvl="0" w:tplc="9894DF5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5F7F4D7E"/>
    <w:multiLevelType w:val="multilevel"/>
    <w:tmpl w:val="1CA0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0394427"/>
    <w:multiLevelType w:val="multilevel"/>
    <w:tmpl w:val="9D8E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nsolas" w:eastAsiaTheme="minorHAnsi" w:hAnsi="Consolas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0752616"/>
    <w:multiLevelType w:val="multilevel"/>
    <w:tmpl w:val="AEB8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1D6267D"/>
    <w:multiLevelType w:val="multilevel"/>
    <w:tmpl w:val="9228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2406C54"/>
    <w:multiLevelType w:val="multilevel"/>
    <w:tmpl w:val="39C0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2A76269"/>
    <w:multiLevelType w:val="multilevel"/>
    <w:tmpl w:val="3050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31738B2"/>
    <w:multiLevelType w:val="hybridMultilevel"/>
    <w:tmpl w:val="9C8A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5B75998"/>
    <w:multiLevelType w:val="hybridMultilevel"/>
    <w:tmpl w:val="C474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5FD6B12"/>
    <w:multiLevelType w:val="multilevel"/>
    <w:tmpl w:val="BD62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6E64F2C"/>
    <w:multiLevelType w:val="multilevel"/>
    <w:tmpl w:val="5B1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7474FFA"/>
    <w:multiLevelType w:val="hybridMultilevel"/>
    <w:tmpl w:val="EF2ACE92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C6A63D2"/>
    <w:multiLevelType w:val="multilevel"/>
    <w:tmpl w:val="86B2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DBA4BEF"/>
    <w:multiLevelType w:val="multilevel"/>
    <w:tmpl w:val="C9CC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05243B3"/>
    <w:multiLevelType w:val="hybridMultilevel"/>
    <w:tmpl w:val="D58E53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07D33B7"/>
    <w:multiLevelType w:val="multilevel"/>
    <w:tmpl w:val="3FBE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3AE25FF"/>
    <w:multiLevelType w:val="hybridMultilevel"/>
    <w:tmpl w:val="E1E8052C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5003B8"/>
    <w:multiLevelType w:val="hybridMultilevel"/>
    <w:tmpl w:val="B15EDC8C"/>
    <w:lvl w:ilvl="0" w:tplc="21AC15F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4717297"/>
    <w:multiLevelType w:val="multilevel"/>
    <w:tmpl w:val="C350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5FF19E6"/>
    <w:multiLevelType w:val="hybridMultilevel"/>
    <w:tmpl w:val="204092E4"/>
    <w:lvl w:ilvl="0" w:tplc="21AC15F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7E55809"/>
    <w:multiLevelType w:val="multilevel"/>
    <w:tmpl w:val="144C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9614B96"/>
    <w:multiLevelType w:val="hybridMultilevel"/>
    <w:tmpl w:val="E2DA4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 w15:restartNumberingAfterBreak="0">
    <w:nsid w:val="7A8D4842"/>
    <w:multiLevelType w:val="hybridMultilevel"/>
    <w:tmpl w:val="8C58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B92AD2"/>
    <w:multiLevelType w:val="hybridMultilevel"/>
    <w:tmpl w:val="2FD8BC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C5B0531"/>
    <w:multiLevelType w:val="multilevel"/>
    <w:tmpl w:val="96C0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625950">
    <w:abstractNumId w:val="41"/>
  </w:num>
  <w:num w:numId="2" w16cid:durableId="594636715">
    <w:abstractNumId w:val="68"/>
  </w:num>
  <w:num w:numId="3" w16cid:durableId="371268204">
    <w:abstractNumId w:val="58"/>
  </w:num>
  <w:num w:numId="4" w16cid:durableId="1012414536">
    <w:abstractNumId w:val="72"/>
  </w:num>
  <w:num w:numId="5" w16cid:durableId="899169060">
    <w:abstractNumId w:val="31"/>
  </w:num>
  <w:num w:numId="6" w16cid:durableId="81490932">
    <w:abstractNumId w:val="14"/>
  </w:num>
  <w:num w:numId="7" w16cid:durableId="60293153">
    <w:abstractNumId w:val="81"/>
  </w:num>
  <w:num w:numId="8" w16cid:durableId="1311209387">
    <w:abstractNumId w:val="55"/>
  </w:num>
  <w:num w:numId="9" w16cid:durableId="303703964">
    <w:abstractNumId w:val="47"/>
  </w:num>
  <w:num w:numId="10" w16cid:durableId="346372677">
    <w:abstractNumId w:val="52"/>
  </w:num>
  <w:num w:numId="11" w16cid:durableId="1779904841">
    <w:abstractNumId w:val="50"/>
  </w:num>
  <w:num w:numId="12" w16cid:durableId="1173256733">
    <w:abstractNumId w:val="103"/>
  </w:num>
  <w:num w:numId="13" w16cid:durableId="489248206">
    <w:abstractNumId w:val="12"/>
  </w:num>
  <w:num w:numId="14" w16cid:durableId="1219784437">
    <w:abstractNumId w:val="35"/>
  </w:num>
  <w:num w:numId="15" w16cid:durableId="104930658">
    <w:abstractNumId w:val="5"/>
  </w:num>
  <w:num w:numId="16" w16cid:durableId="926697852">
    <w:abstractNumId w:val="70"/>
  </w:num>
  <w:num w:numId="17" w16cid:durableId="886718466">
    <w:abstractNumId w:val="6"/>
  </w:num>
  <w:num w:numId="18" w16cid:durableId="1848713958">
    <w:abstractNumId w:val="7"/>
  </w:num>
  <w:num w:numId="19" w16cid:durableId="2114280167">
    <w:abstractNumId w:val="33"/>
  </w:num>
  <w:num w:numId="20" w16cid:durableId="68307424">
    <w:abstractNumId w:val="66"/>
  </w:num>
  <w:num w:numId="21" w16cid:durableId="484394300">
    <w:abstractNumId w:val="28"/>
  </w:num>
  <w:num w:numId="22" w16cid:durableId="1028330952">
    <w:abstractNumId w:val="71"/>
  </w:num>
  <w:num w:numId="23" w16cid:durableId="185414715">
    <w:abstractNumId w:val="98"/>
  </w:num>
  <w:num w:numId="24" w16cid:durableId="1176456689">
    <w:abstractNumId w:val="69"/>
  </w:num>
  <w:num w:numId="25" w16cid:durableId="1076785825">
    <w:abstractNumId w:val="93"/>
  </w:num>
  <w:num w:numId="26" w16cid:durableId="812523676">
    <w:abstractNumId w:val="61"/>
  </w:num>
  <w:num w:numId="27" w16cid:durableId="1540047423">
    <w:abstractNumId w:val="45"/>
  </w:num>
  <w:num w:numId="28" w16cid:durableId="1348561109">
    <w:abstractNumId w:val="8"/>
  </w:num>
  <w:num w:numId="29" w16cid:durableId="487211043">
    <w:abstractNumId w:val="25"/>
  </w:num>
  <w:num w:numId="30" w16cid:durableId="505638542">
    <w:abstractNumId w:val="22"/>
  </w:num>
  <w:num w:numId="31" w16cid:durableId="1788041660">
    <w:abstractNumId w:val="82"/>
  </w:num>
  <w:num w:numId="32" w16cid:durableId="894926843">
    <w:abstractNumId w:val="77"/>
  </w:num>
  <w:num w:numId="33" w16cid:durableId="1108936842">
    <w:abstractNumId w:val="4"/>
  </w:num>
  <w:num w:numId="34" w16cid:durableId="638458646">
    <w:abstractNumId w:val="34"/>
  </w:num>
  <w:num w:numId="35" w16cid:durableId="1189609954">
    <w:abstractNumId w:val="85"/>
  </w:num>
  <w:num w:numId="36" w16cid:durableId="429276898">
    <w:abstractNumId w:val="0"/>
  </w:num>
  <w:num w:numId="37" w16cid:durableId="809634889">
    <w:abstractNumId w:val="100"/>
  </w:num>
  <w:num w:numId="38" w16cid:durableId="1236009388">
    <w:abstractNumId w:val="51"/>
  </w:num>
  <w:num w:numId="39" w16cid:durableId="854997571">
    <w:abstractNumId w:val="17"/>
  </w:num>
  <w:num w:numId="40" w16cid:durableId="1785612181">
    <w:abstractNumId w:val="40"/>
  </w:num>
  <w:num w:numId="41" w16cid:durableId="1258095661">
    <w:abstractNumId w:val="9"/>
  </w:num>
  <w:num w:numId="42" w16cid:durableId="1586917952">
    <w:abstractNumId w:val="53"/>
  </w:num>
  <w:num w:numId="43" w16cid:durableId="850680514">
    <w:abstractNumId w:val="78"/>
  </w:num>
  <w:num w:numId="44" w16cid:durableId="565989899">
    <w:abstractNumId w:val="32"/>
  </w:num>
  <w:num w:numId="45" w16cid:durableId="1007171539">
    <w:abstractNumId w:val="27"/>
  </w:num>
  <w:num w:numId="46" w16cid:durableId="1172834844">
    <w:abstractNumId w:val="18"/>
  </w:num>
  <w:num w:numId="47" w16cid:durableId="257566947">
    <w:abstractNumId w:val="84"/>
  </w:num>
  <w:num w:numId="48" w16cid:durableId="392627777">
    <w:abstractNumId w:val="42"/>
  </w:num>
  <w:num w:numId="49" w16cid:durableId="1142424010">
    <w:abstractNumId w:val="67"/>
  </w:num>
  <w:num w:numId="50" w16cid:durableId="704334857">
    <w:abstractNumId w:val="37"/>
  </w:num>
  <w:num w:numId="51" w16cid:durableId="894312262">
    <w:abstractNumId w:val="46"/>
  </w:num>
  <w:num w:numId="52" w16cid:durableId="1893886263">
    <w:abstractNumId w:val="102"/>
  </w:num>
  <w:num w:numId="53" w16cid:durableId="909002664">
    <w:abstractNumId w:val="29"/>
  </w:num>
  <w:num w:numId="54" w16cid:durableId="2069067610">
    <w:abstractNumId w:val="105"/>
  </w:num>
  <w:num w:numId="55" w16cid:durableId="1476139263">
    <w:abstractNumId w:val="38"/>
  </w:num>
  <w:num w:numId="56" w16cid:durableId="1461604267">
    <w:abstractNumId w:val="101"/>
  </w:num>
  <w:num w:numId="57" w16cid:durableId="167257154">
    <w:abstractNumId w:val="2"/>
  </w:num>
  <w:num w:numId="58" w16cid:durableId="822937849">
    <w:abstractNumId w:val="83"/>
  </w:num>
  <w:num w:numId="59" w16cid:durableId="2121072721">
    <w:abstractNumId w:val="106"/>
  </w:num>
  <w:num w:numId="60" w16cid:durableId="244190420">
    <w:abstractNumId w:val="97"/>
  </w:num>
  <w:num w:numId="61" w16cid:durableId="1484155608">
    <w:abstractNumId w:val="24"/>
  </w:num>
  <w:num w:numId="62" w16cid:durableId="385296212">
    <w:abstractNumId w:val="87"/>
  </w:num>
  <w:num w:numId="63" w16cid:durableId="701054058">
    <w:abstractNumId w:val="65"/>
  </w:num>
  <w:num w:numId="64" w16cid:durableId="1029181266">
    <w:abstractNumId w:val="20"/>
  </w:num>
  <w:num w:numId="65" w16cid:durableId="394161781">
    <w:abstractNumId w:val="74"/>
  </w:num>
  <w:num w:numId="66" w16cid:durableId="214973962">
    <w:abstractNumId w:val="56"/>
  </w:num>
  <w:num w:numId="67" w16cid:durableId="738212154">
    <w:abstractNumId w:val="43"/>
  </w:num>
  <w:num w:numId="68" w16cid:durableId="743381354">
    <w:abstractNumId w:val="10"/>
  </w:num>
  <w:num w:numId="69" w16cid:durableId="1497451900">
    <w:abstractNumId w:val="95"/>
  </w:num>
  <w:num w:numId="70" w16cid:durableId="464735824">
    <w:abstractNumId w:val="49"/>
  </w:num>
  <w:num w:numId="71" w16cid:durableId="625934692">
    <w:abstractNumId w:val="63"/>
  </w:num>
  <w:num w:numId="72" w16cid:durableId="1024290378">
    <w:abstractNumId w:val="91"/>
  </w:num>
  <w:num w:numId="73" w16cid:durableId="1002006861">
    <w:abstractNumId w:val="99"/>
  </w:num>
  <w:num w:numId="74" w16cid:durableId="1819572824">
    <w:abstractNumId w:val="64"/>
  </w:num>
  <w:num w:numId="75" w16cid:durableId="910117057">
    <w:abstractNumId w:val="3"/>
  </w:num>
  <w:num w:numId="76" w16cid:durableId="243228136">
    <w:abstractNumId w:val="89"/>
  </w:num>
  <w:num w:numId="77" w16cid:durableId="1311325541">
    <w:abstractNumId w:val="15"/>
  </w:num>
  <w:num w:numId="78" w16cid:durableId="2129078139">
    <w:abstractNumId w:val="90"/>
  </w:num>
  <w:num w:numId="79" w16cid:durableId="839584996">
    <w:abstractNumId w:val="86"/>
  </w:num>
  <w:num w:numId="80" w16cid:durableId="338510949">
    <w:abstractNumId w:val="21"/>
  </w:num>
  <w:num w:numId="81" w16cid:durableId="967391086">
    <w:abstractNumId w:val="30"/>
  </w:num>
  <w:num w:numId="82" w16cid:durableId="112138642">
    <w:abstractNumId w:val="60"/>
  </w:num>
  <w:num w:numId="83" w16cid:durableId="895360569">
    <w:abstractNumId w:val="94"/>
  </w:num>
  <w:num w:numId="84" w16cid:durableId="631133074">
    <w:abstractNumId w:val="80"/>
  </w:num>
  <w:num w:numId="85" w16cid:durableId="739137189">
    <w:abstractNumId w:val="73"/>
  </w:num>
  <w:num w:numId="86" w16cid:durableId="1874923788">
    <w:abstractNumId w:val="23"/>
  </w:num>
  <w:num w:numId="87" w16cid:durableId="770274100">
    <w:abstractNumId w:val="57"/>
  </w:num>
  <w:num w:numId="88" w16cid:durableId="617027160">
    <w:abstractNumId w:val="76"/>
  </w:num>
  <w:num w:numId="89" w16cid:durableId="1475950679">
    <w:abstractNumId w:val="88"/>
  </w:num>
  <w:num w:numId="90" w16cid:durableId="47461629">
    <w:abstractNumId w:val="104"/>
  </w:num>
  <w:num w:numId="91" w16cid:durableId="997614981">
    <w:abstractNumId w:val="96"/>
  </w:num>
  <w:num w:numId="92" w16cid:durableId="792332407">
    <w:abstractNumId w:val="1"/>
  </w:num>
  <w:num w:numId="93" w16cid:durableId="666059288">
    <w:abstractNumId w:val="13"/>
  </w:num>
  <w:num w:numId="94" w16cid:durableId="318770016">
    <w:abstractNumId w:val="11"/>
  </w:num>
  <w:num w:numId="95" w16cid:durableId="318267878">
    <w:abstractNumId w:val="79"/>
  </w:num>
  <w:num w:numId="96" w16cid:durableId="903830872">
    <w:abstractNumId w:val="54"/>
  </w:num>
  <w:num w:numId="97" w16cid:durableId="453644744">
    <w:abstractNumId w:val="39"/>
  </w:num>
  <w:num w:numId="98" w16cid:durableId="903181834">
    <w:abstractNumId w:val="48"/>
  </w:num>
  <w:num w:numId="99" w16cid:durableId="873227681">
    <w:abstractNumId w:val="16"/>
  </w:num>
  <w:num w:numId="100" w16cid:durableId="770466560">
    <w:abstractNumId w:val="62"/>
  </w:num>
  <w:num w:numId="101" w16cid:durableId="1943759273">
    <w:abstractNumId w:val="75"/>
  </w:num>
  <w:num w:numId="102" w16cid:durableId="986711824">
    <w:abstractNumId w:val="36"/>
  </w:num>
  <w:num w:numId="103" w16cid:durableId="372584133">
    <w:abstractNumId w:val="26"/>
  </w:num>
  <w:num w:numId="104" w16cid:durableId="11222535">
    <w:abstractNumId w:val="92"/>
  </w:num>
  <w:num w:numId="105" w16cid:durableId="923683930">
    <w:abstractNumId w:val="59"/>
  </w:num>
  <w:num w:numId="106" w16cid:durableId="1647783071">
    <w:abstractNumId w:val="19"/>
  </w:num>
  <w:num w:numId="107" w16cid:durableId="1067802922">
    <w:abstractNumId w:val="4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2E1"/>
    <w:rsid w:val="00000343"/>
    <w:rsid w:val="00000896"/>
    <w:rsid w:val="0000425C"/>
    <w:rsid w:val="000077DE"/>
    <w:rsid w:val="00011CEB"/>
    <w:rsid w:val="00012456"/>
    <w:rsid w:val="00012E96"/>
    <w:rsid w:val="0001496E"/>
    <w:rsid w:val="00015754"/>
    <w:rsid w:val="00015BF3"/>
    <w:rsid w:val="00016B8A"/>
    <w:rsid w:val="00017E7A"/>
    <w:rsid w:val="0002078F"/>
    <w:rsid w:val="0002080E"/>
    <w:rsid w:val="000215CE"/>
    <w:rsid w:val="00021AE4"/>
    <w:rsid w:val="00024A21"/>
    <w:rsid w:val="00025192"/>
    <w:rsid w:val="000278C5"/>
    <w:rsid w:val="00030E00"/>
    <w:rsid w:val="00032236"/>
    <w:rsid w:val="0003374A"/>
    <w:rsid w:val="00033ECA"/>
    <w:rsid w:val="00034972"/>
    <w:rsid w:val="00036D55"/>
    <w:rsid w:val="000370AC"/>
    <w:rsid w:val="00043B53"/>
    <w:rsid w:val="000455E9"/>
    <w:rsid w:val="00051AA0"/>
    <w:rsid w:val="00052CB1"/>
    <w:rsid w:val="00053EC2"/>
    <w:rsid w:val="000546C0"/>
    <w:rsid w:val="0005536C"/>
    <w:rsid w:val="000557EF"/>
    <w:rsid w:val="00056E49"/>
    <w:rsid w:val="00057E0F"/>
    <w:rsid w:val="000619CE"/>
    <w:rsid w:val="00061E40"/>
    <w:rsid w:val="00063562"/>
    <w:rsid w:val="00063C69"/>
    <w:rsid w:val="00064A12"/>
    <w:rsid w:val="000708E7"/>
    <w:rsid w:val="0007284F"/>
    <w:rsid w:val="00072F15"/>
    <w:rsid w:val="0007472F"/>
    <w:rsid w:val="000770A1"/>
    <w:rsid w:val="00081DDA"/>
    <w:rsid w:val="000824DC"/>
    <w:rsid w:val="000825A5"/>
    <w:rsid w:val="00083934"/>
    <w:rsid w:val="000858F6"/>
    <w:rsid w:val="00087106"/>
    <w:rsid w:val="00090C0E"/>
    <w:rsid w:val="00091C51"/>
    <w:rsid w:val="00092129"/>
    <w:rsid w:val="00092360"/>
    <w:rsid w:val="00093495"/>
    <w:rsid w:val="00094509"/>
    <w:rsid w:val="000963CC"/>
    <w:rsid w:val="00096423"/>
    <w:rsid w:val="000A3637"/>
    <w:rsid w:val="000A408A"/>
    <w:rsid w:val="000A40E9"/>
    <w:rsid w:val="000A45C7"/>
    <w:rsid w:val="000A4B0B"/>
    <w:rsid w:val="000A6213"/>
    <w:rsid w:val="000B012B"/>
    <w:rsid w:val="000B1151"/>
    <w:rsid w:val="000B1B83"/>
    <w:rsid w:val="000B3D5F"/>
    <w:rsid w:val="000B46FD"/>
    <w:rsid w:val="000C2075"/>
    <w:rsid w:val="000C46D0"/>
    <w:rsid w:val="000C4DE0"/>
    <w:rsid w:val="000C5C7F"/>
    <w:rsid w:val="000C5CAA"/>
    <w:rsid w:val="000C62C3"/>
    <w:rsid w:val="000C6DA0"/>
    <w:rsid w:val="000C7AB1"/>
    <w:rsid w:val="000C7E13"/>
    <w:rsid w:val="000D0723"/>
    <w:rsid w:val="000D16BE"/>
    <w:rsid w:val="000D2453"/>
    <w:rsid w:val="000D2713"/>
    <w:rsid w:val="000D32F1"/>
    <w:rsid w:val="000D5E1F"/>
    <w:rsid w:val="000D6D2E"/>
    <w:rsid w:val="000D6DCD"/>
    <w:rsid w:val="000E0D8C"/>
    <w:rsid w:val="000E27CB"/>
    <w:rsid w:val="000E4B63"/>
    <w:rsid w:val="000E4EF1"/>
    <w:rsid w:val="000E5CFD"/>
    <w:rsid w:val="000F17C9"/>
    <w:rsid w:val="000F1CB6"/>
    <w:rsid w:val="000F29E2"/>
    <w:rsid w:val="000F320D"/>
    <w:rsid w:val="000F3B8A"/>
    <w:rsid w:val="000F692A"/>
    <w:rsid w:val="000F6F6F"/>
    <w:rsid w:val="001012A9"/>
    <w:rsid w:val="001012CD"/>
    <w:rsid w:val="001015D9"/>
    <w:rsid w:val="00101A3E"/>
    <w:rsid w:val="00103132"/>
    <w:rsid w:val="0010410C"/>
    <w:rsid w:val="001044D4"/>
    <w:rsid w:val="0010476E"/>
    <w:rsid w:val="00107F8C"/>
    <w:rsid w:val="00111B06"/>
    <w:rsid w:val="00111F7E"/>
    <w:rsid w:val="001152BB"/>
    <w:rsid w:val="001158FD"/>
    <w:rsid w:val="001165C9"/>
    <w:rsid w:val="00117C9F"/>
    <w:rsid w:val="00120A22"/>
    <w:rsid w:val="001212F3"/>
    <w:rsid w:val="001217EC"/>
    <w:rsid w:val="00121F7D"/>
    <w:rsid w:val="0012211D"/>
    <w:rsid w:val="001253AB"/>
    <w:rsid w:val="001256D4"/>
    <w:rsid w:val="001259DD"/>
    <w:rsid w:val="00126737"/>
    <w:rsid w:val="00126D56"/>
    <w:rsid w:val="00130E3F"/>
    <w:rsid w:val="00131292"/>
    <w:rsid w:val="00132665"/>
    <w:rsid w:val="001327E0"/>
    <w:rsid w:val="0013420D"/>
    <w:rsid w:val="00134877"/>
    <w:rsid w:val="001350DA"/>
    <w:rsid w:val="00136405"/>
    <w:rsid w:val="001377AC"/>
    <w:rsid w:val="00137A08"/>
    <w:rsid w:val="00140A2A"/>
    <w:rsid w:val="00140BC8"/>
    <w:rsid w:val="00141ADB"/>
    <w:rsid w:val="00142BFD"/>
    <w:rsid w:val="00142D72"/>
    <w:rsid w:val="00146C50"/>
    <w:rsid w:val="00150452"/>
    <w:rsid w:val="001526B5"/>
    <w:rsid w:val="0015363B"/>
    <w:rsid w:val="00155341"/>
    <w:rsid w:val="00157A84"/>
    <w:rsid w:val="00161C7B"/>
    <w:rsid w:val="001642F4"/>
    <w:rsid w:val="001644DA"/>
    <w:rsid w:val="00164D11"/>
    <w:rsid w:val="00165C67"/>
    <w:rsid w:val="00171843"/>
    <w:rsid w:val="001728AE"/>
    <w:rsid w:val="0017494E"/>
    <w:rsid w:val="001750D4"/>
    <w:rsid w:val="00176CAE"/>
    <w:rsid w:val="001845FA"/>
    <w:rsid w:val="001852F9"/>
    <w:rsid w:val="00185DAB"/>
    <w:rsid w:val="0018624A"/>
    <w:rsid w:val="0018689B"/>
    <w:rsid w:val="00186B7E"/>
    <w:rsid w:val="00187861"/>
    <w:rsid w:val="00192629"/>
    <w:rsid w:val="00194872"/>
    <w:rsid w:val="00195002"/>
    <w:rsid w:val="00195AF5"/>
    <w:rsid w:val="00197164"/>
    <w:rsid w:val="001972F7"/>
    <w:rsid w:val="00197B9E"/>
    <w:rsid w:val="001A18A6"/>
    <w:rsid w:val="001A1C88"/>
    <w:rsid w:val="001A2158"/>
    <w:rsid w:val="001A4E65"/>
    <w:rsid w:val="001A54F2"/>
    <w:rsid w:val="001A5A7A"/>
    <w:rsid w:val="001A722F"/>
    <w:rsid w:val="001A7D8C"/>
    <w:rsid w:val="001B1513"/>
    <w:rsid w:val="001B1AD7"/>
    <w:rsid w:val="001B4614"/>
    <w:rsid w:val="001B5E8A"/>
    <w:rsid w:val="001B6608"/>
    <w:rsid w:val="001C1BD0"/>
    <w:rsid w:val="001C2663"/>
    <w:rsid w:val="001C3175"/>
    <w:rsid w:val="001C51D8"/>
    <w:rsid w:val="001C5D57"/>
    <w:rsid w:val="001C7AF1"/>
    <w:rsid w:val="001D0175"/>
    <w:rsid w:val="001D0180"/>
    <w:rsid w:val="001D3F80"/>
    <w:rsid w:val="001D6A4B"/>
    <w:rsid w:val="001D6C08"/>
    <w:rsid w:val="001D75D4"/>
    <w:rsid w:val="001D76A3"/>
    <w:rsid w:val="001E005E"/>
    <w:rsid w:val="001E0163"/>
    <w:rsid w:val="001E08DF"/>
    <w:rsid w:val="001E13DE"/>
    <w:rsid w:val="001E2F3E"/>
    <w:rsid w:val="001E6250"/>
    <w:rsid w:val="001E64BC"/>
    <w:rsid w:val="001F1E74"/>
    <w:rsid w:val="00200476"/>
    <w:rsid w:val="0020142A"/>
    <w:rsid w:val="002015EA"/>
    <w:rsid w:val="00201D4F"/>
    <w:rsid w:val="0020247C"/>
    <w:rsid w:val="002025EF"/>
    <w:rsid w:val="002041C4"/>
    <w:rsid w:val="002056E8"/>
    <w:rsid w:val="00205704"/>
    <w:rsid w:val="00205BEB"/>
    <w:rsid w:val="00206C08"/>
    <w:rsid w:val="00210F2F"/>
    <w:rsid w:val="00211A03"/>
    <w:rsid w:val="00212404"/>
    <w:rsid w:val="00212816"/>
    <w:rsid w:val="0021298D"/>
    <w:rsid w:val="00214AD4"/>
    <w:rsid w:val="00214D38"/>
    <w:rsid w:val="00215252"/>
    <w:rsid w:val="00215714"/>
    <w:rsid w:val="00216ABF"/>
    <w:rsid w:val="00220097"/>
    <w:rsid w:val="00220C17"/>
    <w:rsid w:val="00221374"/>
    <w:rsid w:val="00221582"/>
    <w:rsid w:val="002248AE"/>
    <w:rsid w:val="00224D83"/>
    <w:rsid w:val="002263E5"/>
    <w:rsid w:val="00226D5E"/>
    <w:rsid w:val="00231925"/>
    <w:rsid w:val="00231F61"/>
    <w:rsid w:val="00232613"/>
    <w:rsid w:val="00233A3B"/>
    <w:rsid w:val="00236CCE"/>
    <w:rsid w:val="0023715E"/>
    <w:rsid w:val="00237E39"/>
    <w:rsid w:val="002409FF"/>
    <w:rsid w:val="00240A84"/>
    <w:rsid w:val="00240FDD"/>
    <w:rsid w:val="002436F5"/>
    <w:rsid w:val="00243A75"/>
    <w:rsid w:val="00244C5E"/>
    <w:rsid w:val="00250EA3"/>
    <w:rsid w:val="00251716"/>
    <w:rsid w:val="00253EC8"/>
    <w:rsid w:val="0025425A"/>
    <w:rsid w:val="00254998"/>
    <w:rsid w:val="00254B16"/>
    <w:rsid w:val="002600D7"/>
    <w:rsid w:val="0026143F"/>
    <w:rsid w:val="00261C6E"/>
    <w:rsid w:val="0026242F"/>
    <w:rsid w:val="00265953"/>
    <w:rsid w:val="00265E42"/>
    <w:rsid w:val="00271117"/>
    <w:rsid w:val="00271F0E"/>
    <w:rsid w:val="00272CA4"/>
    <w:rsid w:val="0027568B"/>
    <w:rsid w:val="00275D69"/>
    <w:rsid w:val="0027657C"/>
    <w:rsid w:val="00280055"/>
    <w:rsid w:val="0028096E"/>
    <w:rsid w:val="00281BDA"/>
    <w:rsid w:val="00282CDF"/>
    <w:rsid w:val="00283D1A"/>
    <w:rsid w:val="00284A98"/>
    <w:rsid w:val="002862BC"/>
    <w:rsid w:val="0028783D"/>
    <w:rsid w:val="002905D5"/>
    <w:rsid w:val="00290E53"/>
    <w:rsid w:val="0029138F"/>
    <w:rsid w:val="002915DC"/>
    <w:rsid w:val="00291689"/>
    <w:rsid w:val="002942AC"/>
    <w:rsid w:val="0029595C"/>
    <w:rsid w:val="002A0BFA"/>
    <w:rsid w:val="002A184E"/>
    <w:rsid w:val="002A18AD"/>
    <w:rsid w:val="002A2150"/>
    <w:rsid w:val="002A2A44"/>
    <w:rsid w:val="002A57B8"/>
    <w:rsid w:val="002A7046"/>
    <w:rsid w:val="002B03F3"/>
    <w:rsid w:val="002B0949"/>
    <w:rsid w:val="002B3894"/>
    <w:rsid w:val="002B3A86"/>
    <w:rsid w:val="002B3AA0"/>
    <w:rsid w:val="002B4342"/>
    <w:rsid w:val="002B5500"/>
    <w:rsid w:val="002B6BDE"/>
    <w:rsid w:val="002B74FA"/>
    <w:rsid w:val="002B774E"/>
    <w:rsid w:val="002C017F"/>
    <w:rsid w:val="002C07B1"/>
    <w:rsid w:val="002C3774"/>
    <w:rsid w:val="002C3783"/>
    <w:rsid w:val="002C4B96"/>
    <w:rsid w:val="002D1557"/>
    <w:rsid w:val="002D393B"/>
    <w:rsid w:val="002D44BE"/>
    <w:rsid w:val="002D44C2"/>
    <w:rsid w:val="002D6590"/>
    <w:rsid w:val="002D6D2C"/>
    <w:rsid w:val="002D6DC3"/>
    <w:rsid w:val="002D777A"/>
    <w:rsid w:val="002E09A1"/>
    <w:rsid w:val="002E0B17"/>
    <w:rsid w:val="002E371E"/>
    <w:rsid w:val="002E41B2"/>
    <w:rsid w:val="002E5FD1"/>
    <w:rsid w:val="002E6E9F"/>
    <w:rsid w:val="002F0828"/>
    <w:rsid w:val="002F1644"/>
    <w:rsid w:val="002F2402"/>
    <w:rsid w:val="002F2F26"/>
    <w:rsid w:val="002F3772"/>
    <w:rsid w:val="002F4DBA"/>
    <w:rsid w:val="002F6E03"/>
    <w:rsid w:val="002F71DB"/>
    <w:rsid w:val="002F7F5E"/>
    <w:rsid w:val="00302566"/>
    <w:rsid w:val="003051F5"/>
    <w:rsid w:val="00305CE4"/>
    <w:rsid w:val="00306FE2"/>
    <w:rsid w:val="00307C87"/>
    <w:rsid w:val="003126E0"/>
    <w:rsid w:val="0031400A"/>
    <w:rsid w:val="00321645"/>
    <w:rsid w:val="0032182A"/>
    <w:rsid w:val="00322E59"/>
    <w:rsid w:val="003236B0"/>
    <w:rsid w:val="00323A24"/>
    <w:rsid w:val="003249B6"/>
    <w:rsid w:val="00324ADC"/>
    <w:rsid w:val="00324D7E"/>
    <w:rsid w:val="0032613A"/>
    <w:rsid w:val="00326305"/>
    <w:rsid w:val="00326738"/>
    <w:rsid w:val="00330D4A"/>
    <w:rsid w:val="00330D99"/>
    <w:rsid w:val="00334380"/>
    <w:rsid w:val="003350F2"/>
    <w:rsid w:val="0033547D"/>
    <w:rsid w:val="0033712F"/>
    <w:rsid w:val="00341ACE"/>
    <w:rsid w:val="003421F9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56B18"/>
    <w:rsid w:val="00360342"/>
    <w:rsid w:val="003608EF"/>
    <w:rsid w:val="0036261F"/>
    <w:rsid w:val="00363EB4"/>
    <w:rsid w:val="00365063"/>
    <w:rsid w:val="00367355"/>
    <w:rsid w:val="00367397"/>
    <w:rsid w:val="00371922"/>
    <w:rsid w:val="00371C38"/>
    <w:rsid w:val="00371E1F"/>
    <w:rsid w:val="00371FC7"/>
    <w:rsid w:val="00372CE4"/>
    <w:rsid w:val="00373044"/>
    <w:rsid w:val="003768CF"/>
    <w:rsid w:val="00376B6D"/>
    <w:rsid w:val="00377005"/>
    <w:rsid w:val="00377CEC"/>
    <w:rsid w:val="00380FF9"/>
    <w:rsid w:val="00381379"/>
    <w:rsid w:val="00382572"/>
    <w:rsid w:val="00382E37"/>
    <w:rsid w:val="00384DAA"/>
    <w:rsid w:val="0038640A"/>
    <w:rsid w:val="00393CC7"/>
    <w:rsid w:val="003963E3"/>
    <w:rsid w:val="00396E4F"/>
    <w:rsid w:val="003A0389"/>
    <w:rsid w:val="003A0B47"/>
    <w:rsid w:val="003A1EEC"/>
    <w:rsid w:val="003A1F75"/>
    <w:rsid w:val="003A205D"/>
    <w:rsid w:val="003A2317"/>
    <w:rsid w:val="003A311E"/>
    <w:rsid w:val="003A3D8D"/>
    <w:rsid w:val="003A3EBB"/>
    <w:rsid w:val="003A4300"/>
    <w:rsid w:val="003A44E3"/>
    <w:rsid w:val="003A5E5F"/>
    <w:rsid w:val="003A7D1F"/>
    <w:rsid w:val="003B0185"/>
    <w:rsid w:val="003B0FD5"/>
    <w:rsid w:val="003B1473"/>
    <w:rsid w:val="003B148D"/>
    <w:rsid w:val="003B18CB"/>
    <w:rsid w:val="003B1A34"/>
    <w:rsid w:val="003B2867"/>
    <w:rsid w:val="003B2D8E"/>
    <w:rsid w:val="003B34AD"/>
    <w:rsid w:val="003B3D93"/>
    <w:rsid w:val="003B544B"/>
    <w:rsid w:val="003B5A91"/>
    <w:rsid w:val="003B629F"/>
    <w:rsid w:val="003B6408"/>
    <w:rsid w:val="003B6448"/>
    <w:rsid w:val="003C1AD9"/>
    <w:rsid w:val="003C1C50"/>
    <w:rsid w:val="003C3E23"/>
    <w:rsid w:val="003C4BF2"/>
    <w:rsid w:val="003C5663"/>
    <w:rsid w:val="003C638C"/>
    <w:rsid w:val="003C7967"/>
    <w:rsid w:val="003C7C5C"/>
    <w:rsid w:val="003D0902"/>
    <w:rsid w:val="003D59D1"/>
    <w:rsid w:val="003D5A0C"/>
    <w:rsid w:val="003D68DB"/>
    <w:rsid w:val="003E0936"/>
    <w:rsid w:val="003E0A35"/>
    <w:rsid w:val="003E4D84"/>
    <w:rsid w:val="003E57F4"/>
    <w:rsid w:val="003E5945"/>
    <w:rsid w:val="003E7343"/>
    <w:rsid w:val="003F124D"/>
    <w:rsid w:val="003F2792"/>
    <w:rsid w:val="003F5893"/>
    <w:rsid w:val="003F5A8A"/>
    <w:rsid w:val="003F719A"/>
    <w:rsid w:val="003F7697"/>
    <w:rsid w:val="003F7C57"/>
    <w:rsid w:val="0040432D"/>
    <w:rsid w:val="00404E02"/>
    <w:rsid w:val="00405B88"/>
    <w:rsid w:val="0040672F"/>
    <w:rsid w:val="00406D47"/>
    <w:rsid w:val="00407D82"/>
    <w:rsid w:val="00407EDB"/>
    <w:rsid w:val="0041036B"/>
    <w:rsid w:val="00410B25"/>
    <w:rsid w:val="00410B28"/>
    <w:rsid w:val="004111F6"/>
    <w:rsid w:val="004112FA"/>
    <w:rsid w:val="00413C69"/>
    <w:rsid w:val="00413C84"/>
    <w:rsid w:val="004140C0"/>
    <w:rsid w:val="004150B3"/>
    <w:rsid w:val="00416ACA"/>
    <w:rsid w:val="00416DFD"/>
    <w:rsid w:val="004175E1"/>
    <w:rsid w:val="00421F8B"/>
    <w:rsid w:val="00422C2E"/>
    <w:rsid w:val="00424C17"/>
    <w:rsid w:val="00425BC5"/>
    <w:rsid w:val="0042673D"/>
    <w:rsid w:val="00426C36"/>
    <w:rsid w:val="004279B3"/>
    <w:rsid w:val="00430D0E"/>
    <w:rsid w:val="004312AE"/>
    <w:rsid w:val="00433706"/>
    <w:rsid w:val="0043423C"/>
    <w:rsid w:val="0043470B"/>
    <w:rsid w:val="00435A0E"/>
    <w:rsid w:val="004368E1"/>
    <w:rsid w:val="00436A26"/>
    <w:rsid w:val="0043761D"/>
    <w:rsid w:val="00437710"/>
    <w:rsid w:val="00437712"/>
    <w:rsid w:val="00437C07"/>
    <w:rsid w:val="00440F80"/>
    <w:rsid w:val="00442609"/>
    <w:rsid w:val="00445295"/>
    <w:rsid w:val="004524F4"/>
    <w:rsid w:val="004545E6"/>
    <w:rsid w:val="00454F8F"/>
    <w:rsid w:val="004553D8"/>
    <w:rsid w:val="00455B63"/>
    <w:rsid w:val="0045622E"/>
    <w:rsid w:val="00456B2F"/>
    <w:rsid w:val="0045766A"/>
    <w:rsid w:val="00460190"/>
    <w:rsid w:val="00460809"/>
    <w:rsid w:val="00460C3D"/>
    <w:rsid w:val="004613DB"/>
    <w:rsid w:val="0046164D"/>
    <w:rsid w:val="00462400"/>
    <w:rsid w:val="00463917"/>
    <w:rsid w:val="0046420A"/>
    <w:rsid w:val="00465820"/>
    <w:rsid w:val="004659B4"/>
    <w:rsid w:val="004701B6"/>
    <w:rsid w:val="004722CF"/>
    <w:rsid w:val="00473809"/>
    <w:rsid w:val="00475252"/>
    <w:rsid w:val="0047618D"/>
    <w:rsid w:val="004803A2"/>
    <w:rsid w:val="00480E29"/>
    <w:rsid w:val="0048228E"/>
    <w:rsid w:val="0048235C"/>
    <w:rsid w:val="004826DB"/>
    <w:rsid w:val="004834D6"/>
    <w:rsid w:val="00483BBC"/>
    <w:rsid w:val="00483FEE"/>
    <w:rsid w:val="00484809"/>
    <w:rsid w:val="00485190"/>
    <w:rsid w:val="004853BD"/>
    <w:rsid w:val="00485839"/>
    <w:rsid w:val="004858DF"/>
    <w:rsid w:val="00485BF9"/>
    <w:rsid w:val="00486C59"/>
    <w:rsid w:val="004874E3"/>
    <w:rsid w:val="004876CA"/>
    <w:rsid w:val="004913D0"/>
    <w:rsid w:val="00491768"/>
    <w:rsid w:val="00491FA5"/>
    <w:rsid w:val="004950A2"/>
    <w:rsid w:val="00495A57"/>
    <w:rsid w:val="00496C4E"/>
    <w:rsid w:val="004974A1"/>
    <w:rsid w:val="004A0282"/>
    <w:rsid w:val="004A2BD1"/>
    <w:rsid w:val="004A54B5"/>
    <w:rsid w:val="004A6301"/>
    <w:rsid w:val="004A6345"/>
    <w:rsid w:val="004A69EE"/>
    <w:rsid w:val="004A7465"/>
    <w:rsid w:val="004B00D5"/>
    <w:rsid w:val="004B06DD"/>
    <w:rsid w:val="004B14BC"/>
    <w:rsid w:val="004B3B59"/>
    <w:rsid w:val="004B40DF"/>
    <w:rsid w:val="004B45AB"/>
    <w:rsid w:val="004B4CDB"/>
    <w:rsid w:val="004B7913"/>
    <w:rsid w:val="004C0479"/>
    <w:rsid w:val="004C069B"/>
    <w:rsid w:val="004C18AF"/>
    <w:rsid w:val="004C2D9C"/>
    <w:rsid w:val="004C322C"/>
    <w:rsid w:val="004C440A"/>
    <w:rsid w:val="004C4C5C"/>
    <w:rsid w:val="004C6547"/>
    <w:rsid w:val="004C7D25"/>
    <w:rsid w:val="004D088C"/>
    <w:rsid w:val="004D2A1C"/>
    <w:rsid w:val="004D361E"/>
    <w:rsid w:val="004D3A58"/>
    <w:rsid w:val="004D4EF6"/>
    <w:rsid w:val="004D50BC"/>
    <w:rsid w:val="004D790F"/>
    <w:rsid w:val="004D7D13"/>
    <w:rsid w:val="004D7FAE"/>
    <w:rsid w:val="004E053C"/>
    <w:rsid w:val="004E2D82"/>
    <w:rsid w:val="004E3ED4"/>
    <w:rsid w:val="004E40B8"/>
    <w:rsid w:val="004E5D63"/>
    <w:rsid w:val="004E7AD2"/>
    <w:rsid w:val="004E7E8A"/>
    <w:rsid w:val="004F0537"/>
    <w:rsid w:val="004F1BD6"/>
    <w:rsid w:val="004F32B9"/>
    <w:rsid w:val="004F5053"/>
    <w:rsid w:val="004F5243"/>
    <w:rsid w:val="0050004B"/>
    <w:rsid w:val="00500276"/>
    <w:rsid w:val="00500A27"/>
    <w:rsid w:val="005023DF"/>
    <w:rsid w:val="005026A2"/>
    <w:rsid w:val="0050304B"/>
    <w:rsid w:val="005057A5"/>
    <w:rsid w:val="00505EA3"/>
    <w:rsid w:val="005103CE"/>
    <w:rsid w:val="00510CD7"/>
    <w:rsid w:val="005113CB"/>
    <w:rsid w:val="00513F4C"/>
    <w:rsid w:val="00514120"/>
    <w:rsid w:val="0051545E"/>
    <w:rsid w:val="00516B3F"/>
    <w:rsid w:val="00517E8D"/>
    <w:rsid w:val="005229F3"/>
    <w:rsid w:val="00523E67"/>
    <w:rsid w:val="00525DBD"/>
    <w:rsid w:val="00525EEB"/>
    <w:rsid w:val="005300FE"/>
    <w:rsid w:val="00531C3B"/>
    <w:rsid w:val="005326F9"/>
    <w:rsid w:val="00532FEF"/>
    <w:rsid w:val="0053335E"/>
    <w:rsid w:val="00533FCD"/>
    <w:rsid w:val="00534803"/>
    <w:rsid w:val="00535B72"/>
    <w:rsid w:val="00536C2A"/>
    <w:rsid w:val="00540E5B"/>
    <w:rsid w:val="00541A57"/>
    <w:rsid w:val="005439E0"/>
    <w:rsid w:val="00545CAC"/>
    <w:rsid w:val="0054734E"/>
    <w:rsid w:val="005476BF"/>
    <w:rsid w:val="00547A45"/>
    <w:rsid w:val="0055272A"/>
    <w:rsid w:val="0055304F"/>
    <w:rsid w:val="00554027"/>
    <w:rsid w:val="00555870"/>
    <w:rsid w:val="00556B6A"/>
    <w:rsid w:val="00556DFE"/>
    <w:rsid w:val="00557A5C"/>
    <w:rsid w:val="0056073D"/>
    <w:rsid w:val="00561665"/>
    <w:rsid w:val="00562DEA"/>
    <w:rsid w:val="005635EA"/>
    <w:rsid w:val="0056398A"/>
    <w:rsid w:val="005649C8"/>
    <w:rsid w:val="00564F66"/>
    <w:rsid w:val="005661DC"/>
    <w:rsid w:val="00567FEA"/>
    <w:rsid w:val="005706DF"/>
    <w:rsid w:val="00570D3B"/>
    <w:rsid w:val="005728A9"/>
    <w:rsid w:val="00572D3B"/>
    <w:rsid w:val="00573038"/>
    <w:rsid w:val="00573846"/>
    <w:rsid w:val="0057470E"/>
    <w:rsid w:val="00575396"/>
    <w:rsid w:val="00575FC4"/>
    <w:rsid w:val="00577128"/>
    <w:rsid w:val="00577A0D"/>
    <w:rsid w:val="00581A07"/>
    <w:rsid w:val="00581DFB"/>
    <w:rsid w:val="00583868"/>
    <w:rsid w:val="0058500F"/>
    <w:rsid w:val="005852D1"/>
    <w:rsid w:val="0058579F"/>
    <w:rsid w:val="00591A19"/>
    <w:rsid w:val="00591C1B"/>
    <w:rsid w:val="005934A6"/>
    <w:rsid w:val="00593AFC"/>
    <w:rsid w:val="00595BB9"/>
    <w:rsid w:val="005A08C2"/>
    <w:rsid w:val="005A1415"/>
    <w:rsid w:val="005A31FB"/>
    <w:rsid w:val="005A34B8"/>
    <w:rsid w:val="005A3D38"/>
    <w:rsid w:val="005A531A"/>
    <w:rsid w:val="005A55B4"/>
    <w:rsid w:val="005A67C5"/>
    <w:rsid w:val="005B370B"/>
    <w:rsid w:val="005B37AA"/>
    <w:rsid w:val="005B3ACD"/>
    <w:rsid w:val="005B4880"/>
    <w:rsid w:val="005B6847"/>
    <w:rsid w:val="005C1CCC"/>
    <w:rsid w:val="005C34BB"/>
    <w:rsid w:val="005C3D27"/>
    <w:rsid w:val="005C4613"/>
    <w:rsid w:val="005C4AE2"/>
    <w:rsid w:val="005C551C"/>
    <w:rsid w:val="005C65C2"/>
    <w:rsid w:val="005C688B"/>
    <w:rsid w:val="005C7870"/>
    <w:rsid w:val="005D00BC"/>
    <w:rsid w:val="005D068B"/>
    <w:rsid w:val="005D1892"/>
    <w:rsid w:val="005D1BF6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138F"/>
    <w:rsid w:val="005F197A"/>
    <w:rsid w:val="005F359B"/>
    <w:rsid w:val="005F53DF"/>
    <w:rsid w:val="005F5612"/>
    <w:rsid w:val="005F6303"/>
    <w:rsid w:val="005F67E8"/>
    <w:rsid w:val="0060365F"/>
    <w:rsid w:val="006038BB"/>
    <w:rsid w:val="006070FD"/>
    <w:rsid w:val="0061187C"/>
    <w:rsid w:val="00611E53"/>
    <w:rsid w:val="00613085"/>
    <w:rsid w:val="0061376B"/>
    <w:rsid w:val="00613C77"/>
    <w:rsid w:val="00615405"/>
    <w:rsid w:val="006155B7"/>
    <w:rsid w:val="00616128"/>
    <w:rsid w:val="0061632B"/>
    <w:rsid w:val="006224F8"/>
    <w:rsid w:val="00623231"/>
    <w:rsid w:val="00624E7C"/>
    <w:rsid w:val="00627558"/>
    <w:rsid w:val="00630124"/>
    <w:rsid w:val="00630988"/>
    <w:rsid w:val="00630B61"/>
    <w:rsid w:val="00631F17"/>
    <w:rsid w:val="0063283B"/>
    <w:rsid w:val="0063378D"/>
    <w:rsid w:val="0063390B"/>
    <w:rsid w:val="00633AA0"/>
    <w:rsid w:val="00633D7B"/>
    <w:rsid w:val="00635106"/>
    <w:rsid w:val="00641480"/>
    <w:rsid w:val="0064246B"/>
    <w:rsid w:val="006444DC"/>
    <w:rsid w:val="006446D8"/>
    <w:rsid w:val="00644CD1"/>
    <w:rsid w:val="00646760"/>
    <w:rsid w:val="00647697"/>
    <w:rsid w:val="00647A3D"/>
    <w:rsid w:val="0065024B"/>
    <w:rsid w:val="00650AE2"/>
    <w:rsid w:val="00650F40"/>
    <w:rsid w:val="00652D9B"/>
    <w:rsid w:val="00653243"/>
    <w:rsid w:val="00655AFC"/>
    <w:rsid w:val="00656518"/>
    <w:rsid w:val="0066026C"/>
    <w:rsid w:val="0066080A"/>
    <w:rsid w:val="00660894"/>
    <w:rsid w:val="00661E22"/>
    <w:rsid w:val="00662D1A"/>
    <w:rsid w:val="006636C9"/>
    <w:rsid w:val="00665D03"/>
    <w:rsid w:val="006665EE"/>
    <w:rsid w:val="00666F8A"/>
    <w:rsid w:val="006673A5"/>
    <w:rsid w:val="00667CEC"/>
    <w:rsid w:val="00673053"/>
    <w:rsid w:val="006747B7"/>
    <w:rsid w:val="00674952"/>
    <w:rsid w:val="00674DE1"/>
    <w:rsid w:val="0067550C"/>
    <w:rsid w:val="00675B68"/>
    <w:rsid w:val="00675C4B"/>
    <w:rsid w:val="0068065C"/>
    <w:rsid w:val="00681051"/>
    <w:rsid w:val="00681BA4"/>
    <w:rsid w:val="006824CC"/>
    <w:rsid w:val="00683B25"/>
    <w:rsid w:val="006874F9"/>
    <w:rsid w:val="00687F90"/>
    <w:rsid w:val="00690F01"/>
    <w:rsid w:val="006926F4"/>
    <w:rsid w:val="00694452"/>
    <w:rsid w:val="006951E2"/>
    <w:rsid w:val="00696F13"/>
    <w:rsid w:val="006A1803"/>
    <w:rsid w:val="006A4449"/>
    <w:rsid w:val="006A48AA"/>
    <w:rsid w:val="006A5A57"/>
    <w:rsid w:val="006A63FB"/>
    <w:rsid w:val="006A777C"/>
    <w:rsid w:val="006A7A58"/>
    <w:rsid w:val="006B0689"/>
    <w:rsid w:val="006B222D"/>
    <w:rsid w:val="006B3809"/>
    <w:rsid w:val="006B4AE4"/>
    <w:rsid w:val="006B6524"/>
    <w:rsid w:val="006B7CF7"/>
    <w:rsid w:val="006C0D51"/>
    <w:rsid w:val="006C1BD8"/>
    <w:rsid w:val="006C1E18"/>
    <w:rsid w:val="006C35B5"/>
    <w:rsid w:val="006C40EC"/>
    <w:rsid w:val="006C46BB"/>
    <w:rsid w:val="006D0C65"/>
    <w:rsid w:val="006D2178"/>
    <w:rsid w:val="006D3B8D"/>
    <w:rsid w:val="006D3C65"/>
    <w:rsid w:val="006D6BB4"/>
    <w:rsid w:val="006D7D8C"/>
    <w:rsid w:val="006D7F01"/>
    <w:rsid w:val="006E1444"/>
    <w:rsid w:val="006E1794"/>
    <w:rsid w:val="006E24A8"/>
    <w:rsid w:val="006E297B"/>
    <w:rsid w:val="006E4F06"/>
    <w:rsid w:val="006E5BA2"/>
    <w:rsid w:val="006E5EB2"/>
    <w:rsid w:val="006E7B36"/>
    <w:rsid w:val="006F0129"/>
    <w:rsid w:val="006F148A"/>
    <w:rsid w:val="006F19B5"/>
    <w:rsid w:val="006F29FD"/>
    <w:rsid w:val="006F4073"/>
    <w:rsid w:val="006F53CB"/>
    <w:rsid w:val="00700447"/>
    <w:rsid w:val="00700889"/>
    <w:rsid w:val="007038F2"/>
    <w:rsid w:val="00704B5E"/>
    <w:rsid w:val="00705ECD"/>
    <w:rsid w:val="007068FB"/>
    <w:rsid w:val="00706CF0"/>
    <w:rsid w:val="00707F5E"/>
    <w:rsid w:val="0071037E"/>
    <w:rsid w:val="0071124D"/>
    <w:rsid w:val="00711451"/>
    <w:rsid w:val="00711C92"/>
    <w:rsid w:val="00711DDE"/>
    <w:rsid w:val="00714E6C"/>
    <w:rsid w:val="00716F93"/>
    <w:rsid w:val="00722651"/>
    <w:rsid w:val="00723E4E"/>
    <w:rsid w:val="007246D5"/>
    <w:rsid w:val="0072607A"/>
    <w:rsid w:val="0072763C"/>
    <w:rsid w:val="00727B1A"/>
    <w:rsid w:val="00730C55"/>
    <w:rsid w:val="007312EA"/>
    <w:rsid w:val="0073177D"/>
    <w:rsid w:val="00731A3E"/>
    <w:rsid w:val="007321CA"/>
    <w:rsid w:val="00733CE4"/>
    <w:rsid w:val="007355F2"/>
    <w:rsid w:val="00735F4A"/>
    <w:rsid w:val="00736C28"/>
    <w:rsid w:val="00737564"/>
    <w:rsid w:val="00742845"/>
    <w:rsid w:val="007428DD"/>
    <w:rsid w:val="00745757"/>
    <w:rsid w:val="007465B7"/>
    <w:rsid w:val="00746B6C"/>
    <w:rsid w:val="0074747C"/>
    <w:rsid w:val="00750B72"/>
    <w:rsid w:val="00751D7E"/>
    <w:rsid w:val="007526A4"/>
    <w:rsid w:val="00752B15"/>
    <w:rsid w:val="00754E1F"/>
    <w:rsid w:val="00755244"/>
    <w:rsid w:val="00760811"/>
    <w:rsid w:val="00760D94"/>
    <w:rsid w:val="007640CA"/>
    <w:rsid w:val="00764381"/>
    <w:rsid w:val="007678ED"/>
    <w:rsid w:val="00767CD1"/>
    <w:rsid w:val="0077013A"/>
    <w:rsid w:val="007722AD"/>
    <w:rsid w:val="00772D54"/>
    <w:rsid w:val="00774325"/>
    <w:rsid w:val="0077452A"/>
    <w:rsid w:val="007749FE"/>
    <w:rsid w:val="00774AD1"/>
    <w:rsid w:val="00776D1C"/>
    <w:rsid w:val="007774E9"/>
    <w:rsid w:val="007800A8"/>
    <w:rsid w:val="00780224"/>
    <w:rsid w:val="00781207"/>
    <w:rsid w:val="00785463"/>
    <w:rsid w:val="007857B5"/>
    <w:rsid w:val="007866CD"/>
    <w:rsid w:val="0078752F"/>
    <w:rsid w:val="00787633"/>
    <w:rsid w:val="00787B59"/>
    <w:rsid w:val="00790E7C"/>
    <w:rsid w:val="007917DE"/>
    <w:rsid w:val="00792958"/>
    <w:rsid w:val="00793B87"/>
    <w:rsid w:val="00795326"/>
    <w:rsid w:val="00795CEB"/>
    <w:rsid w:val="00796328"/>
    <w:rsid w:val="00797335"/>
    <w:rsid w:val="007A25CD"/>
    <w:rsid w:val="007A2FAA"/>
    <w:rsid w:val="007A3915"/>
    <w:rsid w:val="007A4171"/>
    <w:rsid w:val="007A4EB6"/>
    <w:rsid w:val="007A751D"/>
    <w:rsid w:val="007B00CC"/>
    <w:rsid w:val="007B1E8E"/>
    <w:rsid w:val="007B5024"/>
    <w:rsid w:val="007B568B"/>
    <w:rsid w:val="007B6A2F"/>
    <w:rsid w:val="007B6DB0"/>
    <w:rsid w:val="007B7524"/>
    <w:rsid w:val="007C00B7"/>
    <w:rsid w:val="007C23D9"/>
    <w:rsid w:val="007C3034"/>
    <w:rsid w:val="007C3CED"/>
    <w:rsid w:val="007C4C1E"/>
    <w:rsid w:val="007C4C71"/>
    <w:rsid w:val="007C7152"/>
    <w:rsid w:val="007C77B7"/>
    <w:rsid w:val="007C7F1F"/>
    <w:rsid w:val="007D1EE2"/>
    <w:rsid w:val="007D56D9"/>
    <w:rsid w:val="007D5808"/>
    <w:rsid w:val="007D5A8F"/>
    <w:rsid w:val="007D6EB5"/>
    <w:rsid w:val="007D74E9"/>
    <w:rsid w:val="007D7D24"/>
    <w:rsid w:val="007E0D72"/>
    <w:rsid w:val="007E1708"/>
    <w:rsid w:val="007E348C"/>
    <w:rsid w:val="007E692F"/>
    <w:rsid w:val="007E70ED"/>
    <w:rsid w:val="007F094A"/>
    <w:rsid w:val="007F253D"/>
    <w:rsid w:val="007F261F"/>
    <w:rsid w:val="007F29E7"/>
    <w:rsid w:val="007F4A81"/>
    <w:rsid w:val="00800B66"/>
    <w:rsid w:val="00800C82"/>
    <w:rsid w:val="0080193E"/>
    <w:rsid w:val="00802FDC"/>
    <w:rsid w:val="0080405E"/>
    <w:rsid w:val="008050B9"/>
    <w:rsid w:val="0080511E"/>
    <w:rsid w:val="00810C73"/>
    <w:rsid w:val="0081129E"/>
    <w:rsid w:val="00812E91"/>
    <w:rsid w:val="00815B12"/>
    <w:rsid w:val="00815ECF"/>
    <w:rsid w:val="00815F61"/>
    <w:rsid w:val="008169AA"/>
    <w:rsid w:val="00816F0C"/>
    <w:rsid w:val="00820A4C"/>
    <w:rsid w:val="00820D6E"/>
    <w:rsid w:val="008214BA"/>
    <w:rsid w:val="0082496D"/>
    <w:rsid w:val="00824CE1"/>
    <w:rsid w:val="008271AB"/>
    <w:rsid w:val="00827EBF"/>
    <w:rsid w:val="00832A2E"/>
    <w:rsid w:val="00832CB7"/>
    <w:rsid w:val="0083351A"/>
    <w:rsid w:val="00835A52"/>
    <w:rsid w:val="00842B7E"/>
    <w:rsid w:val="008443AE"/>
    <w:rsid w:val="008457A5"/>
    <w:rsid w:val="00846FCE"/>
    <w:rsid w:val="008506B3"/>
    <w:rsid w:val="00850803"/>
    <w:rsid w:val="0085104A"/>
    <w:rsid w:val="00853654"/>
    <w:rsid w:val="00853FAB"/>
    <w:rsid w:val="00856752"/>
    <w:rsid w:val="00860A15"/>
    <w:rsid w:val="00861569"/>
    <w:rsid w:val="0086666B"/>
    <w:rsid w:val="0086702C"/>
    <w:rsid w:val="00867D05"/>
    <w:rsid w:val="00870A0B"/>
    <w:rsid w:val="00871393"/>
    <w:rsid w:val="00871BF4"/>
    <w:rsid w:val="008729A7"/>
    <w:rsid w:val="00874CBB"/>
    <w:rsid w:val="00874D70"/>
    <w:rsid w:val="008755F9"/>
    <w:rsid w:val="00875861"/>
    <w:rsid w:val="00876DB0"/>
    <w:rsid w:val="00877E50"/>
    <w:rsid w:val="00880282"/>
    <w:rsid w:val="00880EF8"/>
    <w:rsid w:val="008813F2"/>
    <w:rsid w:val="00881C0F"/>
    <w:rsid w:val="00882A0C"/>
    <w:rsid w:val="00883180"/>
    <w:rsid w:val="00883522"/>
    <w:rsid w:val="00885A78"/>
    <w:rsid w:val="008919FB"/>
    <w:rsid w:val="00892231"/>
    <w:rsid w:val="00892292"/>
    <w:rsid w:val="008932B3"/>
    <w:rsid w:val="008933D2"/>
    <w:rsid w:val="0089429B"/>
    <w:rsid w:val="008952CB"/>
    <w:rsid w:val="00895D92"/>
    <w:rsid w:val="00897BE2"/>
    <w:rsid w:val="00897F15"/>
    <w:rsid w:val="008A0113"/>
    <w:rsid w:val="008A1765"/>
    <w:rsid w:val="008A285A"/>
    <w:rsid w:val="008A2D28"/>
    <w:rsid w:val="008A349E"/>
    <w:rsid w:val="008A40C5"/>
    <w:rsid w:val="008A451F"/>
    <w:rsid w:val="008A5D0E"/>
    <w:rsid w:val="008A7933"/>
    <w:rsid w:val="008B3DED"/>
    <w:rsid w:val="008B4D4B"/>
    <w:rsid w:val="008B5184"/>
    <w:rsid w:val="008B5E64"/>
    <w:rsid w:val="008B63B0"/>
    <w:rsid w:val="008C0D73"/>
    <w:rsid w:val="008C13E3"/>
    <w:rsid w:val="008C1EB7"/>
    <w:rsid w:val="008C1F46"/>
    <w:rsid w:val="008C34AA"/>
    <w:rsid w:val="008C54A4"/>
    <w:rsid w:val="008C5986"/>
    <w:rsid w:val="008C61AB"/>
    <w:rsid w:val="008C683D"/>
    <w:rsid w:val="008D0F99"/>
    <w:rsid w:val="008D1EF6"/>
    <w:rsid w:val="008D5202"/>
    <w:rsid w:val="008D5F2E"/>
    <w:rsid w:val="008D5FC2"/>
    <w:rsid w:val="008D760E"/>
    <w:rsid w:val="008E0F34"/>
    <w:rsid w:val="008E1F0A"/>
    <w:rsid w:val="008E229A"/>
    <w:rsid w:val="008E2515"/>
    <w:rsid w:val="008E2CE2"/>
    <w:rsid w:val="008E3155"/>
    <w:rsid w:val="008E580B"/>
    <w:rsid w:val="008E60A6"/>
    <w:rsid w:val="008E6429"/>
    <w:rsid w:val="008E7C7E"/>
    <w:rsid w:val="008F1937"/>
    <w:rsid w:val="008F55E9"/>
    <w:rsid w:val="008F55EC"/>
    <w:rsid w:val="00900A54"/>
    <w:rsid w:val="00901EE9"/>
    <w:rsid w:val="0090319E"/>
    <w:rsid w:val="009037C4"/>
    <w:rsid w:val="00904888"/>
    <w:rsid w:val="00906489"/>
    <w:rsid w:val="00907290"/>
    <w:rsid w:val="00910703"/>
    <w:rsid w:val="00911506"/>
    <w:rsid w:val="0091585D"/>
    <w:rsid w:val="00915AF3"/>
    <w:rsid w:val="00916357"/>
    <w:rsid w:val="00916C9E"/>
    <w:rsid w:val="009172DF"/>
    <w:rsid w:val="009213B9"/>
    <w:rsid w:val="00924908"/>
    <w:rsid w:val="00925435"/>
    <w:rsid w:val="00926A47"/>
    <w:rsid w:val="00927167"/>
    <w:rsid w:val="00930A17"/>
    <w:rsid w:val="0093106F"/>
    <w:rsid w:val="00931338"/>
    <w:rsid w:val="00931B7E"/>
    <w:rsid w:val="00931DF1"/>
    <w:rsid w:val="00933274"/>
    <w:rsid w:val="00933CB1"/>
    <w:rsid w:val="0093756C"/>
    <w:rsid w:val="00941083"/>
    <w:rsid w:val="00942BE3"/>
    <w:rsid w:val="009440D1"/>
    <w:rsid w:val="00945825"/>
    <w:rsid w:val="00946329"/>
    <w:rsid w:val="00946557"/>
    <w:rsid w:val="00946F29"/>
    <w:rsid w:val="00950DB6"/>
    <w:rsid w:val="0095260D"/>
    <w:rsid w:val="009565AB"/>
    <w:rsid w:val="00956766"/>
    <w:rsid w:val="009567FB"/>
    <w:rsid w:val="00957743"/>
    <w:rsid w:val="00957B0F"/>
    <w:rsid w:val="0096051E"/>
    <w:rsid w:val="00962715"/>
    <w:rsid w:val="00963A2E"/>
    <w:rsid w:val="00964F3C"/>
    <w:rsid w:val="0096615F"/>
    <w:rsid w:val="00966EA2"/>
    <w:rsid w:val="009672F0"/>
    <w:rsid w:val="00967809"/>
    <w:rsid w:val="0096786C"/>
    <w:rsid w:val="0097064A"/>
    <w:rsid w:val="0097138A"/>
    <w:rsid w:val="0097198B"/>
    <w:rsid w:val="00981EAA"/>
    <w:rsid w:val="00982960"/>
    <w:rsid w:val="00983EA1"/>
    <w:rsid w:val="00984135"/>
    <w:rsid w:val="00986BB1"/>
    <w:rsid w:val="00987B88"/>
    <w:rsid w:val="00991286"/>
    <w:rsid w:val="00991913"/>
    <w:rsid w:val="009922DD"/>
    <w:rsid w:val="009935E6"/>
    <w:rsid w:val="00993D5E"/>
    <w:rsid w:val="00994238"/>
    <w:rsid w:val="00994D79"/>
    <w:rsid w:val="00995243"/>
    <w:rsid w:val="009967C9"/>
    <w:rsid w:val="00996A70"/>
    <w:rsid w:val="009970EE"/>
    <w:rsid w:val="009A05EF"/>
    <w:rsid w:val="009A10F1"/>
    <w:rsid w:val="009A1186"/>
    <w:rsid w:val="009A2304"/>
    <w:rsid w:val="009A2C21"/>
    <w:rsid w:val="009A3533"/>
    <w:rsid w:val="009A6A25"/>
    <w:rsid w:val="009A743E"/>
    <w:rsid w:val="009B447A"/>
    <w:rsid w:val="009B548E"/>
    <w:rsid w:val="009B58DC"/>
    <w:rsid w:val="009B59EB"/>
    <w:rsid w:val="009B66A5"/>
    <w:rsid w:val="009B68BC"/>
    <w:rsid w:val="009B6BAC"/>
    <w:rsid w:val="009C020D"/>
    <w:rsid w:val="009C1CEE"/>
    <w:rsid w:val="009C2EE0"/>
    <w:rsid w:val="009C3AA0"/>
    <w:rsid w:val="009C4E34"/>
    <w:rsid w:val="009C6B4C"/>
    <w:rsid w:val="009C7B62"/>
    <w:rsid w:val="009D01F5"/>
    <w:rsid w:val="009D2596"/>
    <w:rsid w:val="009D345A"/>
    <w:rsid w:val="009D38A0"/>
    <w:rsid w:val="009D3BCF"/>
    <w:rsid w:val="009D4AEE"/>
    <w:rsid w:val="009D6CEA"/>
    <w:rsid w:val="009D74E1"/>
    <w:rsid w:val="009D7A61"/>
    <w:rsid w:val="009E10F6"/>
    <w:rsid w:val="009E16C1"/>
    <w:rsid w:val="009E2AE1"/>
    <w:rsid w:val="009E476D"/>
    <w:rsid w:val="009E6181"/>
    <w:rsid w:val="009E6902"/>
    <w:rsid w:val="009F0B65"/>
    <w:rsid w:val="009F109A"/>
    <w:rsid w:val="009F1360"/>
    <w:rsid w:val="009F4244"/>
    <w:rsid w:val="009F4F79"/>
    <w:rsid w:val="009F7D8B"/>
    <w:rsid w:val="00A006E4"/>
    <w:rsid w:val="00A01B2C"/>
    <w:rsid w:val="00A02849"/>
    <w:rsid w:val="00A03343"/>
    <w:rsid w:val="00A05BE3"/>
    <w:rsid w:val="00A07043"/>
    <w:rsid w:val="00A100C1"/>
    <w:rsid w:val="00A11A69"/>
    <w:rsid w:val="00A13394"/>
    <w:rsid w:val="00A13464"/>
    <w:rsid w:val="00A14DE0"/>
    <w:rsid w:val="00A14E70"/>
    <w:rsid w:val="00A17270"/>
    <w:rsid w:val="00A17476"/>
    <w:rsid w:val="00A17DA5"/>
    <w:rsid w:val="00A17E22"/>
    <w:rsid w:val="00A22BFE"/>
    <w:rsid w:val="00A2314A"/>
    <w:rsid w:val="00A23CAA"/>
    <w:rsid w:val="00A23E25"/>
    <w:rsid w:val="00A2654B"/>
    <w:rsid w:val="00A27B31"/>
    <w:rsid w:val="00A32435"/>
    <w:rsid w:val="00A33B25"/>
    <w:rsid w:val="00A35E1E"/>
    <w:rsid w:val="00A377E8"/>
    <w:rsid w:val="00A426A9"/>
    <w:rsid w:val="00A42BAD"/>
    <w:rsid w:val="00A43777"/>
    <w:rsid w:val="00A4459E"/>
    <w:rsid w:val="00A44E9E"/>
    <w:rsid w:val="00A4611A"/>
    <w:rsid w:val="00A4617B"/>
    <w:rsid w:val="00A467CC"/>
    <w:rsid w:val="00A46BFA"/>
    <w:rsid w:val="00A47472"/>
    <w:rsid w:val="00A47D08"/>
    <w:rsid w:val="00A5125A"/>
    <w:rsid w:val="00A5139C"/>
    <w:rsid w:val="00A5172F"/>
    <w:rsid w:val="00A53A8C"/>
    <w:rsid w:val="00A54324"/>
    <w:rsid w:val="00A54510"/>
    <w:rsid w:val="00A545A3"/>
    <w:rsid w:val="00A553ED"/>
    <w:rsid w:val="00A55518"/>
    <w:rsid w:val="00A5589D"/>
    <w:rsid w:val="00A5622E"/>
    <w:rsid w:val="00A564F9"/>
    <w:rsid w:val="00A573C4"/>
    <w:rsid w:val="00A57E0D"/>
    <w:rsid w:val="00A57F50"/>
    <w:rsid w:val="00A601A6"/>
    <w:rsid w:val="00A61E33"/>
    <w:rsid w:val="00A61EDE"/>
    <w:rsid w:val="00A6404C"/>
    <w:rsid w:val="00A64A53"/>
    <w:rsid w:val="00A6613E"/>
    <w:rsid w:val="00A66695"/>
    <w:rsid w:val="00A70BB0"/>
    <w:rsid w:val="00A7181C"/>
    <w:rsid w:val="00A7266B"/>
    <w:rsid w:val="00A72F3E"/>
    <w:rsid w:val="00A74075"/>
    <w:rsid w:val="00A74EE9"/>
    <w:rsid w:val="00A75AC1"/>
    <w:rsid w:val="00A76257"/>
    <w:rsid w:val="00A774B1"/>
    <w:rsid w:val="00A7770A"/>
    <w:rsid w:val="00A7785B"/>
    <w:rsid w:val="00A80796"/>
    <w:rsid w:val="00A80959"/>
    <w:rsid w:val="00A81782"/>
    <w:rsid w:val="00A82E8D"/>
    <w:rsid w:val="00A82F4B"/>
    <w:rsid w:val="00A82FBC"/>
    <w:rsid w:val="00A83F83"/>
    <w:rsid w:val="00A844E4"/>
    <w:rsid w:val="00A84956"/>
    <w:rsid w:val="00A85FC6"/>
    <w:rsid w:val="00A86DD5"/>
    <w:rsid w:val="00A87586"/>
    <w:rsid w:val="00A87C10"/>
    <w:rsid w:val="00A90577"/>
    <w:rsid w:val="00A90A34"/>
    <w:rsid w:val="00A9160E"/>
    <w:rsid w:val="00A9186E"/>
    <w:rsid w:val="00A928EF"/>
    <w:rsid w:val="00A9562E"/>
    <w:rsid w:val="00A95CD7"/>
    <w:rsid w:val="00A96C90"/>
    <w:rsid w:val="00A96FB9"/>
    <w:rsid w:val="00A979D8"/>
    <w:rsid w:val="00AA0493"/>
    <w:rsid w:val="00AA07BC"/>
    <w:rsid w:val="00AA1A62"/>
    <w:rsid w:val="00AA1EC8"/>
    <w:rsid w:val="00AA24FA"/>
    <w:rsid w:val="00AA643B"/>
    <w:rsid w:val="00AB3795"/>
    <w:rsid w:val="00AB4038"/>
    <w:rsid w:val="00AB4139"/>
    <w:rsid w:val="00AB6BF5"/>
    <w:rsid w:val="00AC77FA"/>
    <w:rsid w:val="00AD1209"/>
    <w:rsid w:val="00AD2249"/>
    <w:rsid w:val="00AD2E27"/>
    <w:rsid w:val="00AD3FEE"/>
    <w:rsid w:val="00AE08EB"/>
    <w:rsid w:val="00AE19C4"/>
    <w:rsid w:val="00AE211D"/>
    <w:rsid w:val="00AE2F96"/>
    <w:rsid w:val="00AE426D"/>
    <w:rsid w:val="00AE50E1"/>
    <w:rsid w:val="00AE517C"/>
    <w:rsid w:val="00AE5226"/>
    <w:rsid w:val="00AE52C9"/>
    <w:rsid w:val="00AE58A8"/>
    <w:rsid w:val="00AE6F94"/>
    <w:rsid w:val="00AF162A"/>
    <w:rsid w:val="00AF2290"/>
    <w:rsid w:val="00AF28C5"/>
    <w:rsid w:val="00AF5892"/>
    <w:rsid w:val="00AF5B28"/>
    <w:rsid w:val="00B00A50"/>
    <w:rsid w:val="00B02ECF"/>
    <w:rsid w:val="00B03D64"/>
    <w:rsid w:val="00B0444A"/>
    <w:rsid w:val="00B062AA"/>
    <w:rsid w:val="00B0745C"/>
    <w:rsid w:val="00B12D7C"/>
    <w:rsid w:val="00B14159"/>
    <w:rsid w:val="00B1514F"/>
    <w:rsid w:val="00B1544F"/>
    <w:rsid w:val="00B22263"/>
    <w:rsid w:val="00B23F59"/>
    <w:rsid w:val="00B25407"/>
    <w:rsid w:val="00B26A71"/>
    <w:rsid w:val="00B27CEE"/>
    <w:rsid w:val="00B30364"/>
    <w:rsid w:val="00B30AF3"/>
    <w:rsid w:val="00B30D64"/>
    <w:rsid w:val="00B318B1"/>
    <w:rsid w:val="00B31D06"/>
    <w:rsid w:val="00B3207B"/>
    <w:rsid w:val="00B32800"/>
    <w:rsid w:val="00B32AE4"/>
    <w:rsid w:val="00B32C8F"/>
    <w:rsid w:val="00B34D2B"/>
    <w:rsid w:val="00B35700"/>
    <w:rsid w:val="00B35B84"/>
    <w:rsid w:val="00B35BEF"/>
    <w:rsid w:val="00B36DE0"/>
    <w:rsid w:val="00B404B7"/>
    <w:rsid w:val="00B44764"/>
    <w:rsid w:val="00B447CC"/>
    <w:rsid w:val="00B45C39"/>
    <w:rsid w:val="00B463BB"/>
    <w:rsid w:val="00B4737F"/>
    <w:rsid w:val="00B47889"/>
    <w:rsid w:val="00B507A2"/>
    <w:rsid w:val="00B52730"/>
    <w:rsid w:val="00B53A1D"/>
    <w:rsid w:val="00B5507D"/>
    <w:rsid w:val="00B554A6"/>
    <w:rsid w:val="00B55516"/>
    <w:rsid w:val="00B56374"/>
    <w:rsid w:val="00B5745A"/>
    <w:rsid w:val="00B57D96"/>
    <w:rsid w:val="00B605B8"/>
    <w:rsid w:val="00B61E2A"/>
    <w:rsid w:val="00B61FC5"/>
    <w:rsid w:val="00B62043"/>
    <w:rsid w:val="00B621AC"/>
    <w:rsid w:val="00B63A13"/>
    <w:rsid w:val="00B66B76"/>
    <w:rsid w:val="00B71BD6"/>
    <w:rsid w:val="00B75D97"/>
    <w:rsid w:val="00B766B1"/>
    <w:rsid w:val="00B7786F"/>
    <w:rsid w:val="00B81210"/>
    <w:rsid w:val="00B821CA"/>
    <w:rsid w:val="00B8323C"/>
    <w:rsid w:val="00B83C5F"/>
    <w:rsid w:val="00B878A2"/>
    <w:rsid w:val="00B87C05"/>
    <w:rsid w:val="00B9102E"/>
    <w:rsid w:val="00B9166E"/>
    <w:rsid w:val="00B92B3F"/>
    <w:rsid w:val="00B93AE3"/>
    <w:rsid w:val="00B94F70"/>
    <w:rsid w:val="00B95678"/>
    <w:rsid w:val="00B960C2"/>
    <w:rsid w:val="00B97AFD"/>
    <w:rsid w:val="00B97C28"/>
    <w:rsid w:val="00BA00FA"/>
    <w:rsid w:val="00BA0CF4"/>
    <w:rsid w:val="00BA0D87"/>
    <w:rsid w:val="00BA0F73"/>
    <w:rsid w:val="00BA2613"/>
    <w:rsid w:val="00BA265E"/>
    <w:rsid w:val="00BA3EC1"/>
    <w:rsid w:val="00BA45DD"/>
    <w:rsid w:val="00BA501B"/>
    <w:rsid w:val="00BA7193"/>
    <w:rsid w:val="00BB1313"/>
    <w:rsid w:val="00BB2A75"/>
    <w:rsid w:val="00BB533F"/>
    <w:rsid w:val="00BB7D63"/>
    <w:rsid w:val="00BC0A79"/>
    <w:rsid w:val="00BC16D8"/>
    <w:rsid w:val="00BC4E31"/>
    <w:rsid w:val="00BD1D9F"/>
    <w:rsid w:val="00BD2B83"/>
    <w:rsid w:val="00BD329D"/>
    <w:rsid w:val="00BD3D11"/>
    <w:rsid w:val="00BD5483"/>
    <w:rsid w:val="00BE07D7"/>
    <w:rsid w:val="00BE2056"/>
    <w:rsid w:val="00BE395C"/>
    <w:rsid w:val="00BE5ED6"/>
    <w:rsid w:val="00BE5EDA"/>
    <w:rsid w:val="00BE6524"/>
    <w:rsid w:val="00BE6A43"/>
    <w:rsid w:val="00BE6AB2"/>
    <w:rsid w:val="00BE6B03"/>
    <w:rsid w:val="00BE7296"/>
    <w:rsid w:val="00BE7A73"/>
    <w:rsid w:val="00BF06DB"/>
    <w:rsid w:val="00BF06DD"/>
    <w:rsid w:val="00BF2BA7"/>
    <w:rsid w:val="00BF401D"/>
    <w:rsid w:val="00BF448D"/>
    <w:rsid w:val="00BF48DA"/>
    <w:rsid w:val="00BF60B3"/>
    <w:rsid w:val="00BF741D"/>
    <w:rsid w:val="00C003F5"/>
    <w:rsid w:val="00C008A3"/>
    <w:rsid w:val="00C01925"/>
    <w:rsid w:val="00C039CE"/>
    <w:rsid w:val="00C05253"/>
    <w:rsid w:val="00C06B32"/>
    <w:rsid w:val="00C07C2E"/>
    <w:rsid w:val="00C11234"/>
    <w:rsid w:val="00C117D0"/>
    <w:rsid w:val="00C11BC1"/>
    <w:rsid w:val="00C1282E"/>
    <w:rsid w:val="00C13051"/>
    <w:rsid w:val="00C13666"/>
    <w:rsid w:val="00C13744"/>
    <w:rsid w:val="00C14825"/>
    <w:rsid w:val="00C14CE9"/>
    <w:rsid w:val="00C168E0"/>
    <w:rsid w:val="00C212F5"/>
    <w:rsid w:val="00C21B2D"/>
    <w:rsid w:val="00C2223A"/>
    <w:rsid w:val="00C22584"/>
    <w:rsid w:val="00C245AE"/>
    <w:rsid w:val="00C24F58"/>
    <w:rsid w:val="00C27AA5"/>
    <w:rsid w:val="00C307E5"/>
    <w:rsid w:val="00C30950"/>
    <w:rsid w:val="00C30ADC"/>
    <w:rsid w:val="00C31AA9"/>
    <w:rsid w:val="00C32117"/>
    <w:rsid w:val="00C321CE"/>
    <w:rsid w:val="00C336E7"/>
    <w:rsid w:val="00C33AA9"/>
    <w:rsid w:val="00C345B0"/>
    <w:rsid w:val="00C35A38"/>
    <w:rsid w:val="00C36AD4"/>
    <w:rsid w:val="00C40CAB"/>
    <w:rsid w:val="00C42471"/>
    <w:rsid w:val="00C44E32"/>
    <w:rsid w:val="00C455BF"/>
    <w:rsid w:val="00C45F38"/>
    <w:rsid w:val="00C46BEC"/>
    <w:rsid w:val="00C479C8"/>
    <w:rsid w:val="00C503B2"/>
    <w:rsid w:val="00C51CFB"/>
    <w:rsid w:val="00C527F0"/>
    <w:rsid w:val="00C553FC"/>
    <w:rsid w:val="00C55C13"/>
    <w:rsid w:val="00C56922"/>
    <w:rsid w:val="00C6096B"/>
    <w:rsid w:val="00C63554"/>
    <w:rsid w:val="00C64160"/>
    <w:rsid w:val="00C6417E"/>
    <w:rsid w:val="00C6475A"/>
    <w:rsid w:val="00C67497"/>
    <w:rsid w:val="00C70103"/>
    <w:rsid w:val="00C703C5"/>
    <w:rsid w:val="00C7087D"/>
    <w:rsid w:val="00C734FB"/>
    <w:rsid w:val="00C73633"/>
    <w:rsid w:val="00C739EF"/>
    <w:rsid w:val="00C74604"/>
    <w:rsid w:val="00C756F7"/>
    <w:rsid w:val="00C77258"/>
    <w:rsid w:val="00C779BA"/>
    <w:rsid w:val="00C77B30"/>
    <w:rsid w:val="00C80EA0"/>
    <w:rsid w:val="00C81838"/>
    <w:rsid w:val="00C825D2"/>
    <w:rsid w:val="00C83DEF"/>
    <w:rsid w:val="00C8474C"/>
    <w:rsid w:val="00C8522C"/>
    <w:rsid w:val="00C857F8"/>
    <w:rsid w:val="00C86584"/>
    <w:rsid w:val="00C9168E"/>
    <w:rsid w:val="00C91874"/>
    <w:rsid w:val="00C91E69"/>
    <w:rsid w:val="00C971E3"/>
    <w:rsid w:val="00CA07F7"/>
    <w:rsid w:val="00CA2074"/>
    <w:rsid w:val="00CA281A"/>
    <w:rsid w:val="00CA41B0"/>
    <w:rsid w:val="00CB05B4"/>
    <w:rsid w:val="00CB38E9"/>
    <w:rsid w:val="00CB730B"/>
    <w:rsid w:val="00CC0171"/>
    <w:rsid w:val="00CC01D3"/>
    <w:rsid w:val="00CC13E1"/>
    <w:rsid w:val="00CC3F20"/>
    <w:rsid w:val="00CC5419"/>
    <w:rsid w:val="00CC6772"/>
    <w:rsid w:val="00CC6AB7"/>
    <w:rsid w:val="00CC7154"/>
    <w:rsid w:val="00CC7383"/>
    <w:rsid w:val="00CC7C28"/>
    <w:rsid w:val="00CD06E1"/>
    <w:rsid w:val="00CD0CCA"/>
    <w:rsid w:val="00CD1E27"/>
    <w:rsid w:val="00CD2A12"/>
    <w:rsid w:val="00CD39EA"/>
    <w:rsid w:val="00CD4010"/>
    <w:rsid w:val="00CD51F2"/>
    <w:rsid w:val="00CD544C"/>
    <w:rsid w:val="00CD690E"/>
    <w:rsid w:val="00CE118A"/>
    <w:rsid w:val="00CE1E5F"/>
    <w:rsid w:val="00CE322E"/>
    <w:rsid w:val="00CE428D"/>
    <w:rsid w:val="00CE5ED6"/>
    <w:rsid w:val="00CE74AE"/>
    <w:rsid w:val="00CE7979"/>
    <w:rsid w:val="00CE7A85"/>
    <w:rsid w:val="00CF3194"/>
    <w:rsid w:val="00CF52F1"/>
    <w:rsid w:val="00CF548C"/>
    <w:rsid w:val="00CF56D9"/>
    <w:rsid w:val="00D00C78"/>
    <w:rsid w:val="00D01817"/>
    <w:rsid w:val="00D025F6"/>
    <w:rsid w:val="00D030B9"/>
    <w:rsid w:val="00D03D31"/>
    <w:rsid w:val="00D03E97"/>
    <w:rsid w:val="00D106CA"/>
    <w:rsid w:val="00D11AB1"/>
    <w:rsid w:val="00D123C3"/>
    <w:rsid w:val="00D12DE8"/>
    <w:rsid w:val="00D14502"/>
    <w:rsid w:val="00D14FE5"/>
    <w:rsid w:val="00D164E2"/>
    <w:rsid w:val="00D16D46"/>
    <w:rsid w:val="00D2022C"/>
    <w:rsid w:val="00D2452E"/>
    <w:rsid w:val="00D259C8"/>
    <w:rsid w:val="00D25E69"/>
    <w:rsid w:val="00D26FC2"/>
    <w:rsid w:val="00D278DC"/>
    <w:rsid w:val="00D3033F"/>
    <w:rsid w:val="00D3076B"/>
    <w:rsid w:val="00D308C5"/>
    <w:rsid w:val="00D32ADF"/>
    <w:rsid w:val="00D348C9"/>
    <w:rsid w:val="00D34D34"/>
    <w:rsid w:val="00D35127"/>
    <w:rsid w:val="00D35166"/>
    <w:rsid w:val="00D35728"/>
    <w:rsid w:val="00D36217"/>
    <w:rsid w:val="00D362FC"/>
    <w:rsid w:val="00D36A89"/>
    <w:rsid w:val="00D36E4E"/>
    <w:rsid w:val="00D36F17"/>
    <w:rsid w:val="00D407CD"/>
    <w:rsid w:val="00D40813"/>
    <w:rsid w:val="00D42CF6"/>
    <w:rsid w:val="00D42F2A"/>
    <w:rsid w:val="00D43AB9"/>
    <w:rsid w:val="00D440E5"/>
    <w:rsid w:val="00D453F7"/>
    <w:rsid w:val="00D462B7"/>
    <w:rsid w:val="00D46D40"/>
    <w:rsid w:val="00D4711F"/>
    <w:rsid w:val="00D5179B"/>
    <w:rsid w:val="00D51F93"/>
    <w:rsid w:val="00D52C36"/>
    <w:rsid w:val="00D53039"/>
    <w:rsid w:val="00D5336F"/>
    <w:rsid w:val="00D54235"/>
    <w:rsid w:val="00D5664E"/>
    <w:rsid w:val="00D57AA9"/>
    <w:rsid w:val="00D60195"/>
    <w:rsid w:val="00D61CEF"/>
    <w:rsid w:val="00D62CCB"/>
    <w:rsid w:val="00D63C3C"/>
    <w:rsid w:val="00D64603"/>
    <w:rsid w:val="00D6719A"/>
    <w:rsid w:val="00D7016A"/>
    <w:rsid w:val="00D707CA"/>
    <w:rsid w:val="00D76660"/>
    <w:rsid w:val="00D8055B"/>
    <w:rsid w:val="00D82CDF"/>
    <w:rsid w:val="00D82F96"/>
    <w:rsid w:val="00D83301"/>
    <w:rsid w:val="00D84998"/>
    <w:rsid w:val="00D8511C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0B41"/>
    <w:rsid w:val="00DB1CD8"/>
    <w:rsid w:val="00DB2962"/>
    <w:rsid w:val="00DB3263"/>
    <w:rsid w:val="00DB42F9"/>
    <w:rsid w:val="00DB53CB"/>
    <w:rsid w:val="00DB6A5F"/>
    <w:rsid w:val="00DC05CB"/>
    <w:rsid w:val="00DC081E"/>
    <w:rsid w:val="00DC0E4B"/>
    <w:rsid w:val="00DC0FD1"/>
    <w:rsid w:val="00DC2CA5"/>
    <w:rsid w:val="00DC5E71"/>
    <w:rsid w:val="00DC6142"/>
    <w:rsid w:val="00DC7D03"/>
    <w:rsid w:val="00DD00D8"/>
    <w:rsid w:val="00DD18A8"/>
    <w:rsid w:val="00DD5BC5"/>
    <w:rsid w:val="00DE0281"/>
    <w:rsid w:val="00DE0613"/>
    <w:rsid w:val="00DE2C88"/>
    <w:rsid w:val="00DE42C5"/>
    <w:rsid w:val="00DE6559"/>
    <w:rsid w:val="00DE6F0B"/>
    <w:rsid w:val="00DF0B04"/>
    <w:rsid w:val="00DF14DE"/>
    <w:rsid w:val="00DF1D42"/>
    <w:rsid w:val="00DF4F92"/>
    <w:rsid w:val="00DF70DC"/>
    <w:rsid w:val="00DF7437"/>
    <w:rsid w:val="00DF7639"/>
    <w:rsid w:val="00DF78B4"/>
    <w:rsid w:val="00DF7B23"/>
    <w:rsid w:val="00E023C4"/>
    <w:rsid w:val="00E024A6"/>
    <w:rsid w:val="00E02B26"/>
    <w:rsid w:val="00E04290"/>
    <w:rsid w:val="00E043F2"/>
    <w:rsid w:val="00E05932"/>
    <w:rsid w:val="00E062D0"/>
    <w:rsid w:val="00E06DBB"/>
    <w:rsid w:val="00E07426"/>
    <w:rsid w:val="00E10692"/>
    <w:rsid w:val="00E12FF4"/>
    <w:rsid w:val="00E157A6"/>
    <w:rsid w:val="00E16603"/>
    <w:rsid w:val="00E166AD"/>
    <w:rsid w:val="00E1714F"/>
    <w:rsid w:val="00E17198"/>
    <w:rsid w:val="00E176B4"/>
    <w:rsid w:val="00E17EE9"/>
    <w:rsid w:val="00E20B9C"/>
    <w:rsid w:val="00E22483"/>
    <w:rsid w:val="00E237DE"/>
    <w:rsid w:val="00E23B4F"/>
    <w:rsid w:val="00E23C6F"/>
    <w:rsid w:val="00E23DAD"/>
    <w:rsid w:val="00E242E1"/>
    <w:rsid w:val="00E25F29"/>
    <w:rsid w:val="00E26C00"/>
    <w:rsid w:val="00E27D73"/>
    <w:rsid w:val="00E3000E"/>
    <w:rsid w:val="00E30AE1"/>
    <w:rsid w:val="00E30CEE"/>
    <w:rsid w:val="00E32E1C"/>
    <w:rsid w:val="00E34F68"/>
    <w:rsid w:val="00E36E11"/>
    <w:rsid w:val="00E44ED4"/>
    <w:rsid w:val="00E45064"/>
    <w:rsid w:val="00E4522F"/>
    <w:rsid w:val="00E474B6"/>
    <w:rsid w:val="00E51330"/>
    <w:rsid w:val="00E52221"/>
    <w:rsid w:val="00E5236F"/>
    <w:rsid w:val="00E5420D"/>
    <w:rsid w:val="00E54931"/>
    <w:rsid w:val="00E57A9C"/>
    <w:rsid w:val="00E60DF8"/>
    <w:rsid w:val="00E61341"/>
    <w:rsid w:val="00E618AF"/>
    <w:rsid w:val="00E63B3A"/>
    <w:rsid w:val="00E65632"/>
    <w:rsid w:val="00E66683"/>
    <w:rsid w:val="00E7137B"/>
    <w:rsid w:val="00E71490"/>
    <w:rsid w:val="00E7177B"/>
    <w:rsid w:val="00E7648A"/>
    <w:rsid w:val="00E76E87"/>
    <w:rsid w:val="00E8062D"/>
    <w:rsid w:val="00E8097C"/>
    <w:rsid w:val="00E80D24"/>
    <w:rsid w:val="00E8148C"/>
    <w:rsid w:val="00E848C1"/>
    <w:rsid w:val="00E84FC5"/>
    <w:rsid w:val="00E861B3"/>
    <w:rsid w:val="00E90AF7"/>
    <w:rsid w:val="00E92967"/>
    <w:rsid w:val="00E93709"/>
    <w:rsid w:val="00E94BD8"/>
    <w:rsid w:val="00E960F6"/>
    <w:rsid w:val="00E96644"/>
    <w:rsid w:val="00E9766B"/>
    <w:rsid w:val="00EA0044"/>
    <w:rsid w:val="00EA00CB"/>
    <w:rsid w:val="00EA22BB"/>
    <w:rsid w:val="00EA2F80"/>
    <w:rsid w:val="00EA5444"/>
    <w:rsid w:val="00EA5960"/>
    <w:rsid w:val="00EA6600"/>
    <w:rsid w:val="00EA6BF9"/>
    <w:rsid w:val="00EA7A8E"/>
    <w:rsid w:val="00EB001A"/>
    <w:rsid w:val="00EB1334"/>
    <w:rsid w:val="00EB21CE"/>
    <w:rsid w:val="00EB37BF"/>
    <w:rsid w:val="00EB7264"/>
    <w:rsid w:val="00EB767C"/>
    <w:rsid w:val="00EB7F1B"/>
    <w:rsid w:val="00EC42DC"/>
    <w:rsid w:val="00EC503B"/>
    <w:rsid w:val="00EC6CB2"/>
    <w:rsid w:val="00EC6CFF"/>
    <w:rsid w:val="00ED0412"/>
    <w:rsid w:val="00ED3CAC"/>
    <w:rsid w:val="00ED482E"/>
    <w:rsid w:val="00ED4B04"/>
    <w:rsid w:val="00ED5C39"/>
    <w:rsid w:val="00ED7723"/>
    <w:rsid w:val="00EE00D2"/>
    <w:rsid w:val="00EE01F9"/>
    <w:rsid w:val="00EE02CA"/>
    <w:rsid w:val="00EE3A69"/>
    <w:rsid w:val="00EF0EEE"/>
    <w:rsid w:val="00EF3D88"/>
    <w:rsid w:val="00EF4316"/>
    <w:rsid w:val="00EF67FA"/>
    <w:rsid w:val="00EF6C11"/>
    <w:rsid w:val="00EF74C5"/>
    <w:rsid w:val="00F028C0"/>
    <w:rsid w:val="00F04E65"/>
    <w:rsid w:val="00F05043"/>
    <w:rsid w:val="00F055A9"/>
    <w:rsid w:val="00F055D4"/>
    <w:rsid w:val="00F0737B"/>
    <w:rsid w:val="00F10308"/>
    <w:rsid w:val="00F122DF"/>
    <w:rsid w:val="00F12C62"/>
    <w:rsid w:val="00F12EAC"/>
    <w:rsid w:val="00F1595C"/>
    <w:rsid w:val="00F15AC5"/>
    <w:rsid w:val="00F164B8"/>
    <w:rsid w:val="00F16783"/>
    <w:rsid w:val="00F20097"/>
    <w:rsid w:val="00F251ED"/>
    <w:rsid w:val="00F2553B"/>
    <w:rsid w:val="00F25E97"/>
    <w:rsid w:val="00F264CF"/>
    <w:rsid w:val="00F26556"/>
    <w:rsid w:val="00F2673F"/>
    <w:rsid w:val="00F3038E"/>
    <w:rsid w:val="00F3137C"/>
    <w:rsid w:val="00F31B4A"/>
    <w:rsid w:val="00F336DA"/>
    <w:rsid w:val="00F3467B"/>
    <w:rsid w:val="00F34CBB"/>
    <w:rsid w:val="00F354A9"/>
    <w:rsid w:val="00F35E8D"/>
    <w:rsid w:val="00F37ECD"/>
    <w:rsid w:val="00F40108"/>
    <w:rsid w:val="00F40485"/>
    <w:rsid w:val="00F41331"/>
    <w:rsid w:val="00F41352"/>
    <w:rsid w:val="00F42C32"/>
    <w:rsid w:val="00F45E7A"/>
    <w:rsid w:val="00F46ACC"/>
    <w:rsid w:val="00F476F7"/>
    <w:rsid w:val="00F530D4"/>
    <w:rsid w:val="00F566C9"/>
    <w:rsid w:val="00F5719E"/>
    <w:rsid w:val="00F579B0"/>
    <w:rsid w:val="00F607EA"/>
    <w:rsid w:val="00F60CB8"/>
    <w:rsid w:val="00F61BFB"/>
    <w:rsid w:val="00F62FC8"/>
    <w:rsid w:val="00F64C61"/>
    <w:rsid w:val="00F6514B"/>
    <w:rsid w:val="00F66032"/>
    <w:rsid w:val="00F6770B"/>
    <w:rsid w:val="00F7013B"/>
    <w:rsid w:val="00F72F77"/>
    <w:rsid w:val="00F73EEE"/>
    <w:rsid w:val="00F74DDB"/>
    <w:rsid w:val="00F74DEA"/>
    <w:rsid w:val="00F74E54"/>
    <w:rsid w:val="00F77683"/>
    <w:rsid w:val="00F77CCA"/>
    <w:rsid w:val="00F809BB"/>
    <w:rsid w:val="00F819B7"/>
    <w:rsid w:val="00F83422"/>
    <w:rsid w:val="00F83958"/>
    <w:rsid w:val="00F83B51"/>
    <w:rsid w:val="00F84E46"/>
    <w:rsid w:val="00F85110"/>
    <w:rsid w:val="00F8528C"/>
    <w:rsid w:val="00F85698"/>
    <w:rsid w:val="00F87AA4"/>
    <w:rsid w:val="00F9007C"/>
    <w:rsid w:val="00F91441"/>
    <w:rsid w:val="00F93DB5"/>
    <w:rsid w:val="00F9568B"/>
    <w:rsid w:val="00F95E15"/>
    <w:rsid w:val="00F96227"/>
    <w:rsid w:val="00F97722"/>
    <w:rsid w:val="00FA3709"/>
    <w:rsid w:val="00FA3EE4"/>
    <w:rsid w:val="00FA3FA2"/>
    <w:rsid w:val="00FA4605"/>
    <w:rsid w:val="00FA60D2"/>
    <w:rsid w:val="00FA64FC"/>
    <w:rsid w:val="00FA7058"/>
    <w:rsid w:val="00FB0C36"/>
    <w:rsid w:val="00FB113B"/>
    <w:rsid w:val="00FB1E03"/>
    <w:rsid w:val="00FB22F3"/>
    <w:rsid w:val="00FB2F8F"/>
    <w:rsid w:val="00FB3A44"/>
    <w:rsid w:val="00FC155E"/>
    <w:rsid w:val="00FC535F"/>
    <w:rsid w:val="00FC59D0"/>
    <w:rsid w:val="00FC7B60"/>
    <w:rsid w:val="00FD0B68"/>
    <w:rsid w:val="00FD13D8"/>
    <w:rsid w:val="00FD1414"/>
    <w:rsid w:val="00FD2072"/>
    <w:rsid w:val="00FD2CF4"/>
    <w:rsid w:val="00FD4F72"/>
    <w:rsid w:val="00FD5247"/>
    <w:rsid w:val="00FD5BB0"/>
    <w:rsid w:val="00FD7F4C"/>
    <w:rsid w:val="00FE0398"/>
    <w:rsid w:val="00FE2A52"/>
    <w:rsid w:val="00FE526E"/>
    <w:rsid w:val="00FE7045"/>
    <w:rsid w:val="00FF134C"/>
    <w:rsid w:val="00FF1EDE"/>
    <w:rsid w:val="00FF2E49"/>
    <w:rsid w:val="00FF34AE"/>
    <w:rsid w:val="00FF3FB8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71C94"/>
  <w15:docId w15:val="{310D3350-E27C-42D6-81DB-F3628468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B65"/>
  </w:style>
  <w:style w:type="paragraph" w:styleId="Heading1">
    <w:name w:val="heading 1"/>
    <w:basedOn w:val="Normal"/>
    <w:next w:val="Normal"/>
    <w:link w:val="Heading1Char"/>
    <w:uiPriority w:val="9"/>
    <w:qFormat/>
    <w:rsid w:val="00F87AA4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79F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5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58DF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507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7A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65C6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EE3A69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CC7C2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210F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0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36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8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6597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9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3986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9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0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2128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3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3956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4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5790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3224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1556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6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2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2502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6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3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49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9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109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8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544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216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7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7082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8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3269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0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9586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5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2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8356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1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4046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5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7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ctien22@clc.fitus.edu.vn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mailto:Vmkhoi22@clc.fitus.edu.vn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8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jpeg"/><Relationship Id="rId35" Type="http://schemas.openxmlformats.org/officeDocument/2006/relationships/glossaryDocument" Target="glossary/document.xml"/><Relationship Id="rId8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12160"/>
    <w:rsid w:val="00140CB8"/>
    <w:rsid w:val="001617B1"/>
    <w:rsid w:val="001C4D13"/>
    <w:rsid w:val="001E23C3"/>
    <w:rsid w:val="002E1116"/>
    <w:rsid w:val="00313365"/>
    <w:rsid w:val="00333AB6"/>
    <w:rsid w:val="003466A5"/>
    <w:rsid w:val="003468ED"/>
    <w:rsid w:val="0036061B"/>
    <w:rsid w:val="003A0B47"/>
    <w:rsid w:val="00437C07"/>
    <w:rsid w:val="005103CE"/>
    <w:rsid w:val="005402BB"/>
    <w:rsid w:val="00585EFE"/>
    <w:rsid w:val="005A6D79"/>
    <w:rsid w:val="005D6483"/>
    <w:rsid w:val="005F5612"/>
    <w:rsid w:val="00605ED9"/>
    <w:rsid w:val="006A5587"/>
    <w:rsid w:val="0072029C"/>
    <w:rsid w:val="0074695A"/>
    <w:rsid w:val="00774F50"/>
    <w:rsid w:val="00783296"/>
    <w:rsid w:val="00795326"/>
    <w:rsid w:val="008155D9"/>
    <w:rsid w:val="008D1406"/>
    <w:rsid w:val="00923546"/>
    <w:rsid w:val="00931DF1"/>
    <w:rsid w:val="00933073"/>
    <w:rsid w:val="009C4490"/>
    <w:rsid w:val="009D75F2"/>
    <w:rsid w:val="009E3818"/>
    <w:rsid w:val="009E4B77"/>
    <w:rsid w:val="009F56EF"/>
    <w:rsid w:val="00A35759"/>
    <w:rsid w:val="00A86767"/>
    <w:rsid w:val="00AD67CC"/>
    <w:rsid w:val="00B37077"/>
    <w:rsid w:val="00B4045D"/>
    <w:rsid w:val="00B57725"/>
    <w:rsid w:val="00B94F70"/>
    <w:rsid w:val="00BE633B"/>
    <w:rsid w:val="00C05383"/>
    <w:rsid w:val="00C14825"/>
    <w:rsid w:val="00C33DB7"/>
    <w:rsid w:val="00C7548D"/>
    <w:rsid w:val="00C91874"/>
    <w:rsid w:val="00D73183"/>
    <w:rsid w:val="00DC3C80"/>
    <w:rsid w:val="00DE2C88"/>
    <w:rsid w:val="00E008A6"/>
    <w:rsid w:val="00E236AE"/>
    <w:rsid w:val="00E457FD"/>
    <w:rsid w:val="00E55305"/>
    <w:rsid w:val="00E76156"/>
    <w:rsid w:val="00F1735D"/>
    <w:rsid w:val="00F24055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914D063C2734AAD298429B5456F26" ma:contentTypeVersion="6" ma:contentTypeDescription="Create a new document." ma:contentTypeScope="" ma:versionID="8a9bc0ef6ccec527de48f96b22a399f7">
  <xsd:schema xmlns:xsd="http://www.w3.org/2001/XMLSchema" xmlns:xs="http://www.w3.org/2001/XMLSchema" xmlns:p="http://schemas.microsoft.com/office/2006/metadata/properties" xmlns:ns3="1aff9b78-dcda-4642-9727-490ba443abc4" targetNamespace="http://schemas.microsoft.com/office/2006/metadata/properties" ma:root="true" ma:fieldsID="2036a80b80e7cd9e6cb1004f90bf62fd" ns3:_="">
    <xsd:import namespace="1aff9b78-dcda-4642-9727-490ba443ab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f9b78-dcda-4642-9727-490ba443a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f9b78-dcda-4642-9727-490ba443abc4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99DC93-D1CB-4622-BBED-B0851307C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f9b78-dcda-4642-9727-490ba443ab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CAF48F-F050-49B0-A32D-1AC7BFEABE0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54C2AF4-83EC-48B1-887F-121EB3D6B2AE}">
  <ds:schemaRefs>
    <ds:schemaRef ds:uri="http://schemas.microsoft.com/office/2006/metadata/properties"/>
    <ds:schemaRef ds:uri="http://schemas.microsoft.com/office/infopath/2007/PartnerControls"/>
    <ds:schemaRef ds:uri="1aff9b78-dcda-4642-9727-490ba443ab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</TotalTime>
  <Pages>16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9541</CharactersWithSpaces>
  <SharedDoc>false</SharedDoc>
  <HLinks>
    <vt:vector size="12" baseType="variant">
      <vt:variant>
        <vt:i4>2162715</vt:i4>
      </vt:variant>
      <vt:variant>
        <vt:i4>3</vt:i4>
      </vt:variant>
      <vt:variant>
        <vt:i4>0</vt:i4>
      </vt:variant>
      <vt:variant>
        <vt:i4>5</vt:i4>
      </vt:variant>
      <vt:variant>
        <vt:lpwstr>mailto:Tctien22@clc.fitus.edu.vn</vt:lpwstr>
      </vt:variant>
      <vt:variant>
        <vt:lpwstr/>
      </vt:variant>
      <vt:variant>
        <vt:i4>3538963</vt:i4>
      </vt:variant>
      <vt:variant>
        <vt:i4>0</vt:i4>
      </vt:variant>
      <vt:variant>
        <vt:i4>0</vt:i4>
      </vt:variant>
      <vt:variant>
        <vt:i4>5</vt:i4>
      </vt:variant>
      <vt:variant>
        <vt:lpwstr>mailto:Vmkhoi22@clc.fitus.edu.vn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tdquang7@gmail.com;dhhai.uns@gmail.com</dc:creator>
  <cp:keywords/>
  <cp:lastModifiedBy>TỪ CHÍ TIẾN</cp:lastModifiedBy>
  <cp:revision>20</cp:revision>
  <cp:lastPrinted>2025-02-12T09:34:00Z</cp:lastPrinted>
  <dcterms:created xsi:type="dcterms:W3CDTF">2025-03-11T08:57:00Z</dcterms:created>
  <dcterms:modified xsi:type="dcterms:W3CDTF">2025-04-09T21:56:00Z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0x0101008DA914D063C2734AAD298429B5456F26</vt:lpwstr>
  </property>
</Properties>
</file>