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F0" w:rsidRDefault="001B31AE" w:rsidP="00A46FF0">
      <w:pPr>
        <w:spacing w:line="240" w:lineRule="auto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 xml:space="preserve">Model de </w:t>
      </w:r>
      <w:proofErr w:type="spellStart"/>
      <w:r>
        <w:rPr>
          <w:b/>
          <w:sz w:val="40"/>
          <w:szCs w:val="24"/>
        </w:rPr>
        <w:t>analiza</w:t>
      </w:r>
      <w:proofErr w:type="spellEnd"/>
      <w:r>
        <w:rPr>
          <w:b/>
          <w:sz w:val="40"/>
          <w:szCs w:val="24"/>
        </w:rPr>
        <w:t xml:space="preserve"> </w:t>
      </w:r>
      <w:proofErr w:type="spellStart"/>
      <w:r>
        <w:rPr>
          <w:b/>
          <w:sz w:val="40"/>
          <w:szCs w:val="24"/>
        </w:rPr>
        <w:t>si</w:t>
      </w:r>
      <w:proofErr w:type="spellEnd"/>
      <w:r>
        <w:rPr>
          <w:b/>
          <w:sz w:val="40"/>
          <w:szCs w:val="24"/>
        </w:rPr>
        <w:t xml:space="preserve"> </w:t>
      </w:r>
      <w:proofErr w:type="spellStart"/>
      <w:r>
        <w:rPr>
          <w:b/>
          <w:sz w:val="40"/>
          <w:szCs w:val="24"/>
        </w:rPr>
        <w:t>inferenta</w:t>
      </w:r>
      <w:proofErr w:type="spellEnd"/>
      <w:r>
        <w:rPr>
          <w:b/>
          <w:sz w:val="40"/>
          <w:szCs w:val="24"/>
        </w:rPr>
        <w:t xml:space="preserve"> a</w:t>
      </w:r>
    </w:p>
    <w:p w:rsidR="003661CD" w:rsidRDefault="001B31AE" w:rsidP="00A46FF0">
      <w:pPr>
        <w:spacing w:line="240" w:lineRule="auto"/>
        <w:jc w:val="center"/>
        <w:rPr>
          <w:b/>
          <w:sz w:val="40"/>
          <w:szCs w:val="24"/>
        </w:rPr>
      </w:pPr>
      <w:proofErr w:type="spellStart"/>
      <w:r>
        <w:rPr>
          <w:b/>
          <w:sz w:val="40"/>
          <w:szCs w:val="24"/>
        </w:rPr>
        <w:t>Matricei</w:t>
      </w:r>
      <w:proofErr w:type="spellEnd"/>
      <w:r>
        <w:rPr>
          <w:b/>
          <w:sz w:val="40"/>
          <w:szCs w:val="24"/>
        </w:rPr>
        <w:t xml:space="preserve"> </w:t>
      </w:r>
      <w:proofErr w:type="spellStart"/>
      <w:r>
        <w:rPr>
          <w:b/>
          <w:sz w:val="40"/>
          <w:szCs w:val="24"/>
        </w:rPr>
        <w:t>Recomandarilor</w:t>
      </w:r>
      <w:proofErr w:type="spellEnd"/>
    </w:p>
    <w:p w:rsidR="003661CD" w:rsidRDefault="003661CD">
      <w:pPr>
        <w:spacing w:line="240" w:lineRule="auto"/>
        <w:rPr>
          <w:b/>
          <w:sz w:val="24"/>
          <w:szCs w:val="24"/>
        </w:rPr>
      </w:pPr>
    </w:p>
    <w:p w:rsidR="00FD7D3D" w:rsidRDefault="00FD7D3D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shd w:val="clear" w:color="auto" w:fill="2F5496" w:themeFill="accent5" w:themeFillShade="BF"/>
        <w:tblLook w:val="04A0" w:firstRow="1" w:lastRow="0" w:firstColumn="1" w:lastColumn="0" w:noHBand="0" w:noVBand="1"/>
      </w:tblPr>
      <w:tblGrid>
        <w:gridCol w:w="712"/>
        <w:gridCol w:w="1440"/>
        <w:gridCol w:w="1710"/>
        <w:gridCol w:w="810"/>
      </w:tblGrid>
      <w:tr w:rsidR="003661CD"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History</w:t>
            </w:r>
          </w:p>
        </w:tc>
      </w:tr>
      <w:tr w:rsidR="003661CD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NR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Data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Autor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Ver</w:t>
            </w:r>
          </w:p>
        </w:tc>
      </w:tr>
      <w:tr w:rsidR="003661CD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19.01.2017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A.I. DAMIAN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Draft 1</w:t>
            </w:r>
          </w:p>
        </w:tc>
      </w:tr>
      <w:tr w:rsidR="00655BD7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b/>
                <w:color w:val="FFFFFF" w:themeColor="background1"/>
                <w:sz w:val="18"/>
                <w:szCs w:val="24"/>
              </w:rPr>
            </w:pPr>
            <w:r>
              <w:rPr>
                <w:b/>
                <w:color w:val="FFFFFF" w:themeColor="background1"/>
                <w:sz w:val="18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b/>
                <w:color w:val="FFFFFF" w:themeColor="background1"/>
                <w:sz w:val="18"/>
                <w:szCs w:val="24"/>
              </w:rPr>
            </w:pPr>
            <w:r>
              <w:rPr>
                <w:b/>
                <w:color w:val="FFFFFF" w:themeColor="background1"/>
                <w:sz w:val="18"/>
                <w:szCs w:val="24"/>
              </w:rPr>
              <w:t>30.01.2017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A.I. DAMIAN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Draft 2</w:t>
            </w:r>
          </w:p>
        </w:tc>
      </w:tr>
      <w:tr w:rsidR="00655BD7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b/>
                <w:color w:val="FFFFFF" w:themeColor="background1"/>
                <w:sz w:val="18"/>
                <w:szCs w:val="24"/>
              </w:rPr>
            </w:pPr>
            <w:r>
              <w:rPr>
                <w:b/>
                <w:color w:val="FFFFFF" w:themeColor="background1"/>
                <w:sz w:val="18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b/>
                <w:color w:val="FFFFFF" w:themeColor="background1"/>
                <w:sz w:val="18"/>
                <w:szCs w:val="24"/>
              </w:rPr>
            </w:pPr>
            <w:r>
              <w:rPr>
                <w:b/>
                <w:color w:val="FFFFFF" w:themeColor="background1"/>
                <w:sz w:val="18"/>
                <w:szCs w:val="24"/>
              </w:rPr>
              <w:t>01.02</w:t>
            </w:r>
            <w:bookmarkStart w:id="0" w:name="_GoBack"/>
            <w:bookmarkEnd w:id="0"/>
            <w:r>
              <w:rPr>
                <w:b/>
                <w:color w:val="FFFFFF" w:themeColor="background1"/>
                <w:sz w:val="18"/>
                <w:szCs w:val="24"/>
              </w:rPr>
              <w:t>.2017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A.I. DAMIAN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:rsidR="00655BD7" w:rsidRDefault="00655BD7" w:rsidP="00655BD7">
            <w:pPr>
              <w:spacing w:after="0" w:line="240" w:lineRule="auto"/>
              <w:rPr>
                <w:rFonts w:cstheme="minorBidi"/>
                <w:b/>
                <w:color w:val="FFFFFF" w:themeColor="background1"/>
                <w:sz w:val="18"/>
                <w:szCs w:val="24"/>
              </w:rPr>
            </w:pPr>
            <w:r>
              <w:rPr>
                <w:rFonts w:cstheme="minorBidi"/>
                <w:b/>
                <w:color w:val="FFFFFF" w:themeColor="background1"/>
                <w:sz w:val="18"/>
                <w:szCs w:val="24"/>
              </w:rPr>
              <w:t>Draft 3</w:t>
            </w:r>
          </w:p>
        </w:tc>
      </w:tr>
    </w:tbl>
    <w:p w:rsidR="003661CD" w:rsidRDefault="003661CD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</w:tblGrid>
      <w:tr w:rsidR="00A46FF0" w:rsidTr="00A46FF0">
        <w:tc>
          <w:tcPr>
            <w:tcW w:w="7465" w:type="dxa"/>
          </w:tcPr>
          <w:p w:rsidR="00A46FF0" w:rsidRDefault="00A46FF0" w:rsidP="00A46FF0">
            <w:pPr>
              <w:spacing w:line="240" w:lineRule="auto"/>
              <w:rPr>
                <w:sz w:val="24"/>
                <w:szCs w:val="24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608124425"/>
              <w:docPartObj>
                <w:docPartGallery w:val="Table of Contents"/>
                <w:docPartUnique/>
              </w:docPartObj>
            </w:sdtPr>
            <w:sdtEndPr>
              <w:rPr>
                <w:rFonts w:cs="Calibri"/>
                <w:b/>
                <w:bCs/>
                <w:noProof/>
              </w:rPr>
            </w:sdtEndPr>
            <w:sdtContent>
              <w:p w:rsidR="00A46FF0" w:rsidRDefault="00A46FF0" w:rsidP="00A46FF0">
                <w:pPr>
                  <w:pStyle w:val="TOCHeading"/>
                </w:pPr>
                <w:r>
                  <w:t>Contents</w:t>
                </w:r>
              </w:p>
              <w:p w:rsidR="00A46FF0" w:rsidRDefault="00A46FF0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73722922" w:history="1">
                  <w:r w:rsidRPr="0014517F">
                    <w:rPr>
                      <w:rStyle w:val="Hyperlink"/>
                      <w:noProof/>
                    </w:rPr>
                    <w:t>Analiza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_Toc473722922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46FF0" w:rsidRDefault="00E2533C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73722923" w:history="1">
                  <w:r w:rsidR="00A46FF0" w:rsidRPr="0014517F">
                    <w:rPr>
                      <w:rStyle w:val="Hyperlink"/>
                      <w:noProof/>
                    </w:rPr>
                    <w:t>Atribute generate de sistem</w:t>
                  </w:r>
                  <w:r w:rsidR="00A46FF0">
                    <w:rPr>
                      <w:noProof/>
                      <w:webHidden/>
                    </w:rPr>
                    <w:tab/>
                  </w:r>
                  <w:r w:rsidR="00A46FF0">
                    <w:rPr>
                      <w:noProof/>
                      <w:webHidden/>
                    </w:rPr>
                    <w:fldChar w:fldCharType="begin"/>
                  </w:r>
                  <w:r w:rsidR="00A46FF0">
                    <w:rPr>
                      <w:noProof/>
                      <w:webHidden/>
                    </w:rPr>
                    <w:instrText xml:space="preserve"> PAGEREF _Toc473722923 \h </w:instrText>
                  </w:r>
                  <w:r w:rsidR="00A46FF0">
                    <w:rPr>
                      <w:noProof/>
                      <w:webHidden/>
                    </w:rPr>
                  </w:r>
                  <w:r w:rsidR="00A46FF0">
                    <w:rPr>
                      <w:noProof/>
                      <w:webHidden/>
                    </w:rPr>
                    <w:fldChar w:fldCharType="separate"/>
                  </w:r>
                  <w:r w:rsidR="00A46FF0">
                    <w:rPr>
                      <w:noProof/>
                      <w:webHidden/>
                    </w:rPr>
                    <w:t>6</w:t>
                  </w:r>
                  <w:r w:rsidR="00A46FF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46FF0" w:rsidRDefault="00E2533C">
                <w:pPr>
                  <w:pStyle w:val="TOC1"/>
                  <w:tabs>
                    <w:tab w:val="right" w:leader="dot" w:pos="9350"/>
                  </w:tabs>
                  <w:rPr>
                    <w:rFonts w:eastAsiaTheme="minorEastAsia"/>
                    <w:noProof/>
                  </w:rPr>
                </w:pPr>
                <w:hyperlink w:anchor="_Toc473722924" w:history="1">
                  <w:r w:rsidR="00A46FF0" w:rsidRPr="0014517F">
                    <w:rPr>
                      <w:rStyle w:val="Hyperlink"/>
                      <w:noProof/>
                    </w:rPr>
                    <w:t>Considerente de implementare</w:t>
                  </w:r>
                  <w:r w:rsidR="00A46FF0">
                    <w:rPr>
                      <w:noProof/>
                      <w:webHidden/>
                    </w:rPr>
                    <w:tab/>
                  </w:r>
                  <w:r w:rsidR="00A46FF0">
                    <w:rPr>
                      <w:noProof/>
                      <w:webHidden/>
                    </w:rPr>
                    <w:fldChar w:fldCharType="begin"/>
                  </w:r>
                  <w:r w:rsidR="00A46FF0">
                    <w:rPr>
                      <w:noProof/>
                      <w:webHidden/>
                    </w:rPr>
                    <w:instrText xml:space="preserve"> PAGEREF _Toc473722924 \h </w:instrText>
                  </w:r>
                  <w:r w:rsidR="00A46FF0">
                    <w:rPr>
                      <w:noProof/>
                      <w:webHidden/>
                    </w:rPr>
                  </w:r>
                  <w:r w:rsidR="00A46FF0">
                    <w:rPr>
                      <w:noProof/>
                      <w:webHidden/>
                    </w:rPr>
                    <w:fldChar w:fldCharType="separate"/>
                  </w:r>
                  <w:r w:rsidR="00A46FF0">
                    <w:rPr>
                      <w:noProof/>
                      <w:webHidden/>
                    </w:rPr>
                    <w:t>6</w:t>
                  </w:r>
                  <w:r w:rsidR="00A46FF0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46FF0" w:rsidRDefault="00A46FF0" w:rsidP="00A46FF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:rsidR="00A46FF0" w:rsidRDefault="00A46FF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FD7D3D" w:rsidRDefault="00FD7D3D">
      <w:pPr>
        <w:spacing w:line="240" w:lineRule="auto"/>
        <w:rPr>
          <w:sz w:val="24"/>
          <w:szCs w:val="24"/>
        </w:rPr>
      </w:pPr>
    </w:p>
    <w:p w:rsidR="00FD7D3D" w:rsidRDefault="00FD7D3D" w:rsidP="00FD7D3D">
      <w:pPr>
        <w:pStyle w:val="Heading1"/>
      </w:pPr>
      <w:bookmarkStart w:id="1" w:name="_Toc473722922"/>
      <w:proofErr w:type="spellStart"/>
      <w:r>
        <w:t>Analiza</w:t>
      </w:r>
      <w:bookmarkEnd w:id="1"/>
      <w:proofErr w:type="spellEnd"/>
    </w:p>
    <w:p w:rsidR="003661CD" w:rsidRDefault="001B31A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Intregul</w:t>
      </w:r>
      <w:proofErr w:type="spellEnd"/>
      <w:r>
        <w:rPr>
          <w:sz w:val="24"/>
          <w:szCs w:val="24"/>
        </w:rPr>
        <w:t xml:space="preserve"> model inferential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explicat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concret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vederea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pleca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ipoteze-pasi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>:</w:t>
      </w:r>
    </w:p>
    <w:p w:rsidR="003661CD" w:rsidRDefault="001B31A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presupune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</w:t>
      </w:r>
      <w:proofErr w:type="spellEnd"/>
      <w:r>
        <w:rPr>
          <w:sz w:val="24"/>
          <w:szCs w:val="24"/>
        </w:rPr>
        <w:t xml:space="preserve"> un set de </w:t>
      </w:r>
      <w:proofErr w:type="spellStart"/>
      <w:r>
        <w:rPr>
          <w:sz w:val="24"/>
          <w:szCs w:val="24"/>
        </w:rPr>
        <w:t>proprietati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extinse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individual. Sa </w:t>
      </w:r>
      <w:proofErr w:type="spellStart"/>
      <w:r>
        <w:rPr>
          <w:sz w:val="24"/>
          <w:szCs w:val="24"/>
        </w:rPr>
        <w:t>presupunem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snapshot </w:t>
      </w:r>
      <w:proofErr w:type="spellStart"/>
      <w:r>
        <w:rPr>
          <w:sz w:val="24"/>
          <w:szCs w:val="24"/>
        </w:rPr>
        <w:t>ipotetic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farma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13"/>
        <w:gridCol w:w="1435"/>
        <w:gridCol w:w="1333"/>
        <w:gridCol w:w="988"/>
        <w:gridCol w:w="809"/>
        <w:gridCol w:w="810"/>
        <w:gridCol w:w="1527"/>
        <w:gridCol w:w="1535"/>
      </w:tblGrid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b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b/>
                <w:sz w:val="24"/>
                <w:szCs w:val="24"/>
              </w:rPr>
              <w:t>Producator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24"/>
              </w:rPr>
              <w:t>UM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24"/>
              </w:rPr>
              <w:t>PU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sz w:val="24"/>
                <w:szCs w:val="24"/>
              </w:rPr>
              <w:t>Marja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sz w:val="24"/>
                <w:szCs w:val="24"/>
              </w:rPr>
              <w:t>Categorie</w:t>
            </w:r>
            <w:proofErr w:type="spellEnd"/>
            <w:r>
              <w:rPr>
                <w:rFonts w:cstheme="minorBid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b/>
                <w:sz w:val="24"/>
                <w:szCs w:val="24"/>
              </w:rPr>
              <w:t>Generala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b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sz w:val="24"/>
                <w:szCs w:val="24"/>
              </w:rPr>
              <w:t>Clasificare</w:t>
            </w:r>
            <w:proofErr w:type="spellEnd"/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17321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Nurofen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Pastila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2.15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Analgezice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Farmaceutice</w:t>
            </w:r>
            <w:proofErr w:type="spellEnd"/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Sampon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AAA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Cutie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59.99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Sampoane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Cosmetice</w:t>
            </w:r>
            <w:proofErr w:type="spellEnd"/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32543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Vitamina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Blister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Suplimente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OTC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Balsam B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Cutie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49.99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Sampoane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Cosmetice</w:t>
            </w:r>
            <w:proofErr w:type="spellEnd"/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1801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Punga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3.44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Suplimente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OTC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</w:tbl>
    <w:p w:rsidR="003661CD" w:rsidRDefault="003661CD">
      <w:pPr>
        <w:spacing w:line="240" w:lineRule="auto"/>
        <w:rPr>
          <w:sz w:val="24"/>
          <w:szCs w:val="24"/>
        </w:rPr>
      </w:pPr>
    </w:p>
    <w:p w:rsidR="003661CD" w:rsidRDefault="001B31A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standard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deriva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SQL, care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imbogati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duce la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forma </w:t>
      </w:r>
      <w:proofErr w:type="spellStart"/>
      <w:r>
        <w:rPr>
          <w:sz w:val="24"/>
          <w:szCs w:val="24"/>
        </w:rPr>
        <w:t>finala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84"/>
        <w:gridCol w:w="688"/>
        <w:gridCol w:w="805"/>
        <w:gridCol w:w="560"/>
        <w:gridCol w:w="511"/>
        <w:gridCol w:w="527"/>
        <w:gridCol w:w="814"/>
        <w:gridCol w:w="927"/>
        <w:gridCol w:w="711"/>
        <w:gridCol w:w="645"/>
        <w:gridCol w:w="699"/>
        <w:gridCol w:w="437"/>
        <w:gridCol w:w="678"/>
        <w:gridCol w:w="450"/>
        <w:gridCol w:w="314"/>
      </w:tblGrid>
      <w:tr w:rsidR="003661CD">
        <w:tc>
          <w:tcPr>
            <w:tcW w:w="93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b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sz w:val="24"/>
                <w:szCs w:val="24"/>
              </w:rPr>
              <w:t>Coloane</w:t>
            </w:r>
            <w:proofErr w:type="spellEnd"/>
            <w:r>
              <w:rPr>
                <w:rFonts w:cstheme="minorBid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b/>
                <w:sz w:val="24"/>
                <w:szCs w:val="24"/>
              </w:rPr>
              <w:t>originale</w:t>
            </w:r>
            <w:proofErr w:type="spellEnd"/>
          </w:p>
        </w:tc>
        <w:tc>
          <w:tcPr>
            <w:tcW w:w="767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b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sz w:val="24"/>
                <w:szCs w:val="24"/>
              </w:rPr>
              <w:t>Coloane</w:t>
            </w:r>
            <w:proofErr w:type="spellEnd"/>
            <w:r>
              <w:rPr>
                <w:rFonts w:cstheme="minorBid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b/>
                <w:sz w:val="24"/>
                <w:szCs w:val="24"/>
              </w:rPr>
              <w:t>construite</w:t>
            </w:r>
            <w:proofErr w:type="spellEnd"/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7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8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Nume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sz w:val="24"/>
                <w:szCs w:val="24"/>
              </w:rPr>
              <w:t>Producator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UM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PU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Marja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Categorie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sz w:val="24"/>
                <w:szCs w:val="24"/>
              </w:rPr>
              <w:t>Generala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Clasificare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cstheme="minorBidi"/>
                <w:sz w:val="24"/>
                <w:szCs w:val="24"/>
              </w:rPr>
              <w:t>Analgezic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cstheme="minorBidi"/>
                <w:sz w:val="24"/>
                <w:szCs w:val="24"/>
              </w:rPr>
              <w:t>Sampon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Este Cosmetic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Este OTC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cstheme="minorBidi"/>
                <w:sz w:val="24"/>
                <w:szCs w:val="24"/>
              </w:rPr>
              <w:t>Occitane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Este GNC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17321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Nurofen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Pastila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2.15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Analgezice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Farmaceutice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Sampon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AAA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Cutie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59.99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Sampoane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Cosmetice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32543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Vitamina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C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Blister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20.00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Suplimente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1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OTC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Balsam B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203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Cutie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49.99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Sampoane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Cosmetice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1801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Sare</w:t>
            </w:r>
            <w:proofErr w:type="spellEnd"/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Punga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3.44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Suplimente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OTC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</w:tbl>
    <w:p w:rsidR="003661CD" w:rsidRDefault="003661CD">
      <w:pPr>
        <w:spacing w:line="240" w:lineRule="auto"/>
        <w:rPr>
          <w:sz w:val="24"/>
          <w:szCs w:val="24"/>
        </w:rPr>
      </w:pPr>
    </w:p>
    <w:p w:rsidR="003661CD" w:rsidRDefault="001B31A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atributele</w:t>
      </w:r>
      <w:proofErr w:type="spellEnd"/>
      <w:r>
        <w:rPr>
          <w:sz w:val="24"/>
          <w:szCs w:val="24"/>
        </w:rPr>
        <w:t xml:space="preserve"> </w:t>
      </w:r>
    </w:p>
    <w:p w:rsidR="003661CD" w:rsidRDefault="001B31A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Plecand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certitudinea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posesor</w:t>
      </w:r>
      <w:proofErr w:type="spellEnd"/>
      <w:r>
        <w:rPr>
          <w:sz w:val="24"/>
          <w:szCs w:val="24"/>
        </w:rPr>
        <w:t xml:space="preserve"> de card </w:t>
      </w:r>
      <w:proofErr w:type="spellStart"/>
      <w:r>
        <w:rPr>
          <w:sz w:val="24"/>
          <w:szCs w:val="24"/>
        </w:rPr>
        <w:t>actualmente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unitati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tranzactii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genera o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arate</w:t>
      </w:r>
      <w:proofErr w:type="spellEnd"/>
      <w:r>
        <w:rPr>
          <w:sz w:val="24"/>
          <w:szCs w:val="24"/>
        </w:rPr>
        <w:t xml:space="preserve"> de forma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>:</w:t>
      </w:r>
    </w:p>
    <w:p w:rsidR="003661CD" w:rsidRDefault="003661CD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3661CD" w:rsidRDefault="003661CD">
      <w:pPr>
        <w:pStyle w:val="ListParagraph"/>
        <w:spacing w:line="240" w:lineRule="auto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73"/>
        <w:gridCol w:w="1260"/>
        <w:gridCol w:w="1267"/>
        <w:gridCol w:w="1080"/>
        <w:gridCol w:w="1138"/>
        <w:gridCol w:w="862"/>
        <w:gridCol w:w="1154"/>
        <w:gridCol w:w="759"/>
        <w:gridCol w:w="485"/>
        <w:gridCol w:w="12"/>
      </w:tblGrid>
      <w:tr w:rsidR="003661CD">
        <w:trPr>
          <w:gridAfter w:val="1"/>
          <w:wAfter w:w="15" w:type="dxa"/>
        </w:trPr>
        <w:tc>
          <w:tcPr>
            <w:tcW w:w="99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pStyle w:val="ListParagraph"/>
              <w:spacing w:after="0" w:line="240" w:lineRule="auto"/>
              <w:ind w:left="0"/>
              <w:jc w:val="center"/>
              <w:rPr>
                <w:rFonts w:cstheme="minorBidi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cstheme="minorBidi"/>
                <w:b/>
                <w:i/>
                <w:sz w:val="24"/>
                <w:szCs w:val="24"/>
              </w:rPr>
              <w:t>Tabelul</w:t>
            </w:r>
            <w:proofErr w:type="spellEnd"/>
            <w:r>
              <w:rPr>
                <w:rFonts w:cstheme="minorBid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b/>
                <w:i/>
                <w:sz w:val="24"/>
                <w:szCs w:val="24"/>
              </w:rPr>
              <w:t>aferent</w:t>
            </w:r>
            <w:proofErr w:type="spellEnd"/>
            <w:r>
              <w:rPr>
                <w:rFonts w:cstheme="minorBidi"/>
                <w:b/>
                <w:i/>
                <w:sz w:val="24"/>
                <w:szCs w:val="24"/>
              </w:rPr>
              <w:t xml:space="preserve"> ID CLIENT 32245529 </w:t>
            </w:r>
            <w:proofErr w:type="spellStart"/>
            <w:r>
              <w:rPr>
                <w:rFonts w:cstheme="minorBidi"/>
                <w:b/>
                <w:i/>
                <w:sz w:val="24"/>
                <w:szCs w:val="24"/>
              </w:rPr>
              <w:t>pe</w:t>
            </w:r>
            <w:proofErr w:type="spellEnd"/>
            <w:r>
              <w:rPr>
                <w:rFonts w:cstheme="minorBidi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b/>
                <w:i/>
                <w:sz w:val="24"/>
                <w:szCs w:val="24"/>
              </w:rPr>
              <w:t>perioada</w:t>
            </w:r>
            <w:proofErr w:type="spellEnd"/>
            <w:r>
              <w:rPr>
                <w:rFonts w:cstheme="minorBidi"/>
                <w:b/>
                <w:i/>
                <w:sz w:val="24"/>
                <w:szCs w:val="24"/>
              </w:rPr>
              <w:t xml:space="preserve"> 01.01.2016-01.01.2017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pStyle w:val="ListParagraph"/>
              <w:spacing w:after="0" w:line="240" w:lineRule="auto"/>
              <w:ind w:left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proofErr w:type="spellStart"/>
            <w:r>
              <w:rPr>
                <w:rFonts w:cstheme="minorBidi"/>
                <w:sz w:val="24"/>
                <w:szCs w:val="24"/>
              </w:rPr>
              <w:t>Numar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sz w:val="24"/>
                <w:szCs w:val="24"/>
              </w:rPr>
              <w:t>tranzactii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Bidi"/>
                <w:sz w:val="24"/>
                <w:szCs w:val="24"/>
              </w:rPr>
              <w:lastRenderedPageBreak/>
              <w:t>normalizat</w:t>
            </w:r>
            <w:proofErr w:type="spellEnd"/>
            <w:r>
              <w:rPr>
                <w:rFonts w:cstheme="minorBidi"/>
                <w:sz w:val="24"/>
                <w:szCs w:val="24"/>
              </w:rPr>
              <w:t xml:space="preserve"> (T)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lastRenderedPageBreak/>
              <w:t xml:space="preserve">Este </w:t>
            </w:r>
            <w:proofErr w:type="spellStart"/>
            <w:r>
              <w:rPr>
                <w:rFonts w:cstheme="minorBidi"/>
                <w:sz w:val="24"/>
                <w:szCs w:val="24"/>
              </w:rPr>
              <w:t>Analgezic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cstheme="minorBidi"/>
                <w:sz w:val="24"/>
                <w:szCs w:val="24"/>
              </w:rPr>
              <w:t>Sampon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Este Cosmetic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Este OTC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cstheme="minorBidi"/>
                <w:sz w:val="24"/>
                <w:szCs w:val="24"/>
              </w:rPr>
              <w:t>Occitane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Este GNC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17321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32543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</w:tbl>
    <w:p w:rsidR="003661CD" w:rsidRDefault="003661CD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3661CD" w:rsidRDefault="001B31AE">
      <w:pPr>
        <w:pStyle w:val="ListParagraph"/>
        <w:spacing w:line="24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tranzactii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fie 0 in </w:t>
      </w:r>
      <w:proofErr w:type="spellStart"/>
      <w:r>
        <w:rPr>
          <w:sz w:val="24"/>
          <w:szCs w:val="24"/>
        </w:rPr>
        <w:t>situatia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nu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niciodata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3661CD" w:rsidRDefault="003661CD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3661CD" w:rsidRDefault="001B31AE">
      <w:pPr>
        <w:pStyle w:val="ListParagraph"/>
        <w:spacing w:line="240" w:lineRule="auto"/>
        <w:ind w:left="36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A-Min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:rsidR="003661CD" w:rsidRDefault="003661CD">
      <w:pPr>
        <w:pStyle w:val="ListParagraph"/>
        <w:spacing w:line="240" w:lineRule="auto"/>
        <w:ind w:left="360"/>
        <w:rPr>
          <w:rFonts w:eastAsiaTheme="minorEastAsia"/>
          <w:sz w:val="24"/>
          <w:szCs w:val="24"/>
        </w:rPr>
      </w:pPr>
    </w:p>
    <w:p w:rsidR="003661CD" w:rsidRDefault="001B31AE">
      <w:pPr>
        <w:pStyle w:val="ListParagraph"/>
        <w:spacing w:line="240" w:lineRule="auto"/>
        <w:ind w:left="36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Unde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lista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numarului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tranzactii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efectuate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toate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cumparate</w:t>
      </w:r>
      <w:proofErr w:type="spellEnd"/>
      <w:r>
        <w:rPr>
          <w:rFonts w:eastAsiaTheme="minorEastAsia"/>
          <w:sz w:val="24"/>
          <w:szCs w:val="24"/>
        </w:rPr>
        <w:t xml:space="preserve"> de client. </w:t>
      </w:r>
      <w:proofErr w:type="spellStart"/>
      <w:r>
        <w:rPr>
          <w:rFonts w:eastAsiaTheme="minorEastAsia"/>
          <w:sz w:val="24"/>
          <w:szCs w:val="24"/>
        </w:rPr>
        <w:t>Practic</w:t>
      </w:r>
      <w:proofErr w:type="spellEnd"/>
      <w:r>
        <w:rPr>
          <w:rFonts w:eastAsiaTheme="minorEastAsia"/>
          <w:sz w:val="24"/>
          <w:szCs w:val="24"/>
        </w:rPr>
        <w:t xml:space="preserve"> T </w:t>
      </w:r>
      <w:proofErr w:type="spellStart"/>
      <w:r>
        <w:rPr>
          <w:rFonts w:eastAsiaTheme="minorEastAsia"/>
          <w:sz w:val="24"/>
          <w:szCs w:val="24"/>
        </w:rPr>
        <w:t>va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avea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aprox</w:t>
      </w:r>
      <w:proofErr w:type="spellEnd"/>
      <w:r>
        <w:rPr>
          <w:rFonts w:eastAsiaTheme="minorEastAsia"/>
          <w:sz w:val="24"/>
          <w:szCs w:val="24"/>
        </w:rPr>
        <w:t xml:space="preserve"> 1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cumparat</w:t>
      </w:r>
      <w:proofErr w:type="spellEnd"/>
      <w:r>
        <w:rPr>
          <w:rFonts w:eastAsiaTheme="minorEastAsia"/>
          <w:sz w:val="24"/>
          <w:szCs w:val="24"/>
        </w:rPr>
        <w:t xml:space="preserve">, 0.5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un </w:t>
      </w:r>
      <w:proofErr w:type="spellStart"/>
      <w:r>
        <w:rPr>
          <w:rFonts w:eastAsiaTheme="minorEastAsia"/>
          <w:sz w:val="24"/>
          <w:szCs w:val="24"/>
        </w:rPr>
        <w:t>produs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cumparat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medie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aproape</w:t>
      </w:r>
      <w:proofErr w:type="spellEnd"/>
      <w:r>
        <w:rPr>
          <w:rFonts w:eastAsiaTheme="minorEastAsia"/>
          <w:sz w:val="24"/>
          <w:szCs w:val="24"/>
        </w:rPr>
        <w:t xml:space="preserve"> de 0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cumparate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singura</w:t>
      </w:r>
      <w:proofErr w:type="spellEnd"/>
      <w:r>
        <w:rPr>
          <w:rFonts w:eastAsiaTheme="minorEastAsia"/>
          <w:sz w:val="24"/>
          <w:szCs w:val="24"/>
        </w:rPr>
        <w:t xml:space="preserve"> data in </w:t>
      </w:r>
      <w:proofErr w:type="spellStart"/>
      <w:r>
        <w:rPr>
          <w:rFonts w:eastAsiaTheme="minorEastAsia"/>
          <w:sz w:val="24"/>
          <w:szCs w:val="24"/>
        </w:rPr>
        <w:t>perioada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timp.</w:t>
      </w:r>
      <w:proofErr w:type="spellEnd"/>
    </w:p>
    <w:p w:rsidR="003661CD" w:rsidRDefault="001B31AE">
      <w:pPr>
        <w:pStyle w:val="ListParagraph"/>
        <w:spacing w:line="240" w:lineRule="auto"/>
        <w:ind w:left="360"/>
        <w:rPr>
          <w:rFonts w:eastAsiaTheme="minorEastAsia"/>
          <w:b/>
          <w:i/>
          <w:sz w:val="28"/>
          <w:szCs w:val="24"/>
        </w:rPr>
      </w:pPr>
      <w:proofErr w:type="spellStart"/>
      <w:r>
        <w:rPr>
          <w:rFonts w:eastAsiaTheme="minorEastAsia"/>
          <w:b/>
          <w:i/>
          <w:sz w:val="28"/>
          <w:szCs w:val="24"/>
        </w:rPr>
        <w:t>Astfel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, </w:t>
      </w:r>
      <w:proofErr w:type="spellStart"/>
      <w:r>
        <w:rPr>
          <w:rFonts w:eastAsiaTheme="minorEastAsia"/>
          <w:b/>
          <w:i/>
          <w:sz w:val="28"/>
          <w:szCs w:val="24"/>
        </w:rPr>
        <w:t>scopul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intregului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model </w:t>
      </w:r>
      <w:proofErr w:type="spellStart"/>
      <w:r>
        <w:rPr>
          <w:rFonts w:eastAsiaTheme="minorEastAsia"/>
          <w:b/>
          <w:i/>
          <w:sz w:val="28"/>
          <w:szCs w:val="24"/>
        </w:rPr>
        <w:t>si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al </w:t>
      </w:r>
      <w:proofErr w:type="spellStart"/>
      <w:r>
        <w:rPr>
          <w:rFonts w:eastAsiaTheme="minorEastAsia"/>
          <w:b/>
          <w:i/>
          <w:sz w:val="28"/>
          <w:szCs w:val="24"/>
        </w:rPr>
        <w:t>Matricii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de </w:t>
      </w:r>
      <w:proofErr w:type="spellStart"/>
      <w:r>
        <w:rPr>
          <w:rFonts w:eastAsiaTheme="minorEastAsia"/>
          <w:b/>
          <w:i/>
          <w:sz w:val="28"/>
          <w:szCs w:val="24"/>
        </w:rPr>
        <w:t>Recomandari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este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sa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determinam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coeficientul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de </w:t>
      </w:r>
      <w:proofErr w:type="spellStart"/>
      <w:r>
        <w:rPr>
          <w:rFonts w:eastAsiaTheme="minorEastAsia"/>
          <w:b/>
          <w:i/>
          <w:sz w:val="28"/>
          <w:szCs w:val="24"/>
        </w:rPr>
        <w:t>tranzactii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(</w:t>
      </w:r>
      <w:proofErr w:type="spellStart"/>
      <w:r>
        <w:rPr>
          <w:rFonts w:eastAsiaTheme="minorEastAsia"/>
          <w:b/>
          <w:i/>
          <w:sz w:val="28"/>
          <w:szCs w:val="24"/>
        </w:rPr>
        <w:t>sau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potential de </w:t>
      </w:r>
      <w:proofErr w:type="spellStart"/>
      <w:r>
        <w:rPr>
          <w:rFonts w:eastAsiaTheme="minorEastAsia"/>
          <w:b/>
          <w:i/>
          <w:sz w:val="28"/>
          <w:szCs w:val="24"/>
        </w:rPr>
        <w:t>cumparare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) T al </w:t>
      </w:r>
      <w:proofErr w:type="spellStart"/>
      <w:r>
        <w:rPr>
          <w:rFonts w:eastAsiaTheme="minorEastAsia"/>
          <w:b/>
          <w:i/>
          <w:sz w:val="28"/>
          <w:szCs w:val="24"/>
        </w:rPr>
        <w:t>fiecaruia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din </w:t>
      </w:r>
      <w:proofErr w:type="spellStart"/>
      <w:r>
        <w:rPr>
          <w:rFonts w:eastAsiaTheme="minorEastAsia"/>
          <w:b/>
          <w:i/>
          <w:sz w:val="28"/>
          <w:szCs w:val="24"/>
        </w:rPr>
        <w:t>clienti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pentru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toate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produsele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– </w:t>
      </w:r>
      <w:proofErr w:type="spellStart"/>
      <w:r>
        <w:rPr>
          <w:rFonts w:eastAsiaTheme="minorEastAsia"/>
          <w:b/>
          <w:i/>
          <w:sz w:val="28"/>
          <w:szCs w:val="24"/>
        </w:rPr>
        <w:t>atat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pentru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cele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pe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care le-a </w:t>
      </w:r>
      <w:proofErr w:type="spellStart"/>
      <w:r>
        <w:rPr>
          <w:rFonts w:eastAsiaTheme="minorEastAsia"/>
          <w:b/>
          <w:i/>
          <w:sz w:val="28"/>
          <w:szCs w:val="24"/>
        </w:rPr>
        <w:t>cumparat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DAR MAI ALES </w:t>
      </w:r>
      <w:proofErr w:type="spellStart"/>
      <w:r>
        <w:rPr>
          <w:rFonts w:eastAsiaTheme="minorEastAsia"/>
          <w:b/>
          <w:i/>
          <w:sz w:val="28"/>
          <w:szCs w:val="24"/>
        </w:rPr>
        <w:t>pentru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cele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pe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care NU le-a </w:t>
      </w:r>
      <w:proofErr w:type="spellStart"/>
      <w:r>
        <w:rPr>
          <w:rFonts w:eastAsiaTheme="minorEastAsia"/>
          <w:b/>
          <w:i/>
          <w:sz w:val="28"/>
          <w:szCs w:val="24"/>
        </w:rPr>
        <w:t>cumparat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</w:t>
      </w:r>
      <w:proofErr w:type="spellStart"/>
      <w:r>
        <w:rPr>
          <w:rFonts w:eastAsiaTheme="minorEastAsia"/>
          <w:b/>
          <w:i/>
          <w:sz w:val="28"/>
          <w:szCs w:val="24"/>
        </w:rPr>
        <w:t>niciodata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(</w:t>
      </w:r>
      <w:proofErr w:type="spellStart"/>
      <w:r>
        <w:rPr>
          <w:rFonts w:eastAsiaTheme="minorEastAsia"/>
          <w:b/>
          <w:i/>
          <w:sz w:val="28"/>
          <w:szCs w:val="24"/>
        </w:rPr>
        <w:t>cele</w:t>
      </w:r>
      <w:proofErr w:type="spellEnd"/>
      <w:r>
        <w:rPr>
          <w:rFonts w:eastAsiaTheme="minorEastAsia"/>
          <w:b/>
          <w:i/>
          <w:sz w:val="28"/>
          <w:szCs w:val="24"/>
        </w:rPr>
        <w:t xml:space="preserve"> cu T=0)</w:t>
      </w:r>
    </w:p>
    <w:p w:rsidR="003661CD" w:rsidRDefault="003661CD">
      <w:pPr>
        <w:pStyle w:val="ListParagraph"/>
        <w:spacing w:line="240" w:lineRule="auto"/>
        <w:ind w:left="360"/>
        <w:rPr>
          <w:sz w:val="24"/>
          <w:szCs w:val="24"/>
        </w:rPr>
      </w:pPr>
    </w:p>
    <w:p w:rsidR="003661CD" w:rsidRDefault="001B31A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Deja la </w:t>
      </w:r>
      <w:proofErr w:type="spellStart"/>
      <w:r>
        <w:rPr>
          <w:sz w:val="24"/>
          <w:szCs w:val="24"/>
        </w:rPr>
        <w:t>pasul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de machine learning de tip </w:t>
      </w:r>
      <w:proofErr w:type="spellStart"/>
      <w:r>
        <w:rPr>
          <w:sz w:val="24"/>
          <w:szCs w:val="24"/>
        </w:rPr>
        <w:t>regresie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construiasca</w:t>
      </w:r>
      <w:proofErr w:type="spellEnd"/>
      <w:r>
        <w:rPr>
          <w:sz w:val="24"/>
          <w:szCs w:val="24"/>
        </w:rPr>
        <w:t xml:space="preserve"> un model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determina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vectorul</w:t>
      </w:r>
      <w:proofErr w:type="spellEnd"/>
      <w:r>
        <w:rPr>
          <w:b/>
          <w:sz w:val="24"/>
          <w:szCs w:val="24"/>
          <w:u w:val="single"/>
        </w:rPr>
        <w:t xml:space="preserve"> de </w:t>
      </w:r>
      <w:proofErr w:type="spellStart"/>
      <w:r>
        <w:rPr>
          <w:b/>
          <w:sz w:val="24"/>
          <w:szCs w:val="24"/>
          <w:u w:val="single"/>
        </w:rPr>
        <w:t>comportament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clientului</w:t>
      </w:r>
      <w:proofErr w:type="spellEnd"/>
      <w:r>
        <w:rPr>
          <w:sz w:val="24"/>
          <w:szCs w:val="24"/>
        </w:rPr>
        <w:t xml:space="preserve"> “</w:t>
      </w:r>
      <w:r>
        <w:rPr>
          <w:b/>
          <w:i/>
          <w:sz w:val="24"/>
          <w:szCs w:val="24"/>
        </w:rPr>
        <w:t xml:space="preserve">ID CLIENT 32245529”.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vector de </w:t>
      </w:r>
      <w:proofErr w:type="spellStart"/>
      <w:r>
        <w:rPr>
          <w:sz w:val="24"/>
          <w:szCs w:val="24"/>
        </w:rPr>
        <w:t>comportament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determinarea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potentialului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cumparare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 </w:t>
      </w:r>
      <w:proofErr w:type="spellStart"/>
      <w:r>
        <w:rPr>
          <w:sz w:val="24"/>
          <w:szCs w:val="24"/>
        </w:rPr>
        <w:t>zis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predictiei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clientul</w:t>
      </w:r>
      <w:proofErr w:type="spellEnd"/>
      <w:r>
        <w:rPr>
          <w:sz w:val="24"/>
          <w:szCs w:val="24"/>
        </w:rPr>
        <w:t xml:space="preserve"> dat.</w:t>
      </w:r>
    </w:p>
    <w:p w:rsidR="003661CD" w:rsidRDefault="001B31A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plecand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premiza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</w:t>
      </w:r>
      <w:proofErr w:type="spellEnd"/>
      <w:r>
        <w:rPr>
          <w:sz w:val="24"/>
          <w:szCs w:val="24"/>
        </w:rPr>
        <w:t xml:space="preserve"> un total de N </w:t>
      </w:r>
      <w:proofErr w:type="spellStart"/>
      <w:r>
        <w:rPr>
          <w:sz w:val="24"/>
          <w:szCs w:val="24"/>
        </w:rPr>
        <w:t>atribute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6 din </w:t>
      </w:r>
      <w:proofErr w:type="spellStart"/>
      <w:r>
        <w:rPr>
          <w:sz w:val="24"/>
          <w:szCs w:val="24"/>
        </w:rPr>
        <w:t>exemplul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naiv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</w:t>
      </w:r>
      <w:proofErr w:type="spellEnd"/>
      <w:r>
        <w:rPr>
          <w:sz w:val="24"/>
          <w:szCs w:val="24"/>
        </w:rPr>
        <w:t xml:space="preserve"> un model individual de forma</w:t>
      </w:r>
    </w:p>
    <w:p w:rsidR="003661CD" w:rsidRDefault="003661CD">
      <w:pPr>
        <w:spacing w:line="240" w:lineRule="auto"/>
        <w:rPr>
          <w:sz w:val="24"/>
          <w:szCs w:val="24"/>
        </w:rPr>
      </w:pPr>
    </w:p>
    <w:p w:rsidR="003661CD" w:rsidRDefault="00E2533C">
      <w:pPr>
        <w:spacing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(Client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EsteAna</m:t>
                  </m:r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ezic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EsteSampon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EsteOccitane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, ….,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3661CD" w:rsidRDefault="003661CD">
      <w:pPr>
        <w:spacing w:line="240" w:lineRule="auto"/>
        <w:rPr>
          <w:rFonts w:eastAsiaTheme="minorEastAsia"/>
          <w:sz w:val="24"/>
          <w:szCs w:val="24"/>
        </w:rPr>
      </w:pP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Unde</w:t>
      </w:r>
      <w:proofErr w:type="spellEnd"/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1..M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M=numarul total de clienti, N=numarul total de atribute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coloane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construite.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proofErr w:type="spellStart"/>
      <w:r>
        <w:rPr>
          <w:rFonts w:eastAsiaTheme="minorEastAsia"/>
          <w:sz w:val="24"/>
          <w:szCs w:val="24"/>
        </w:rPr>
        <w:t>continuare</w:t>
      </w:r>
      <w:proofErr w:type="spellEnd"/>
      <w:r>
        <w:rPr>
          <w:rFonts w:eastAsiaTheme="minorEastAsia"/>
          <w:sz w:val="24"/>
          <w:szCs w:val="24"/>
        </w:rPr>
        <w:t xml:space="preserve">, </w:t>
      </w:r>
      <w:proofErr w:type="spellStart"/>
      <w:r>
        <w:rPr>
          <w:rFonts w:eastAsiaTheme="minorEastAsia"/>
          <w:sz w:val="24"/>
          <w:szCs w:val="24"/>
        </w:rPr>
        <w:t>reprezentand</w:t>
      </w:r>
      <w:proofErr w:type="spellEnd"/>
      <w:r>
        <w:rPr>
          <w:rFonts w:eastAsiaTheme="minorEastAsia"/>
          <w:sz w:val="24"/>
          <w:szCs w:val="24"/>
        </w:rPr>
        <w:t xml:space="preserve"> un </w:t>
      </w:r>
      <w:proofErr w:type="spellStart"/>
      <w:r>
        <w:rPr>
          <w:rFonts w:eastAsiaTheme="minorEastAsia"/>
          <w:sz w:val="24"/>
          <w:szCs w:val="24"/>
        </w:rPr>
        <w:t>produs</w:t>
      </w:r>
      <w:proofErr w:type="spellEnd"/>
      <w:r>
        <w:rPr>
          <w:rFonts w:eastAsiaTheme="minorEastAsia"/>
          <w:sz w:val="24"/>
          <w:szCs w:val="24"/>
        </w:rPr>
        <w:t xml:space="preserve"> sub forma </w:t>
      </w:r>
      <w:proofErr w:type="spellStart"/>
      <w:r>
        <w:rPr>
          <w:rFonts w:eastAsiaTheme="minorEastAsia"/>
          <w:sz w:val="24"/>
          <w:szCs w:val="24"/>
        </w:rPr>
        <w:t>vectoriala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3661CD" w:rsidRDefault="003661CD">
      <w:pPr>
        <w:spacing w:line="240" w:lineRule="auto"/>
        <w:rPr>
          <w:rFonts w:eastAsiaTheme="minorEastAsia"/>
          <w:sz w:val="24"/>
          <w:szCs w:val="24"/>
        </w:rPr>
      </w:pP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/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Produs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Produs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Produs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Produs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Produs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</m:sup>
            </m:sSubSup>
          </m:e>
        </m:d>
      </m:oMath>
      <w:r>
        <w:rPr>
          <w:rFonts w:eastAsiaTheme="minorEastAsia"/>
          <w:sz w:val="24"/>
          <w:szCs w:val="24"/>
        </w:rPr>
        <w:t xml:space="preserve"> </w:t>
      </w:r>
    </w:p>
    <w:p w:rsidR="003661CD" w:rsidRDefault="003661CD">
      <w:pPr>
        <w:spacing w:line="240" w:lineRule="auto"/>
        <w:rPr>
          <w:rFonts w:eastAsiaTheme="minorEastAsia"/>
          <w:sz w:val="24"/>
          <w:szCs w:val="24"/>
        </w:rPr>
      </w:pP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unde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j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1..O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b/>
          <w:i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fiind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numarul</w:t>
      </w:r>
      <w:proofErr w:type="spellEnd"/>
      <w:r>
        <w:rPr>
          <w:rFonts w:eastAsiaTheme="minorEastAsia"/>
          <w:sz w:val="24"/>
          <w:szCs w:val="24"/>
        </w:rPr>
        <w:t xml:space="preserve"> total de </w:t>
      </w:r>
      <w:proofErr w:type="spellStart"/>
      <w:r>
        <w:rPr>
          <w:rFonts w:eastAsiaTheme="minorEastAsia"/>
          <w:sz w:val="24"/>
          <w:szCs w:val="24"/>
        </w:rPr>
        <w:t>produse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iar</w:t>
      </w:r>
      <w:proofErr w:type="spellEnd"/>
      <w:r>
        <w:rPr>
          <w:rFonts w:eastAsiaTheme="minorEastAsia"/>
          <w:sz w:val="24"/>
          <w:szCs w:val="24"/>
        </w:rPr>
        <w:t xml:space="preserve"> N </w:t>
      </w:r>
      <w:proofErr w:type="spellStart"/>
      <w:r>
        <w:rPr>
          <w:rFonts w:eastAsiaTheme="minorEastAsia"/>
          <w:sz w:val="24"/>
          <w:szCs w:val="24"/>
        </w:rPr>
        <w:t>fiind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cazul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vectorului</w:t>
      </w:r>
      <w:proofErr w:type="spellEnd"/>
      <w:r>
        <w:rPr>
          <w:rFonts w:eastAsiaTheme="minorEastAsia"/>
          <w:sz w:val="24"/>
          <w:szCs w:val="24"/>
        </w:rPr>
        <w:t xml:space="preserve"> client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numarul total de atribute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coloane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construite.</m:t>
        </m:r>
      </m:oMath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Vom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putea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realiza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predictie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potentialului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vanzare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unui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</w:t>
      </w:r>
      <w:proofErr w:type="spellEnd"/>
      <w:r>
        <w:rPr>
          <w:rFonts w:eastAsiaTheme="minorEastAsia"/>
          <w:sz w:val="24"/>
          <w:szCs w:val="24"/>
        </w:rPr>
        <w:t xml:space="preserve"> k </w:t>
      </w:r>
      <w:proofErr w:type="spellStart"/>
      <w:r>
        <w:rPr>
          <w:rFonts w:eastAsiaTheme="minorEastAsia"/>
          <w:sz w:val="24"/>
          <w:szCs w:val="24"/>
        </w:rPr>
        <w:t>folosind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produsul</w:t>
      </w:r>
      <w:proofErr w:type="spellEnd"/>
      <w:r>
        <w:rPr>
          <w:rFonts w:eastAsiaTheme="minorEastAsia"/>
          <w:sz w:val="24"/>
          <w:szCs w:val="24"/>
        </w:rPr>
        <w:t xml:space="preserve"> scalar al </w:t>
      </w:r>
      <w:proofErr w:type="spellStart"/>
      <w:r>
        <w:rPr>
          <w:rFonts w:eastAsiaTheme="minorEastAsia"/>
          <w:sz w:val="24"/>
          <w:szCs w:val="24"/>
        </w:rPr>
        <w:t>celor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doi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reprezentati</w:t>
      </w:r>
      <w:proofErr w:type="spellEnd"/>
      <w:r>
        <w:rPr>
          <w:rFonts w:eastAsiaTheme="minorEastAsia"/>
          <w:sz w:val="24"/>
          <w:szCs w:val="24"/>
        </w:rPr>
        <w:t xml:space="preserve"> de un client </w:t>
      </w:r>
      <w:proofErr w:type="spellStart"/>
      <w:r>
        <w:rPr>
          <w:rFonts w:eastAsiaTheme="minorEastAsia"/>
          <w:sz w:val="24"/>
          <w:szCs w:val="24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un </w:t>
      </w:r>
      <w:proofErr w:type="spellStart"/>
      <w:r>
        <w:rPr>
          <w:rFonts w:eastAsiaTheme="minorEastAsia"/>
          <w:sz w:val="24"/>
          <w:szCs w:val="24"/>
        </w:rPr>
        <w:t>produs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netranzactionat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sau</w:t>
      </w:r>
      <w:proofErr w:type="spellEnd"/>
      <w:r>
        <w:rPr>
          <w:rFonts w:eastAsiaTheme="minorEastAsia"/>
          <w:sz w:val="24"/>
          <w:szCs w:val="24"/>
        </w:rPr>
        <w:t xml:space="preserve"> total </w:t>
      </w:r>
      <w:proofErr w:type="spellStart"/>
      <w:r>
        <w:rPr>
          <w:rFonts w:eastAsiaTheme="minorEastAsia"/>
          <w:sz w:val="24"/>
          <w:szCs w:val="24"/>
        </w:rPr>
        <w:t>nou</w:t>
      </w:r>
      <w:proofErr w:type="spellEnd"/>
      <w:r>
        <w:rPr>
          <w:rFonts w:eastAsiaTheme="minorEastAsia"/>
          <w:sz w:val="24"/>
          <w:szCs w:val="24"/>
        </w:rPr>
        <w:t xml:space="preserve"> k </w:t>
      </w:r>
      <w:proofErr w:type="spellStart"/>
      <w:r>
        <w:rPr>
          <w:rFonts w:eastAsiaTheme="minorEastAsia"/>
          <w:sz w:val="24"/>
          <w:szCs w:val="24"/>
        </w:rPr>
        <w:t>confom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urmatoarei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formule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generalizate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Predictie Potential Cumparare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z=1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Evident </w:t>
      </w:r>
      <w:proofErr w:type="spellStart"/>
      <w:r>
        <w:rPr>
          <w:rFonts w:eastAsiaTheme="minorEastAsia"/>
          <w:sz w:val="24"/>
          <w:szCs w:val="24"/>
        </w:rPr>
        <w:t>functia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prezentata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aici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ipoteza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predictiei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una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liniara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poate</w:t>
      </w:r>
      <w:proofErr w:type="spellEnd"/>
      <w:r>
        <w:rPr>
          <w:rFonts w:eastAsiaTheme="minorEastAsia"/>
          <w:sz w:val="24"/>
          <w:szCs w:val="24"/>
        </w:rPr>
        <w:t xml:space="preserve"> fi </w:t>
      </w:r>
      <w:proofErr w:type="spellStart"/>
      <w:r>
        <w:rPr>
          <w:rFonts w:eastAsiaTheme="minorEastAsia"/>
          <w:sz w:val="24"/>
          <w:szCs w:val="24"/>
        </w:rPr>
        <w:t>inlocuita</w:t>
      </w:r>
      <w:proofErr w:type="spellEnd"/>
      <w:r>
        <w:rPr>
          <w:rFonts w:eastAsiaTheme="minorEastAsia"/>
          <w:sz w:val="24"/>
          <w:szCs w:val="24"/>
        </w:rPr>
        <w:t xml:space="preserve"> cu </w:t>
      </w:r>
      <w:proofErr w:type="spellStart"/>
      <w:r>
        <w:rPr>
          <w:rFonts w:eastAsiaTheme="minorEastAsia"/>
          <w:sz w:val="24"/>
          <w:szCs w:val="24"/>
        </w:rPr>
        <w:t>modele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complexe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bazate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retele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neurale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artificiale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vederea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determinarii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unei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aproximari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reale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regresiei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urmarite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3661CD" w:rsidRDefault="001B31AE">
      <w:pPr>
        <w:spacing w:line="240" w:lineRule="auto"/>
        <w:rPr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Concret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clientul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nostru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32245529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analize</w:t>
      </w:r>
      <w:proofErr w:type="spellEnd"/>
      <w:r>
        <w:rPr>
          <w:sz w:val="24"/>
          <w:szCs w:val="24"/>
        </w:rPr>
        <w:t>:</w:t>
      </w:r>
    </w:p>
    <w:p w:rsidR="003661CD" w:rsidRDefault="001B31A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 </w:t>
      </w:r>
      <w:proofErr w:type="spellStart"/>
      <w:r>
        <w:rPr>
          <w:rFonts w:eastAsiaTheme="minorEastAsia"/>
          <w:sz w:val="24"/>
          <w:szCs w:val="24"/>
        </w:rPr>
        <w:t>realizam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inferenta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cosului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cumparaturi</w:t>
      </w:r>
      <w:proofErr w:type="spellEnd"/>
      <w:r>
        <w:rPr>
          <w:rFonts w:eastAsiaTheme="minorEastAsia"/>
          <w:sz w:val="24"/>
          <w:szCs w:val="24"/>
        </w:rPr>
        <w:t xml:space="preserve"> (Market Basket)</w:t>
      </w:r>
    </w:p>
    <w:p w:rsidR="003661CD" w:rsidRDefault="001B31A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 </w:t>
      </w:r>
      <w:proofErr w:type="spellStart"/>
      <w:r>
        <w:rPr>
          <w:rFonts w:eastAsiaTheme="minorEastAsia"/>
          <w:sz w:val="24"/>
          <w:szCs w:val="24"/>
        </w:rPr>
        <w:t>determinam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predictia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cumparare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produsul</w:t>
      </w:r>
      <w:proofErr w:type="spellEnd"/>
      <w:r>
        <w:rPr>
          <w:rFonts w:eastAsiaTheme="minorEastAsia"/>
          <w:sz w:val="24"/>
          <w:szCs w:val="24"/>
        </w:rPr>
        <w:t xml:space="preserve"> “Balsam” cu ID-</w:t>
      </w:r>
      <w:proofErr w:type="spellStart"/>
      <w:r>
        <w:rPr>
          <w:rFonts w:eastAsiaTheme="minorEastAsia"/>
          <w:sz w:val="24"/>
          <w:szCs w:val="24"/>
        </w:rPr>
        <w:t>ul</w:t>
      </w:r>
      <w:proofErr w:type="spellEnd"/>
      <w:r>
        <w:rPr>
          <w:rFonts w:eastAsiaTheme="minorEastAsia"/>
          <w:sz w:val="24"/>
          <w:szCs w:val="24"/>
        </w:rPr>
        <w:t xml:space="preserve"> 47 </w:t>
      </w:r>
      <w:proofErr w:type="spellStart"/>
      <w:r>
        <w:rPr>
          <w:rFonts w:eastAsiaTheme="minorEastAsia"/>
          <w:sz w:val="24"/>
          <w:szCs w:val="24"/>
        </w:rPr>
        <w:t>prezent</w:t>
      </w:r>
      <w:proofErr w:type="spellEnd"/>
      <w:r>
        <w:rPr>
          <w:rFonts w:eastAsiaTheme="minorEastAsia"/>
          <w:sz w:val="24"/>
          <w:szCs w:val="24"/>
        </w:rPr>
        <w:t xml:space="preserve"> in snapshot-</w:t>
      </w:r>
      <w:proofErr w:type="spellStart"/>
      <w:r>
        <w:rPr>
          <w:rFonts w:eastAsiaTheme="minorEastAsia"/>
          <w:sz w:val="24"/>
          <w:szCs w:val="24"/>
        </w:rPr>
        <w:t>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nostru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naiv</w:t>
      </w:r>
      <w:proofErr w:type="spellEnd"/>
    </w:p>
    <w:p w:rsidR="003661CD" w:rsidRDefault="001B31A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 </w:t>
      </w:r>
      <w:proofErr w:type="spellStart"/>
      <w:r>
        <w:rPr>
          <w:rFonts w:eastAsiaTheme="minorEastAsia"/>
          <w:sz w:val="24"/>
          <w:szCs w:val="24"/>
        </w:rPr>
        <w:t>determinam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predictia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cumparare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intreaga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lista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produse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</w:t>
      </w:r>
      <w:proofErr w:type="spellEnd"/>
      <w:r>
        <w:rPr>
          <w:rFonts w:eastAsiaTheme="minorEastAsia"/>
          <w:sz w:val="24"/>
          <w:szCs w:val="24"/>
        </w:rPr>
        <w:t xml:space="preserve"> care </w:t>
      </w:r>
      <w:proofErr w:type="spellStart"/>
      <w:r>
        <w:rPr>
          <w:rFonts w:eastAsiaTheme="minorEastAsia"/>
          <w:sz w:val="24"/>
          <w:szCs w:val="24"/>
        </w:rPr>
        <w:t>dorim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</w:t>
      </w:r>
      <w:proofErr w:type="spellEnd"/>
      <w:r>
        <w:rPr>
          <w:rFonts w:eastAsiaTheme="minorEastAsia"/>
          <w:sz w:val="24"/>
          <w:szCs w:val="24"/>
        </w:rPr>
        <w:t xml:space="preserve"> le </w:t>
      </w:r>
      <w:proofErr w:type="spellStart"/>
      <w:r>
        <w:rPr>
          <w:rFonts w:eastAsiaTheme="minorEastAsia"/>
          <w:sz w:val="24"/>
          <w:szCs w:val="24"/>
        </w:rPr>
        <w:t>lansam</w:t>
      </w:r>
      <w:proofErr w:type="spellEnd"/>
    </w:p>
    <w:p w:rsidR="003661CD" w:rsidRDefault="001B31A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Sa </w:t>
      </w:r>
      <w:proofErr w:type="spellStart"/>
      <w:r>
        <w:rPr>
          <w:rFonts w:eastAsiaTheme="minorEastAsia"/>
          <w:sz w:val="24"/>
          <w:szCs w:val="24"/>
        </w:rPr>
        <w:t>determinam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segmentul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comportament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cumparare</w:t>
      </w:r>
      <w:proofErr w:type="spellEnd"/>
      <w:r>
        <w:rPr>
          <w:rFonts w:eastAsiaTheme="minorEastAsia"/>
          <w:sz w:val="24"/>
          <w:szCs w:val="24"/>
        </w:rPr>
        <w:t xml:space="preserve"> al </w:t>
      </w:r>
      <w:proofErr w:type="spellStart"/>
      <w:r>
        <w:rPr>
          <w:rFonts w:eastAsiaTheme="minorEastAsia"/>
          <w:sz w:val="24"/>
          <w:szCs w:val="24"/>
        </w:rPr>
        <w:t>clientului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realizand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clusterizarea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functie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parametrii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vectorului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comportament</w:t>
      </w:r>
      <w:proofErr w:type="spellEnd"/>
    </w:p>
    <w:p w:rsidR="003661CD" w:rsidRDefault="001B31A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Modelul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 xml:space="preserve"> self-explain-able in </w:t>
      </w:r>
      <w:proofErr w:type="spellStart"/>
      <w:r>
        <w:rPr>
          <w:rFonts w:eastAsiaTheme="minorEastAsia"/>
          <w:sz w:val="24"/>
          <w:szCs w:val="24"/>
        </w:rPr>
        <w:t>sensul</w:t>
      </w:r>
      <w:proofErr w:type="spellEnd"/>
      <w:r>
        <w:rPr>
          <w:rFonts w:eastAsiaTheme="minorEastAsia"/>
          <w:sz w:val="24"/>
          <w:szCs w:val="24"/>
        </w:rPr>
        <w:t xml:space="preserve"> in care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un </w:t>
      </w:r>
      <w:proofErr w:type="spellStart"/>
      <w:r>
        <w:rPr>
          <w:rFonts w:eastAsiaTheme="minorEastAsia"/>
          <w:sz w:val="24"/>
          <w:szCs w:val="24"/>
        </w:rPr>
        <w:t>anumit</w:t>
      </w:r>
      <w:proofErr w:type="spellEnd"/>
      <w:r>
        <w:rPr>
          <w:rFonts w:eastAsiaTheme="minorEastAsia"/>
          <w:sz w:val="24"/>
          <w:szCs w:val="24"/>
        </w:rPr>
        <w:t xml:space="preserve"> client </w:t>
      </w:r>
      <w:proofErr w:type="spellStart"/>
      <w:r>
        <w:rPr>
          <w:rFonts w:eastAsiaTheme="minorEastAsia"/>
          <w:sz w:val="24"/>
          <w:szCs w:val="24"/>
        </w:rPr>
        <w:t>datele</w:t>
      </w:r>
      <w:proofErr w:type="spellEnd"/>
      <w:r>
        <w:rPr>
          <w:rFonts w:eastAsiaTheme="minorEastAsia"/>
          <w:sz w:val="24"/>
          <w:szCs w:val="24"/>
        </w:rPr>
        <w:t xml:space="preserve"> din </w:t>
      </w:r>
      <w:proofErr w:type="spellStart"/>
      <w:r>
        <w:rPr>
          <w:rFonts w:eastAsiaTheme="minorEastAsia"/>
          <w:sz w:val="24"/>
          <w:szCs w:val="24"/>
        </w:rPr>
        <w:t>vectorul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comportament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extrem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usor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interpretat</w:t>
      </w:r>
      <w:proofErr w:type="spellEnd"/>
      <w:r>
        <w:rPr>
          <w:rFonts w:eastAsiaTheme="minorEastAsia"/>
          <w:sz w:val="24"/>
          <w:szCs w:val="24"/>
        </w:rPr>
        <w:t xml:space="preserve"> </w:t>
      </w:r>
    </w:p>
    <w:p w:rsidR="003661CD" w:rsidRDefault="001B31AE">
      <w:pPr>
        <w:pStyle w:val="ListParagraph"/>
        <w:numPr>
          <w:ilvl w:val="0"/>
          <w:numId w:val="4"/>
        </w:num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Probabil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una</w:t>
      </w:r>
      <w:proofErr w:type="spellEnd"/>
      <w:r>
        <w:rPr>
          <w:rFonts w:eastAsiaTheme="minorEastAsia"/>
          <w:sz w:val="24"/>
          <w:szCs w:val="24"/>
        </w:rPr>
        <w:t xml:space="preserve"> din </w:t>
      </w:r>
      <w:proofErr w:type="spellStart"/>
      <w:r>
        <w:rPr>
          <w:rFonts w:eastAsiaTheme="minorEastAsia"/>
          <w:sz w:val="24"/>
          <w:szCs w:val="24"/>
        </w:rPr>
        <w:t>cele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importante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facilitati</w:t>
      </w:r>
      <w:proofErr w:type="spellEnd"/>
      <w:r>
        <w:rPr>
          <w:rFonts w:eastAsiaTheme="minorEastAsia"/>
          <w:sz w:val="24"/>
          <w:szCs w:val="24"/>
        </w:rPr>
        <w:t xml:space="preserve"> ale </w:t>
      </w:r>
      <w:proofErr w:type="spellStart"/>
      <w:r>
        <w:rPr>
          <w:rFonts w:eastAsiaTheme="minorEastAsia"/>
          <w:sz w:val="24"/>
          <w:szCs w:val="24"/>
        </w:rPr>
        <w:t>modelului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consta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faptul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orice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tranzactie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noua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realizata</w:t>
      </w:r>
      <w:proofErr w:type="spellEnd"/>
      <w:r>
        <w:rPr>
          <w:rFonts w:eastAsiaTheme="minorEastAsia"/>
          <w:sz w:val="24"/>
          <w:szCs w:val="24"/>
        </w:rPr>
        <w:t xml:space="preserve"> de client </w:t>
      </w:r>
      <w:proofErr w:type="spellStart"/>
      <w:r>
        <w:rPr>
          <w:rFonts w:eastAsiaTheme="minorEastAsia"/>
          <w:sz w:val="24"/>
          <w:szCs w:val="24"/>
        </w:rPr>
        <w:t>modifica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vectorul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comportament</w:t>
      </w:r>
      <w:proofErr w:type="spellEnd"/>
      <w:r>
        <w:rPr>
          <w:rFonts w:eastAsiaTheme="minorEastAsia"/>
          <w:sz w:val="24"/>
          <w:szCs w:val="24"/>
        </w:rPr>
        <w:t xml:space="preserve"> ϴ </w:t>
      </w:r>
      <w:proofErr w:type="spellStart"/>
      <w:r>
        <w:rPr>
          <w:rFonts w:eastAsiaTheme="minorEastAsia"/>
          <w:sz w:val="24"/>
          <w:szCs w:val="24"/>
        </w:rPr>
        <w:t>ducant</w:t>
      </w:r>
      <w:proofErr w:type="spellEnd"/>
      <w:r>
        <w:rPr>
          <w:rFonts w:eastAsiaTheme="minorEastAsia"/>
          <w:sz w:val="24"/>
          <w:szCs w:val="24"/>
        </w:rPr>
        <w:t xml:space="preserve"> la </w:t>
      </w:r>
      <w:proofErr w:type="spellStart"/>
      <w:r>
        <w:rPr>
          <w:rFonts w:eastAsiaTheme="minorEastAsia"/>
          <w:sz w:val="24"/>
          <w:szCs w:val="24"/>
        </w:rPr>
        <w:t>noi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imbunatatite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inferente</w:t>
      </w:r>
      <w:proofErr w:type="spellEnd"/>
      <w:r>
        <w:rPr>
          <w:rFonts w:eastAsiaTheme="minorEastAsia"/>
          <w:sz w:val="24"/>
          <w:szCs w:val="24"/>
        </w:rPr>
        <w:t>/</w:t>
      </w:r>
      <w:proofErr w:type="spellStart"/>
      <w:r>
        <w:rPr>
          <w:rFonts w:eastAsiaTheme="minorEastAsia"/>
          <w:sz w:val="24"/>
          <w:szCs w:val="24"/>
        </w:rPr>
        <w:t>predictii</w:t>
      </w:r>
      <w:proofErr w:type="spellEnd"/>
    </w:p>
    <w:p w:rsidR="003661CD" w:rsidRDefault="003661CD">
      <w:pPr>
        <w:spacing w:line="240" w:lineRule="auto"/>
        <w:rPr>
          <w:rFonts w:eastAsiaTheme="minorEastAsia"/>
          <w:sz w:val="24"/>
          <w:szCs w:val="24"/>
        </w:rPr>
      </w:pP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market basket </w:t>
      </w:r>
      <w:proofErr w:type="spellStart"/>
      <w:r>
        <w:rPr>
          <w:rFonts w:eastAsiaTheme="minorEastAsia"/>
          <w:sz w:val="24"/>
          <w:szCs w:val="24"/>
        </w:rPr>
        <w:t>analiza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datelor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va</w:t>
      </w:r>
      <w:proofErr w:type="spellEnd"/>
      <w:r>
        <w:rPr>
          <w:rFonts w:eastAsiaTheme="minorEastAsia"/>
          <w:sz w:val="24"/>
          <w:szCs w:val="24"/>
        </w:rPr>
        <w:t xml:space="preserve"> genera in prima </w:t>
      </w:r>
      <w:proofErr w:type="spellStart"/>
      <w:r>
        <w:rPr>
          <w:rFonts w:eastAsiaTheme="minorEastAsia"/>
          <w:sz w:val="24"/>
          <w:szCs w:val="24"/>
        </w:rPr>
        <w:t>faza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tabela</w:t>
      </w:r>
      <w:proofErr w:type="spellEnd"/>
      <w:r>
        <w:rPr>
          <w:rFonts w:eastAsiaTheme="minorEastAsia"/>
          <w:sz w:val="24"/>
          <w:szCs w:val="24"/>
        </w:rPr>
        <w:t>/</w:t>
      </w:r>
      <w:proofErr w:type="spellStart"/>
      <w:r>
        <w:rPr>
          <w:rFonts w:eastAsiaTheme="minorEastAsia"/>
          <w:sz w:val="24"/>
          <w:szCs w:val="24"/>
        </w:rPr>
        <w:t>matrice</w:t>
      </w:r>
      <w:proofErr w:type="spellEnd"/>
      <w:r>
        <w:rPr>
          <w:rFonts w:eastAsiaTheme="minorEastAsia"/>
          <w:sz w:val="24"/>
          <w:szCs w:val="24"/>
        </w:rPr>
        <w:t xml:space="preserve"> cu </w:t>
      </w:r>
      <w:proofErr w:type="spellStart"/>
      <w:r>
        <w:rPr>
          <w:rFonts w:eastAsiaTheme="minorEastAsia"/>
          <w:sz w:val="24"/>
          <w:szCs w:val="24"/>
        </w:rPr>
        <w:t>coeficientii</w:t>
      </w:r>
      <w:proofErr w:type="spellEnd"/>
      <w:r>
        <w:rPr>
          <w:rFonts w:eastAsiaTheme="minorEastAsia"/>
          <w:sz w:val="24"/>
          <w:szCs w:val="24"/>
        </w:rPr>
        <w:t xml:space="preserve"> T de </w:t>
      </w:r>
      <w:proofErr w:type="spellStart"/>
      <w:r>
        <w:rPr>
          <w:rFonts w:eastAsiaTheme="minorEastAsia"/>
          <w:sz w:val="24"/>
          <w:szCs w:val="24"/>
        </w:rPr>
        <w:t>tranzactii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calculabili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dupa</w:t>
      </w:r>
      <w:proofErr w:type="spellEnd"/>
      <w:r>
        <w:rPr>
          <w:rFonts w:eastAsiaTheme="minorEastAsia"/>
          <w:sz w:val="24"/>
          <w:szCs w:val="24"/>
        </w:rPr>
        <w:t xml:space="preserve"> care </w:t>
      </w:r>
      <w:proofErr w:type="spellStart"/>
      <w:r>
        <w:rPr>
          <w:rFonts w:eastAsiaTheme="minorEastAsia"/>
          <w:sz w:val="24"/>
          <w:szCs w:val="24"/>
        </w:rPr>
        <w:t>prin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aplicarea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modelului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regresie</w:t>
      </w:r>
      <w:proofErr w:type="spellEnd"/>
      <w:r>
        <w:rPr>
          <w:rFonts w:eastAsiaTheme="minorEastAsia"/>
          <w:sz w:val="24"/>
          <w:szCs w:val="24"/>
        </w:rPr>
        <w:t xml:space="preserve"> la </w:t>
      </w:r>
      <w:proofErr w:type="spellStart"/>
      <w:r>
        <w:rPr>
          <w:rFonts w:eastAsiaTheme="minorEastAsia"/>
          <w:sz w:val="24"/>
          <w:szCs w:val="24"/>
        </w:rPr>
        <w:t>nivel</w:t>
      </w:r>
      <w:proofErr w:type="spellEnd"/>
      <w:r>
        <w:rPr>
          <w:rFonts w:eastAsiaTheme="minorEastAsia"/>
          <w:sz w:val="24"/>
          <w:szCs w:val="24"/>
        </w:rPr>
        <w:t xml:space="preserve"> de client individual se </w:t>
      </w:r>
      <w:proofErr w:type="spellStart"/>
      <w:r>
        <w:rPr>
          <w:rFonts w:eastAsiaTheme="minorEastAsia"/>
          <w:sz w:val="24"/>
          <w:szCs w:val="24"/>
        </w:rPr>
        <w:t>vor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putea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determina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coeficientii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tranzactii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potentiale</w:t>
      </w:r>
      <w:proofErr w:type="spellEnd"/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predictiile</w:t>
      </w:r>
      <w:proofErr w:type="spellEnd"/>
      <w:r>
        <w:rPr>
          <w:rFonts w:eastAsiaTheme="minorEastAsia"/>
          <w:sz w:val="24"/>
          <w:szCs w:val="24"/>
        </w:rPr>
        <w:t xml:space="preserve">)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cumparate</w:t>
      </w:r>
      <w:proofErr w:type="spellEnd"/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Concret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exemplul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nostru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naiv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faza</w:t>
      </w:r>
      <w:proofErr w:type="spellEnd"/>
      <w:r>
        <w:rPr>
          <w:rFonts w:eastAsiaTheme="minorEastAsia"/>
          <w:sz w:val="24"/>
          <w:szCs w:val="24"/>
        </w:rPr>
        <w:t xml:space="preserve"> 1 </w:t>
      </w:r>
      <w:proofErr w:type="spellStart"/>
      <w:r>
        <w:rPr>
          <w:rFonts w:eastAsiaTheme="minorEastAsia"/>
          <w:sz w:val="24"/>
          <w:szCs w:val="24"/>
        </w:rPr>
        <w:t>vom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aveam</w:t>
      </w:r>
      <w:proofErr w:type="spellEnd"/>
      <w:r>
        <w:rPr>
          <w:rFonts w:eastAsiaTheme="minorEastAsia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2"/>
        <w:gridCol w:w="1266"/>
      </w:tblGrid>
      <w:tr w:rsidR="003661CD"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pStyle w:val="ListParagraph"/>
              <w:spacing w:after="0" w:line="240" w:lineRule="auto"/>
              <w:ind w:left="0"/>
              <w:jc w:val="center"/>
              <w:rPr>
                <w:rFonts w:cstheme="minorBidi"/>
                <w:b/>
                <w:i/>
                <w:sz w:val="24"/>
                <w:szCs w:val="24"/>
              </w:rPr>
            </w:pPr>
            <w:r>
              <w:rPr>
                <w:rFonts w:cstheme="minorBidi"/>
                <w:b/>
                <w:i/>
                <w:sz w:val="24"/>
                <w:szCs w:val="24"/>
              </w:rPr>
              <w:lastRenderedPageBreak/>
              <w:t xml:space="preserve">CLIENT 32245529 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pStyle w:val="ListParagraph"/>
              <w:spacing w:after="0" w:line="240" w:lineRule="auto"/>
              <w:ind w:left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T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17321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0.5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0.9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32543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0.1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1801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....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</w:tbl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Iar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urma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aplicarii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modelului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regresie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obtine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probabil</w:t>
      </w:r>
      <w:proofErr w:type="spellEnd"/>
      <w:r>
        <w:rPr>
          <w:rFonts w:eastAsiaTheme="minorEastAsia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72"/>
        <w:gridCol w:w="1266"/>
      </w:tblGrid>
      <w:tr w:rsidR="003661CD"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pStyle w:val="ListParagraph"/>
              <w:spacing w:after="0" w:line="240" w:lineRule="auto"/>
              <w:ind w:left="0"/>
              <w:jc w:val="center"/>
              <w:rPr>
                <w:rFonts w:cstheme="minorBidi"/>
                <w:b/>
                <w:i/>
                <w:sz w:val="24"/>
                <w:szCs w:val="24"/>
              </w:rPr>
            </w:pPr>
            <w:r>
              <w:rPr>
                <w:rFonts w:cstheme="minorBidi"/>
                <w:b/>
                <w:i/>
                <w:sz w:val="24"/>
                <w:szCs w:val="24"/>
              </w:rPr>
              <w:t xml:space="preserve">CLIENT 32245529 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pStyle w:val="ListParagraph"/>
              <w:spacing w:after="0" w:line="240" w:lineRule="auto"/>
              <w:ind w:left="0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 xml:space="preserve">ID </w:t>
            </w:r>
            <w:proofErr w:type="spellStart"/>
            <w:r>
              <w:rPr>
                <w:rFonts w:cstheme="minorBidi"/>
                <w:sz w:val="24"/>
                <w:szCs w:val="24"/>
              </w:rPr>
              <w:t>Produs</w:t>
            </w:r>
            <w:proofErr w:type="spellEnd"/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T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17321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0.5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0.9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32543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0.1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47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0.8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1801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0.05</w:t>
            </w:r>
          </w:p>
        </w:tc>
      </w:tr>
      <w:tr w:rsidR="003661CD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....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3661CD" w:rsidRDefault="001B31AE">
            <w:pPr>
              <w:spacing w:after="0" w:line="240" w:lineRule="auto"/>
              <w:jc w:val="center"/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</w:rPr>
              <w:t>...</w:t>
            </w:r>
          </w:p>
        </w:tc>
      </w:tr>
    </w:tbl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Astfel</w:t>
      </w:r>
      <w:proofErr w:type="spellEnd"/>
      <w:r>
        <w:rPr>
          <w:rFonts w:eastAsiaTheme="minorEastAsia"/>
          <w:sz w:val="24"/>
          <w:szCs w:val="24"/>
        </w:rPr>
        <w:t xml:space="preserve"> Market Basket-</w:t>
      </w:r>
      <w:proofErr w:type="spellStart"/>
      <w:r>
        <w:rPr>
          <w:rFonts w:eastAsiaTheme="minorEastAsia"/>
          <w:sz w:val="24"/>
          <w:szCs w:val="24"/>
        </w:rPr>
        <w:t>ul</w:t>
      </w:r>
      <w:proofErr w:type="spellEnd"/>
      <w:r>
        <w:rPr>
          <w:rFonts w:eastAsiaTheme="minorEastAsia"/>
          <w:sz w:val="24"/>
          <w:szCs w:val="24"/>
        </w:rPr>
        <w:t xml:space="preserve"> final </w:t>
      </w:r>
      <w:proofErr w:type="spellStart"/>
      <w:r>
        <w:rPr>
          <w:rFonts w:eastAsiaTheme="minorEastAsia"/>
          <w:sz w:val="24"/>
          <w:szCs w:val="24"/>
        </w:rPr>
        <w:t>va</w:t>
      </w:r>
      <w:proofErr w:type="spellEnd"/>
      <w:r>
        <w:rPr>
          <w:rFonts w:eastAsiaTheme="minorEastAsia"/>
          <w:sz w:val="24"/>
          <w:szCs w:val="24"/>
        </w:rPr>
        <w:t xml:space="preserve"> fi MB = (MB </w:t>
      </w:r>
      <w:proofErr w:type="spellStart"/>
      <w:r>
        <w:rPr>
          <w:rFonts w:eastAsiaTheme="minorEastAsia"/>
          <w:sz w:val="24"/>
          <w:szCs w:val="24"/>
        </w:rPr>
        <w:t>Generat</w:t>
      </w:r>
      <w:proofErr w:type="spellEnd"/>
      <w:r>
        <w:rPr>
          <w:rFonts w:eastAsiaTheme="minorEastAsia"/>
          <w:sz w:val="24"/>
          <w:szCs w:val="24"/>
        </w:rPr>
        <w:t xml:space="preserve">) + (MB </w:t>
      </w:r>
      <w:proofErr w:type="spellStart"/>
      <w:r>
        <w:rPr>
          <w:rFonts w:eastAsiaTheme="minorEastAsia"/>
          <w:sz w:val="24"/>
          <w:szCs w:val="24"/>
        </w:rPr>
        <w:t>Predictie</w:t>
      </w:r>
      <w:proofErr w:type="spellEnd"/>
      <w:r>
        <w:rPr>
          <w:rFonts w:eastAsiaTheme="minorEastAsia"/>
          <w:sz w:val="24"/>
          <w:szCs w:val="24"/>
        </w:rPr>
        <w:t xml:space="preserve">) = (17321 : 0.5; 34 : 0.9; 47 : 0.8) </w:t>
      </w:r>
      <w:proofErr w:type="spellStart"/>
      <w:r>
        <w:rPr>
          <w:rFonts w:eastAsiaTheme="minorEastAsia"/>
          <w:sz w:val="24"/>
          <w:szCs w:val="24"/>
        </w:rPr>
        <w:t>plecand</w:t>
      </w:r>
      <w:proofErr w:type="spellEnd"/>
      <w:r>
        <w:rPr>
          <w:rFonts w:eastAsiaTheme="minorEastAsia"/>
          <w:sz w:val="24"/>
          <w:szCs w:val="24"/>
        </w:rPr>
        <w:t xml:space="preserve"> de la </w:t>
      </w:r>
      <w:proofErr w:type="spellStart"/>
      <w:r>
        <w:rPr>
          <w:rFonts w:eastAsiaTheme="minorEastAsia"/>
          <w:sz w:val="24"/>
          <w:szCs w:val="24"/>
        </w:rPr>
        <w:t>premiza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vom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selecta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doar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produsele</w:t>
      </w:r>
      <w:proofErr w:type="spellEnd"/>
      <w:r>
        <w:rPr>
          <w:rFonts w:eastAsiaTheme="minorEastAsia"/>
          <w:sz w:val="24"/>
          <w:szCs w:val="24"/>
        </w:rPr>
        <w:t xml:space="preserve"> cu T </w:t>
      </w:r>
      <w:proofErr w:type="spellStart"/>
      <w:r>
        <w:rPr>
          <w:rFonts w:eastAsiaTheme="minorEastAsia"/>
          <w:sz w:val="24"/>
          <w:szCs w:val="24"/>
        </w:rPr>
        <w:t>peste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medie</w:t>
      </w:r>
      <w:proofErr w:type="spellEnd"/>
      <w:r>
        <w:rPr>
          <w:rFonts w:eastAsiaTheme="minorEastAsia"/>
          <w:sz w:val="24"/>
          <w:szCs w:val="24"/>
        </w:rPr>
        <w:t xml:space="preserve"> (T&gt;=0.5)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Continuand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exemplul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ideea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predictiei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scorului</w:t>
      </w:r>
      <w:proofErr w:type="spellEnd"/>
      <w:r>
        <w:rPr>
          <w:rFonts w:eastAsiaTheme="minorEastAsia"/>
          <w:sz w:val="24"/>
          <w:szCs w:val="24"/>
        </w:rPr>
        <w:t xml:space="preserve"> T </w:t>
      </w: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un </w:t>
      </w:r>
      <w:proofErr w:type="spellStart"/>
      <w:r>
        <w:rPr>
          <w:rFonts w:eastAsiaTheme="minorEastAsia"/>
          <w:sz w:val="24"/>
          <w:szCs w:val="24"/>
        </w:rPr>
        <w:t>produs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necumparat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sau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functioneaza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felul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urmator</w:t>
      </w:r>
      <w:proofErr w:type="spellEnd"/>
      <w:r>
        <w:rPr>
          <w:rFonts w:eastAsiaTheme="minorEastAsia"/>
          <w:sz w:val="24"/>
          <w:szCs w:val="24"/>
        </w:rPr>
        <w:t xml:space="preserve">: </w:t>
      </w:r>
      <w:proofErr w:type="spellStart"/>
      <w:r>
        <w:rPr>
          <w:rFonts w:eastAsiaTheme="minorEastAsia"/>
          <w:sz w:val="24"/>
          <w:szCs w:val="24"/>
        </w:rPr>
        <w:t>fara</w:t>
      </w:r>
      <w:proofErr w:type="spellEnd"/>
      <w:r>
        <w:rPr>
          <w:rFonts w:eastAsiaTheme="minorEastAsia"/>
          <w:sz w:val="24"/>
          <w:szCs w:val="24"/>
        </w:rPr>
        <w:t xml:space="preserve"> a intra </w:t>
      </w:r>
      <w:proofErr w:type="spellStart"/>
      <w:r>
        <w:rPr>
          <w:rFonts w:eastAsiaTheme="minorEastAsia"/>
          <w:sz w:val="24"/>
          <w:szCs w:val="24"/>
        </w:rPr>
        <w:t>momentan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w:proofErr w:type="spellStart"/>
      <w:r>
        <w:rPr>
          <w:rFonts w:eastAsiaTheme="minorEastAsia"/>
          <w:sz w:val="24"/>
          <w:szCs w:val="24"/>
        </w:rPr>
        <w:t>detaliile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algoritmului</w:t>
      </w:r>
      <w:proofErr w:type="spellEnd"/>
      <w:r>
        <w:rPr>
          <w:rFonts w:eastAsiaTheme="minorEastAsia"/>
          <w:sz w:val="24"/>
          <w:szCs w:val="24"/>
        </w:rPr>
        <w:t xml:space="preserve"> (</w:t>
      </w:r>
      <w:proofErr w:type="spellStart"/>
      <w:r>
        <w:rPr>
          <w:rFonts w:eastAsiaTheme="minorEastAsia"/>
          <w:sz w:val="24"/>
          <w:szCs w:val="24"/>
        </w:rPr>
        <w:t>varianta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simpla</w:t>
      </w:r>
      <w:proofErr w:type="spellEnd"/>
      <w:r>
        <w:rPr>
          <w:rFonts w:eastAsiaTheme="minorEastAsia"/>
          <w:sz w:val="24"/>
          <w:szCs w:val="24"/>
        </w:rPr>
        <w:t xml:space="preserve"> – nu </w:t>
      </w:r>
      <w:proofErr w:type="spellStart"/>
      <w:r>
        <w:rPr>
          <w:rFonts w:eastAsiaTheme="minorEastAsia"/>
          <w:sz w:val="24"/>
          <w:szCs w:val="24"/>
        </w:rPr>
        <w:t>varianta</w:t>
      </w:r>
      <w:proofErr w:type="spellEnd"/>
      <w:r>
        <w:rPr>
          <w:rFonts w:eastAsiaTheme="minorEastAsia"/>
          <w:sz w:val="24"/>
          <w:szCs w:val="24"/>
        </w:rPr>
        <w:t xml:space="preserve"> DNN) de </w:t>
      </w:r>
      <w:proofErr w:type="spellStart"/>
      <w:r>
        <w:rPr>
          <w:rFonts w:eastAsiaTheme="minorEastAsia"/>
          <w:sz w:val="24"/>
          <w:szCs w:val="24"/>
        </w:rPr>
        <w:t>regresie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 xml:space="preserve"> evident ca </w:t>
      </w:r>
      <w:proofErr w:type="spellStart"/>
      <w:r>
        <w:rPr>
          <w:rFonts w:eastAsiaTheme="minorEastAsia"/>
          <w:sz w:val="24"/>
          <w:szCs w:val="24"/>
        </w:rPr>
        <w:t>vectorul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comportament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cumparare</w:t>
      </w:r>
      <w:proofErr w:type="spellEnd"/>
      <w:r>
        <w:rPr>
          <w:rFonts w:eastAsiaTheme="minorEastAsia"/>
          <w:sz w:val="24"/>
          <w:szCs w:val="24"/>
        </w:rPr>
        <w:t xml:space="preserve"> al </w:t>
      </w:r>
      <w:proofErr w:type="spellStart"/>
      <w:r>
        <w:rPr>
          <w:rFonts w:eastAsiaTheme="minorEastAsia"/>
          <w:sz w:val="24"/>
          <w:szCs w:val="24"/>
        </w:rPr>
        <w:t>clientului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32245529 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arata</w:t>
      </w:r>
      <w:proofErr w:type="spellEnd"/>
      <w:r>
        <w:rPr>
          <w:rFonts w:eastAsiaTheme="minorEastAsia"/>
          <w:sz w:val="24"/>
          <w:szCs w:val="24"/>
        </w:rPr>
        <w:t xml:space="preserve"> de forma </w:t>
      </w:r>
      <w:proofErr w:type="spellStart"/>
      <w:r>
        <w:rPr>
          <w:rFonts w:eastAsiaTheme="minorEastAsia"/>
          <w:sz w:val="24"/>
          <w:szCs w:val="24"/>
        </w:rPr>
        <w:t>aproximativa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3661CD" w:rsidRDefault="003661CD">
      <w:pPr>
        <w:spacing w:line="240" w:lineRule="auto"/>
        <w:rPr>
          <w:rFonts w:eastAsiaTheme="minorEastAsia"/>
          <w:sz w:val="24"/>
          <w:szCs w:val="24"/>
        </w:rPr>
      </w:pPr>
    </w:p>
    <w:p w:rsidR="003661CD" w:rsidRDefault="00E2533C">
      <w:pPr>
        <w:spacing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(Client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32245529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EsteAnagezic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32245529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=0.001,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EsteSampon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32245529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 0.3,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EsteOccitane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32245529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=0.41, ….,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(Client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Iar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i/>
          <w:sz w:val="24"/>
          <w:szCs w:val="24"/>
        </w:rPr>
        <w:t>47</w:t>
      </w:r>
      <w:r>
        <w:rPr>
          <w:rFonts w:eastAsiaTheme="minorEastAsia"/>
          <w:sz w:val="24"/>
          <w:szCs w:val="24"/>
        </w:rPr>
        <w:t>:</w:t>
      </w:r>
    </w:p>
    <w:p w:rsidR="003661CD" w:rsidRDefault="00E2533C">
      <w:pPr>
        <w:spacing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Produs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47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EsteAnagezic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Produs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47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=0,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EsteSampon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sz w:val="24"/>
                              <w:szCs w:val="24"/>
                            </w:rPr>
                            <m:t>o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dus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47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=1,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EsteOccitane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Produs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47</m:t>
                          </m:r>
                        </m:sub>
                      </m:sSub>
                    </m:e>
                  </m:d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=1, …,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Produs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47</m:t>
                          </m:r>
                        </m:sub>
                      </m:sSub>
                    </m:e>
                  </m:d>
                </m:sup>
              </m:sSubSup>
            </m:e>
          </m:d>
        </m:oMath>
      </m:oMathPara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Deci in </w:t>
      </w:r>
      <w:proofErr w:type="spellStart"/>
      <w:r>
        <w:rPr>
          <w:rFonts w:eastAsiaTheme="minorEastAsia"/>
          <w:sz w:val="24"/>
          <w:szCs w:val="24"/>
        </w:rPr>
        <w:t>urma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produsului</w:t>
      </w:r>
      <w:proofErr w:type="spellEnd"/>
      <w:r>
        <w:rPr>
          <w:rFonts w:eastAsiaTheme="minorEastAsia"/>
          <w:sz w:val="24"/>
          <w:szCs w:val="24"/>
        </w:rPr>
        <w:t xml:space="preserve"> scalar </w:t>
      </w:r>
      <w:proofErr w:type="spellStart"/>
      <w:r>
        <w:rPr>
          <w:rFonts w:eastAsiaTheme="minorEastAsia"/>
          <w:sz w:val="24"/>
          <w:szCs w:val="24"/>
        </w:rPr>
        <w:t>inmultirile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dintre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ponderile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EsteSampon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(Client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32245529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= 0.8,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EsteOccitane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(Client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32245529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=0.91</m:t>
        </m:r>
      </m:oMath>
      <w:r>
        <w:rPr>
          <w:rFonts w:eastAsiaTheme="minorEastAsia"/>
          <w:sz w:val="24"/>
          <w:szCs w:val="24"/>
        </w:rPr>
        <w:t xml:space="preserve"> cu </w:t>
      </w:r>
      <w:proofErr w:type="spellStart"/>
      <w:r>
        <w:rPr>
          <w:rFonts w:eastAsiaTheme="minorEastAsia"/>
          <w:sz w:val="24"/>
          <w:szCs w:val="24"/>
        </w:rPr>
        <w:t>atributele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produsului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b/>
          <w:i/>
          <w:sz w:val="24"/>
          <w:szCs w:val="24"/>
        </w:rPr>
        <w:t>47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vor</w:t>
      </w:r>
      <w:proofErr w:type="spellEnd"/>
      <w:r>
        <w:rPr>
          <w:rFonts w:eastAsiaTheme="minorEastAsia"/>
          <w:sz w:val="24"/>
          <w:szCs w:val="24"/>
        </w:rPr>
        <w:t xml:space="preserve"> genera un </w:t>
      </w:r>
      <w:proofErr w:type="spellStart"/>
      <w:r>
        <w:rPr>
          <w:rFonts w:eastAsiaTheme="minorEastAsia"/>
          <w:sz w:val="24"/>
          <w:szCs w:val="24"/>
        </w:rPr>
        <w:t>scor</w:t>
      </w:r>
      <w:proofErr w:type="spellEnd"/>
      <w:r>
        <w:rPr>
          <w:rFonts w:eastAsiaTheme="minorEastAsia"/>
          <w:sz w:val="24"/>
          <w:szCs w:val="24"/>
        </w:rPr>
        <w:t xml:space="preserve"> T </w:t>
      </w:r>
      <w:proofErr w:type="spellStart"/>
      <w:r>
        <w:rPr>
          <w:rFonts w:eastAsiaTheme="minorEastAsia"/>
          <w:sz w:val="24"/>
          <w:szCs w:val="24"/>
        </w:rPr>
        <w:t>destul</w:t>
      </w:r>
      <w:proofErr w:type="spellEnd"/>
      <w:r>
        <w:rPr>
          <w:rFonts w:eastAsiaTheme="minorEastAsia"/>
          <w:sz w:val="24"/>
          <w:szCs w:val="24"/>
        </w:rPr>
        <w:t xml:space="preserve"> de mare (0.8 in </w:t>
      </w:r>
      <w:proofErr w:type="spellStart"/>
      <w:r>
        <w:rPr>
          <w:rFonts w:eastAsiaTheme="minorEastAsia"/>
          <w:sz w:val="24"/>
          <w:szCs w:val="24"/>
        </w:rPr>
        <w:t>exemplul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nostru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naiv</w:t>
      </w:r>
      <w:proofErr w:type="spellEnd"/>
      <w:r>
        <w:rPr>
          <w:rFonts w:eastAsiaTheme="minorEastAsia"/>
          <w:sz w:val="24"/>
          <w:szCs w:val="24"/>
        </w:rPr>
        <w:t>)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Analizand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vectorul</w:t>
      </w:r>
      <w:proofErr w:type="spellEnd"/>
      <w:r>
        <w:rPr>
          <w:rFonts w:eastAsiaTheme="minorEastAsia"/>
          <w:sz w:val="24"/>
          <w:szCs w:val="24"/>
        </w:rPr>
        <w:t xml:space="preserve"> de client de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 xml:space="preserve"> evident ca: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Valoarea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EsteAnagezic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(Client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32245529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=0.001</m:t>
        </m:r>
      </m:oMath>
      <w:r>
        <w:rPr>
          <w:rFonts w:eastAsiaTheme="minorEastAsia"/>
          <w:sz w:val="24"/>
          <w:szCs w:val="24"/>
        </w:rPr>
        <w:t xml:space="preserve"> determina faptul ca acest client nu obisnuieste sa cumpere </w:t>
      </w:r>
      <w:proofErr w:type="spellStart"/>
      <w:r>
        <w:rPr>
          <w:rFonts w:eastAsiaTheme="minorEastAsia"/>
          <w:b/>
          <w:i/>
          <w:sz w:val="24"/>
          <w:szCs w:val="24"/>
        </w:rPr>
        <w:t>analgezice</w:t>
      </w:r>
      <w:proofErr w:type="spellEnd"/>
      <w:r>
        <w:rPr>
          <w:rFonts w:eastAsiaTheme="minorEastAsia"/>
          <w:b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plecand</w:t>
      </w:r>
      <w:proofErr w:type="spellEnd"/>
      <w:r>
        <w:rPr>
          <w:rFonts w:eastAsiaTheme="minorEastAsia"/>
          <w:sz w:val="24"/>
          <w:szCs w:val="24"/>
        </w:rPr>
        <w:t xml:space="preserve"> de la </w:t>
      </w:r>
      <w:proofErr w:type="spellStart"/>
      <w:r>
        <w:rPr>
          <w:rFonts w:eastAsiaTheme="minorEastAsia"/>
          <w:sz w:val="24"/>
          <w:szCs w:val="24"/>
        </w:rPr>
        <w:t>premiza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valoarile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ponderii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intervalul</w:t>
      </w:r>
      <w:proofErr w:type="spellEnd"/>
      <w:r>
        <w:rPr>
          <w:rFonts w:eastAsiaTheme="minorEastAsia"/>
          <w:sz w:val="24"/>
          <w:szCs w:val="24"/>
        </w:rPr>
        <w:t xml:space="preserve"> 0-1)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Valoarea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EsteSampon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(Client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32245529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= 0.3</m:t>
        </m:r>
      </m:oMath>
      <w:r>
        <w:rPr>
          <w:rFonts w:eastAsiaTheme="minorEastAsia"/>
          <w:sz w:val="24"/>
          <w:szCs w:val="24"/>
        </w:rPr>
        <w:t xml:space="preserve"> determina faptul ca acest client destul de des cumpara des </w:t>
      </w:r>
      <w:proofErr w:type="spellStart"/>
      <w:r>
        <w:rPr>
          <w:rFonts w:eastAsiaTheme="minorEastAsia"/>
          <w:b/>
          <w:i/>
          <w:sz w:val="24"/>
          <w:szCs w:val="24"/>
        </w:rPr>
        <w:t>sampoane</w:t>
      </w:r>
      <w:proofErr w:type="spellEnd"/>
      <w:r>
        <w:rPr>
          <w:rFonts w:eastAsiaTheme="minorEastAsia"/>
          <w:b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plecand</w:t>
      </w:r>
      <w:proofErr w:type="spellEnd"/>
      <w:r>
        <w:rPr>
          <w:rFonts w:eastAsiaTheme="minorEastAsia"/>
          <w:sz w:val="24"/>
          <w:szCs w:val="24"/>
        </w:rPr>
        <w:t xml:space="preserve"> de la </w:t>
      </w:r>
      <w:proofErr w:type="spellStart"/>
      <w:r>
        <w:rPr>
          <w:rFonts w:eastAsiaTheme="minorEastAsia"/>
          <w:sz w:val="24"/>
          <w:szCs w:val="24"/>
        </w:rPr>
        <w:t>premiza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valoarile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ponderii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intervalul</w:t>
      </w:r>
      <w:proofErr w:type="spellEnd"/>
      <w:r>
        <w:rPr>
          <w:rFonts w:eastAsiaTheme="minorEastAsia"/>
          <w:sz w:val="24"/>
          <w:szCs w:val="24"/>
        </w:rPr>
        <w:t xml:space="preserve"> 0-1)</w:t>
      </w:r>
    </w:p>
    <w:p w:rsidR="003661CD" w:rsidRDefault="001B31AE">
      <w:pPr>
        <w:spacing w:line="24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Valoarea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EsteOccitane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(Client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32245529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=0.41</m:t>
        </m:r>
      </m:oMath>
      <w:r>
        <w:rPr>
          <w:rFonts w:eastAsiaTheme="minorEastAsia"/>
          <w:sz w:val="24"/>
          <w:szCs w:val="24"/>
        </w:rPr>
        <w:t xml:space="preserve"> determina faptul ca acest client cumpara des marca </w:t>
      </w:r>
      <w:proofErr w:type="spellStart"/>
      <w:r>
        <w:rPr>
          <w:rFonts w:eastAsiaTheme="minorEastAsia"/>
          <w:b/>
          <w:i/>
          <w:sz w:val="24"/>
          <w:szCs w:val="24"/>
        </w:rPr>
        <w:t>occitane</w:t>
      </w:r>
      <w:proofErr w:type="spellEnd"/>
      <w:r>
        <w:rPr>
          <w:rFonts w:eastAsiaTheme="minorEastAsia"/>
          <w:b/>
          <w:i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plecand</w:t>
      </w:r>
      <w:proofErr w:type="spellEnd"/>
      <w:r>
        <w:rPr>
          <w:rFonts w:eastAsiaTheme="minorEastAsia"/>
          <w:sz w:val="24"/>
          <w:szCs w:val="24"/>
        </w:rPr>
        <w:t xml:space="preserve"> de la </w:t>
      </w:r>
      <w:proofErr w:type="spellStart"/>
      <w:r>
        <w:rPr>
          <w:rFonts w:eastAsiaTheme="minorEastAsia"/>
          <w:sz w:val="24"/>
          <w:szCs w:val="24"/>
        </w:rPr>
        <w:t>premiza</w:t>
      </w:r>
      <w:proofErr w:type="spellEnd"/>
      <w:r>
        <w:rPr>
          <w:rFonts w:eastAsiaTheme="minorEastAsia"/>
          <w:sz w:val="24"/>
          <w:szCs w:val="24"/>
        </w:rPr>
        <w:t xml:space="preserve"> ca </w:t>
      </w:r>
      <w:proofErr w:type="spellStart"/>
      <w:r>
        <w:rPr>
          <w:rFonts w:eastAsiaTheme="minorEastAsia"/>
          <w:sz w:val="24"/>
          <w:szCs w:val="24"/>
        </w:rPr>
        <w:t>valoarile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ponderii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sunt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intervalul</w:t>
      </w:r>
      <w:proofErr w:type="spellEnd"/>
      <w:r>
        <w:rPr>
          <w:rFonts w:eastAsiaTheme="minorEastAsia"/>
          <w:sz w:val="24"/>
          <w:szCs w:val="24"/>
        </w:rPr>
        <w:t xml:space="preserve"> 0-1)</w:t>
      </w:r>
    </w:p>
    <w:p w:rsidR="003661CD" w:rsidRDefault="001B31AE">
      <w:pPr>
        <w:spacing w:line="240" w:lineRule="auto"/>
        <w:rPr>
          <w:rFonts w:eastAsiaTheme="minorEastAsia"/>
          <w:b/>
          <w:i/>
          <w:color w:val="1F4E79" w:themeColor="accent1" w:themeShade="80"/>
          <w:sz w:val="24"/>
          <w:szCs w:val="24"/>
        </w:rPr>
      </w:pP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Astfel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chiar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si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un non-statistician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sau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non-informatician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poate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intelege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intuitiv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comportamentul</w:t>
      </w:r>
      <w:proofErr w:type="spellEnd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i/>
          <w:color w:val="1F4E79" w:themeColor="accent1" w:themeShade="80"/>
          <w:sz w:val="24"/>
          <w:szCs w:val="24"/>
        </w:rPr>
        <w:t>clientului</w:t>
      </w:r>
      <w:proofErr w:type="spellEnd"/>
    </w:p>
    <w:p w:rsidR="00FD7D3D" w:rsidRDefault="00FD7D3D">
      <w:pPr>
        <w:spacing w:line="240" w:lineRule="auto"/>
        <w:rPr>
          <w:rFonts w:eastAsiaTheme="minorEastAsia"/>
          <w:b/>
          <w:i/>
          <w:color w:val="1F4E79" w:themeColor="accent1" w:themeShade="80"/>
          <w:sz w:val="24"/>
          <w:szCs w:val="24"/>
        </w:rPr>
      </w:pPr>
    </w:p>
    <w:p w:rsidR="003661CD" w:rsidRDefault="00FD7D3D" w:rsidP="00FD7D3D">
      <w:pPr>
        <w:pStyle w:val="Heading1"/>
        <w:rPr>
          <w:rFonts w:eastAsiaTheme="minorEastAsia"/>
        </w:rPr>
      </w:pPr>
      <w:bookmarkStart w:id="2" w:name="_Toc473722923"/>
      <w:proofErr w:type="spellStart"/>
      <w:r>
        <w:rPr>
          <w:rFonts w:eastAsiaTheme="minorEastAsia"/>
        </w:rPr>
        <w:t>Atribute</w:t>
      </w:r>
      <w:proofErr w:type="spellEnd"/>
      <w:r>
        <w:rPr>
          <w:rFonts w:eastAsiaTheme="minorEastAsia"/>
        </w:rPr>
        <w:t xml:space="preserve"> generate de </w:t>
      </w:r>
      <w:proofErr w:type="spellStart"/>
      <w:r>
        <w:rPr>
          <w:rFonts w:eastAsiaTheme="minorEastAsia"/>
        </w:rPr>
        <w:t>sistem</w:t>
      </w:r>
      <w:bookmarkEnd w:id="2"/>
      <w:proofErr w:type="spellEnd"/>
    </w:p>
    <w:p w:rsidR="00FD7D3D" w:rsidRDefault="00FD7D3D" w:rsidP="00FD7D3D"/>
    <w:p w:rsidR="00FD7D3D" w:rsidRDefault="00FD7D3D" w:rsidP="00FD7D3D">
      <w:r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aplicarii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Matricii</w:t>
      </w:r>
      <w:proofErr w:type="spellEnd"/>
      <w:r>
        <w:t xml:space="preserve"> </w:t>
      </w:r>
      <w:proofErr w:type="spellStart"/>
      <w:r>
        <w:t>Recomandarilor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</w:t>
      </w:r>
      <w:proofErr w:type="spellStart"/>
      <w:r>
        <w:t>automatizat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r w:rsidR="00397586">
        <w:t>CLIENT</w:t>
      </w:r>
      <w:r>
        <w:t>ID individual:</w:t>
      </w:r>
    </w:p>
    <w:p w:rsidR="00A46FF0" w:rsidRDefault="00397586" w:rsidP="00FD7D3D">
      <w:pPr>
        <w:pStyle w:val="ListParagraph"/>
        <w:numPr>
          <w:ilvl w:val="0"/>
          <w:numId w:val="8"/>
        </w:numPr>
      </w:pPr>
      <w:r>
        <w:t>CLIENT</w:t>
      </w:r>
      <w:r w:rsidR="00A46FF0">
        <w:t>_&lt;</w:t>
      </w:r>
      <w:r w:rsidR="00A46FF0" w:rsidRPr="00EF56D8">
        <w:rPr>
          <w:b/>
          <w:i/>
        </w:rPr>
        <w:t>BRAND</w:t>
      </w:r>
      <w:r w:rsidR="00A46FF0">
        <w:t>&gt;_PREFERENCE:</w:t>
      </w:r>
    </w:p>
    <w:p w:rsidR="00A46FF0" w:rsidRDefault="00A46FF0" w:rsidP="00A46FF0">
      <w:pPr>
        <w:pStyle w:val="ListParagraph"/>
        <w:numPr>
          <w:ilvl w:val="1"/>
          <w:numId w:val="9"/>
        </w:numPr>
      </w:pPr>
      <w:r>
        <w:t>S</w:t>
      </w:r>
      <w:r w:rsidR="00FD7D3D">
        <w:t xml:space="preserve">erie de </w:t>
      </w:r>
      <w:proofErr w:type="spellStart"/>
      <w:r w:rsidR="00FD7D3D">
        <w:t>atribute</w:t>
      </w:r>
      <w:proofErr w:type="spellEnd"/>
      <w:r w:rsidR="00FD7D3D">
        <w:t xml:space="preserve"> care </w:t>
      </w:r>
      <w:proofErr w:type="spellStart"/>
      <w:r w:rsidR="00FD7D3D">
        <w:t>determina</w:t>
      </w:r>
      <w:proofErr w:type="spellEnd"/>
      <w:r w:rsidR="00FD7D3D">
        <w:t xml:space="preserve"> </w:t>
      </w:r>
      <w:proofErr w:type="spellStart"/>
      <w:r w:rsidR="00FD7D3D">
        <w:t>importanta</w:t>
      </w:r>
      <w:proofErr w:type="spellEnd"/>
      <w:r w:rsidR="00FD7D3D">
        <w:t xml:space="preserve"> </w:t>
      </w:r>
      <w:proofErr w:type="spellStart"/>
      <w:r w:rsidR="00FD7D3D">
        <w:t>unui</w:t>
      </w:r>
      <w:proofErr w:type="spellEnd"/>
      <w:r w:rsidR="00FD7D3D">
        <w:t xml:space="preserve"> </w:t>
      </w:r>
      <w:proofErr w:type="spellStart"/>
      <w:r w:rsidR="00FD7D3D">
        <w:t>anumit</w:t>
      </w:r>
      <w:proofErr w:type="spellEnd"/>
      <w:r w:rsidR="00FD7D3D">
        <w:t xml:space="preserve"> </w:t>
      </w:r>
      <w:r w:rsidR="00FD7D3D" w:rsidRPr="00EF56D8">
        <w:rPr>
          <w:b/>
          <w:i/>
        </w:rPr>
        <w:t>brand</w:t>
      </w:r>
      <w:r w:rsidR="00FD7D3D">
        <w:t xml:space="preserve"> </w:t>
      </w:r>
      <w:proofErr w:type="spellStart"/>
      <w:r w:rsidR="00FD7D3D">
        <w:t>pentru</w:t>
      </w:r>
      <w:proofErr w:type="spellEnd"/>
      <w:r w:rsidR="00FD7D3D">
        <w:t xml:space="preserve"> </w:t>
      </w:r>
      <w:proofErr w:type="spellStart"/>
      <w:r w:rsidR="00FD7D3D">
        <w:t>respectivul</w:t>
      </w:r>
      <w:proofErr w:type="spellEnd"/>
      <w:r w:rsidR="00FD7D3D">
        <w:t xml:space="preserve"> PARTENER. </w:t>
      </w:r>
      <w:proofErr w:type="spellStart"/>
      <w:r w:rsidR="002B64F6">
        <w:t>Atributele</w:t>
      </w:r>
      <w:proofErr w:type="spellEnd"/>
      <w:r w:rsidR="002B64F6">
        <w:t xml:space="preserve"> </w:t>
      </w:r>
      <w:proofErr w:type="spellStart"/>
      <w:r w:rsidR="002B64F6">
        <w:t>vor</w:t>
      </w:r>
      <w:proofErr w:type="spellEnd"/>
      <w:r w:rsidR="002B64F6">
        <w:t xml:space="preserve"> </w:t>
      </w:r>
      <w:proofErr w:type="spellStart"/>
      <w:r w:rsidR="002B64F6">
        <w:t>contine</w:t>
      </w:r>
      <w:proofErr w:type="spellEnd"/>
      <w:r w:rsidR="002B64F6">
        <w:t xml:space="preserve"> </w:t>
      </w:r>
      <w:proofErr w:type="spellStart"/>
      <w:r w:rsidR="002B64F6">
        <w:t>valori</w:t>
      </w:r>
      <w:proofErr w:type="spellEnd"/>
      <w:r w:rsidR="002B64F6">
        <w:t xml:space="preserve"> </w:t>
      </w:r>
      <w:proofErr w:type="spellStart"/>
      <w:r w:rsidR="002B64F6">
        <w:t>pe</w:t>
      </w:r>
      <w:proofErr w:type="spellEnd"/>
      <w:r w:rsidR="002B64F6">
        <w:t xml:space="preserve"> un interval bi</w:t>
      </w:r>
      <w:r w:rsidR="00C804EB">
        <w:t xml:space="preserve">ne </w:t>
      </w:r>
      <w:proofErr w:type="spellStart"/>
      <w:r w:rsidR="00C804EB">
        <w:t>determinat</w:t>
      </w:r>
      <w:proofErr w:type="spellEnd"/>
      <w:r w:rsidR="00C804EB">
        <w:t xml:space="preserve"> (de </w:t>
      </w:r>
      <w:proofErr w:type="spellStart"/>
      <w:r w:rsidR="00C804EB">
        <w:t>exemplu</w:t>
      </w:r>
      <w:proofErr w:type="spellEnd"/>
      <w:r w:rsidR="00C804EB">
        <w:t xml:space="preserve"> 0.00-0.99</w:t>
      </w:r>
      <w:r w:rsidR="002B64F6">
        <w:t xml:space="preserve">) care </w:t>
      </w:r>
      <w:proofErr w:type="spellStart"/>
      <w:r w:rsidR="002B64F6">
        <w:t>sa</w:t>
      </w:r>
      <w:proofErr w:type="spellEnd"/>
      <w:r w:rsidR="002B64F6">
        <w:t xml:space="preserve"> determine </w:t>
      </w:r>
      <w:proofErr w:type="spellStart"/>
      <w:r w:rsidR="002B64F6">
        <w:t>nivelul</w:t>
      </w:r>
      <w:proofErr w:type="spellEnd"/>
      <w:r w:rsidR="002B64F6">
        <w:t xml:space="preserve"> de </w:t>
      </w:r>
      <w:proofErr w:type="spellStart"/>
      <w:r w:rsidR="002B64F6">
        <w:t>preferinta</w:t>
      </w:r>
      <w:proofErr w:type="spellEnd"/>
      <w:r w:rsidR="002B64F6">
        <w:t xml:space="preserve"> al </w:t>
      </w:r>
      <w:r w:rsidR="00397586">
        <w:t>CLIENT</w:t>
      </w:r>
      <w:r w:rsidR="002B64F6">
        <w:t>-</w:t>
      </w:r>
      <w:proofErr w:type="spellStart"/>
      <w:r w:rsidR="002B64F6">
        <w:t>ului</w:t>
      </w:r>
      <w:proofErr w:type="spellEnd"/>
      <w:r w:rsidR="002B64F6">
        <w:t xml:space="preserve"> </w:t>
      </w:r>
      <w:proofErr w:type="spellStart"/>
      <w:r w:rsidR="002B64F6">
        <w:t>pentru</w:t>
      </w:r>
      <w:proofErr w:type="spellEnd"/>
      <w:r w:rsidR="002B64F6">
        <w:t xml:space="preserve"> </w:t>
      </w:r>
    </w:p>
    <w:p w:rsidR="00AA4186" w:rsidRDefault="00AA4186" w:rsidP="00A46FF0">
      <w:pPr>
        <w:pStyle w:val="ListParagraph"/>
        <w:numPr>
          <w:ilvl w:val="1"/>
          <w:numId w:val="9"/>
        </w:numPr>
      </w:pPr>
      <w:r>
        <w:t xml:space="preserve">Minim 5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</w:t>
      </w:r>
    </w:p>
    <w:p w:rsidR="00FD7D3D" w:rsidRDefault="00FD7D3D" w:rsidP="00A46FF0">
      <w:pPr>
        <w:pStyle w:val="ListParagraph"/>
        <w:numPr>
          <w:ilvl w:val="1"/>
          <w:numId w:val="9"/>
        </w:numPr>
      </w:pPr>
      <w:proofErr w:type="spellStart"/>
      <w:r>
        <w:t>Exemple</w:t>
      </w:r>
      <w:proofErr w:type="spellEnd"/>
      <w:r>
        <w:t>:</w:t>
      </w:r>
    </w:p>
    <w:p w:rsidR="00FD7D3D" w:rsidRDefault="00EF56D8" w:rsidP="00A46FF0">
      <w:pPr>
        <w:pStyle w:val="ListParagraph"/>
        <w:numPr>
          <w:ilvl w:val="2"/>
          <w:numId w:val="9"/>
        </w:numPr>
      </w:pPr>
      <w:r>
        <w:t>“</w:t>
      </w:r>
      <w:r w:rsidR="00397586">
        <w:t>CLIENT</w:t>
      </w:r>
      <w:r w:rsidR="00FD7D3D">
        <w:t>_</w:t>
      </w:r>
      <w:r>
        <w:t>APIVITA_PREFERENCE” :</w:t>
      </w:r>
      <w:r w:rsidR="002B64F6">
        <w:t xml:space="preserve"> 0.1</w:t>
      </w:r>
      <w:r w:rsidR="00C43376">
        <w:t xml:space="preserve"> (</w:t>
      </w:r>
      <w:proofErr w:type="spellStart"/>
      <w:r w:rsidR="00C43376">
        <w:t>interes</w:t>
      </w:r>
      <w:proofErr w:type="spellEnd"/>
      <w:r w:rsidR="00C43376">
        <w:t xml:space="preserve"> </w:t>
      </w:r>
      <w:proofErr w:type="spellStart"/>
      <w:r w:rsidR="00C43376">
        <w:t>redus</w:t>
      </w:r>
      <w:proofErr w:type="spellEnd"/>
      <w:r w:rsidR="00C43376">
        <w:t xml:space="preserve"> </w:t>
      </w:r>
      <w:proofErr w:type="spellStart"/>
      <w:r w:rsidR="00C43376">
        <w:t>pentru</w:t>
      </w:r>
      <w:proofErr w:type="spellEnd"/>
      <w:r w:rsidR="00C43376">
        <w:t xml:space="preserve">  APIVITA)</w:t>
      </w:r>
    </w:p>
    <w:p w:rsidR="002B64F6" w:rsidRDefault="00EF56D8" w:rsidP="00A46FF0">
      <w:pPr>
        <w:pStyle w:val="ListParagraph"/>
        <w:numPr>
          <w:ilvl w:val="2"/>
          <w:numId w:val="9"/>
        </w:numPr>
      </w:pPr>
      <w:r>
        <w:t>“</w:t>
      </w:r>
      <w:r w:rsidR="00397586">
        <w:t>CLIENT</w:t>
      </w:r>
      <w:r w:rsidR="002B64F6">
        <w:t>_OCCITANE_PREFERENCE</w:t>
      </w:r>
      <w:r>
        <w:t>” :</w:t>
      </w:r>
      <w:r w:rsidR="00C43376">
        <w:t xml:space="preserve"> </w:t>
      </w:r>
      <w:r w:rsidR="00C804EB">
        <w:t>0.</w:t>
      </w:r>
      <w:r w:rsidR="00C43376">
        <w:t>3</w:t>
      </w:r>
      <w:r w:rsidR="002B64F6">
        <w:t>3</w:t>
      </w:r>
      <w:r w:rsidR="00C43376">
        <w:t xml:space="preserve"> (</w:t>
      </w:r>
      <w:proofErr w:type="spellStart"/>
      <w:r w:rsidR="00C43376">
        <w:t>interes</w:t>
      </w:r>
      <w:proofErr w:type="spellEnd"/>
      <w:r w:rsidR="00C43376">
        <w:t xml:space="preserve"> sub-</w:t>
      </w:r>
      <w:proofErr w:type="spellStart"/>
      <w:r w:rsidR="00C43376">
        <w:t>mediocru</w:t>
      </w:r>
      <w:proofErr w:type="spellEnd"/>
      <w:r w:rsidR="00C43376">
        <w:t xml:space="preserve"> </w:t>
      </w:r>
      <w:proofErr w:type="spellStart"/>
      <w:r w:rsidR="00C43376">
        <w:t>pentru</w:t>
      </w:r>
      <w:proofErr w:type="spellEnd"/>
      <w:r w:rsidR="00C43376">
        <w:t xml:space="preserve"> OCCITANE)</w:t>
      </w:r>
    </w:p>
    <w:tbl>
      <w:tblPr>
        <w:tblStyle w:val="TableGrid"/>
        <w:tblW w:w="8185" w:type="dxa"/>
        <w:tblInd w:w="805" w:type="dxa"/>
        <w:tblLook w:val="04A0" w:firstRow="1" w:lastRow="0" w:firstColumn="1" w:lastColumn="0" w:noHBand="0" w:noVBand="1"/>
      </w:tblPr>
      <w:tblGrid>
        <w:gridCol w:w="1975"/>
        <w:gridCol w:w="4320"/>
        <w:gridCol w:w="1890"/>
      </w:tblGrid>
      <w:tr w:rsidR="00DF478D" w:rsidTr="00DF478D">
        <w:tc>
          <w:tcPr>
            <w:tcW w:w="1975" w:type="dxa"/>
            <w:shd w:val="clear" w:color="auto" w:fill="F2F2F2" w:themeFill="background1" w:themeFillShade="F2"/>
          </w:tcPr>
          <w:p w:rsidR="00DF478D" w:rsidRDefault="00DF478D" w:rsidP="001A4BB7">
            <w:pPr>
              <w:jc w:val="center"/>
            </w:pPr>
            <w:r>
              <w:t>Name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DF478D" w:rsidRDefault="00DF478D" w:rsidP="001A4BB7">
            <w:pPr>
              <w:jc w:val="center"/>
            </w:pPr>
            <w:r>
              <w:t>Description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DF478D" w:rsidRDefault="00DF478D" w:rsidP="001A4BB7">
            <w:pPr>
              <w:jc w:val="center"/>
            </w:pPr>
            <w:r>
              <w:t>Notes</w:t>
            </w:r>
          </w:p>
        </w:tc>
      </w:tr>
      <w:tr w:rsidR="00DF478D" w:rsidTr="00DF478D">
        <w:tc>
          <w:tcPr>
            <w:tcW w:w="1975" w:type="dxa"/>
          </w:tcPr>
          <w:p w:rsidR="00DF478D" w:rsidRDefault="00DF478D" w:rsidP="001A4BB7">
            <w:r>
              <w:t>BP01_APIVITA</w:t>
            </w:r>
          </w:p>
        </w:tc>
        <w:tc>
          <w:tcPr>
            <w:tcW w:w="4320" w:type="dxa"/>
          </w:tcPr>
          <w:p w:rsidR="00DF478D" w:rsidRDefault="00DF478D" w:rsidP="001A4BB7">
            <w:pPr>
              <w:jc w:val="both"/>
            </w:pPr>
            <w:r>
              <w:t>Client brand preference for APIVITA</w:t>
            </w:r>
          </w:p>
        </w:tc>
        <w:tc>
          <w:tcPr>
            <w:tcW w:w="189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1975" w:type="dxa"/>
          </w:tcPr>
          <w:p w:rsidR="00DF478D" w:rsidRDefault="00DF478D" w:rsidP="001A4BB7">
            <w:r>
              <w:t>BP02_OCCITANE</w:t>
            </w:r>
          </w:p>
        </w:tc>
        <w:tc>
          <w:tcPr>
            <w:tcW w:w="4320" w:type="dxa"/>
          </w:tcPr>
          <w:p w:rsidR="00DF478D" w:rsidRDefault="00DF478D" w:rsidP="001A4BB7">
            <w:r w:rsidRPr="00586DC3">
              <w:t xml:space="preserve">Client brand preference for </w:t>
            </w:r>
            <w:r>
              <w:t>L’OCCITANE</w:t>
            </w:r>
          </w:p>
        </w:tc>
        <w:tc>
          <w:tcPr>
            <w:tcW w:w="189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1975" w:type="dxa"/>
          </w:tcPr>
          <w:p w:rsidR="00DF478D" w:rsidRDefault="00DF478D" w:rsidP="001A4BB7">
            <w:r>
              <w:t>BP03_VICHY</w:t>
            </w:r>
          </w:p>
        </w:tc>
        <w:tc>
          <w:tcPr>
            <w:tcW w:w="4320" w:type="dxa"/>
          </w:tcPr>
          <w:p w:rsidR="00DF478D" w:rsidRDefault="00DF478D" w:rsidP="001A4BB7">
            <w:r w:rsidRPr="00586DC3">
              <w:t xml:space="preserve">Client brand preference for </w:t>
            </w:r>
            <w:r>
              <w:t>VICHY</w:t>
            </w:r>
          </w:p>
        </w:tc>
        <w:tc>
          <w:tcPr>
            <w:tcW w:w="189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1975" w:type="dxa"/>
          </w:tcPr>
          <w:p w:rsidR="00DF478D" w:rsidRDefault="00DF478D" w:rsidP="001A4BB7">
            <w:r>
              <w:t>BP04_DR_HART</w:t>
            </w:r>
          </w:p>
        </w:tc>
        <w:tc>
          <w:tcPr>
            <w:tcW w:w="4320" w:type="dxa"/>
          </w:tcPr>
          <w:p w:rsidR="00DF478D" w:rsidRDefault="00DF478D" w:rsidP="001A4BB7">
            <w:r w:rsidRPr="00586DC3">
              <w:t xml:space="preserve">Client brand preference for </w:t>
            </w:r>
            <w:r>
              <w:t>DR HART</w:t>
            </w:r>
          </w:p>
        </w:tc>
        <w:tc>
          <w:tcPr>
            <w:tcW w:w="189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1975" w:type="dxa"/>
          </w:tcPr>
          <w:p w:rsidR="00DF478D" w:rsidRDefault="00DF478D" w:rsidP="001A4BB7">
            <w:r>
              <w:t>BP05_NUROFEN</w:t>
            </w:r>
          </w:p>
        </w:tc>
        <w:tc>
          <w:tcPr>
            <w:tcW w:w="4320" w:type="dxa"/>
          </w:tcPr>
          <w:p w:rsidR="00DF478D" w:rsidRDefault="00DF478D" w:rsidP="001A4BB7">
            <w:r w:rsidRPr="00586DC3">
              <w:t xml:space="preserve">Client brand preference for </w:t>
            </w:r>
            <w:r>
              <w:t>NUROFEN</w:t>
            </w:r>
          </w:p>
        </w:tc>
        <w:tc>
          <w:tcPr>
            <w:tcW w:w="189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1975" w:type="dxa"/>
          </w:tcPr>
          <w:p w:rsidR="00DF478D" w:rsidRDefault="00DF478D" w:rsidP="001A4BB7">
            <w:r>
              <w:t>BP06_AVENE</w:t>
            </w:r>
          </w:p>
        </w:tc>
        <w:tc>
          <w:tcPr>
            <w:tcW w:w="4320" w:type="dxa"/>
          </w:tcPr>
          <w:p w:rsidR="00DF478D" w:rsidRDefault="00DF478D" w:rsidP="001A4BB7">
            <w:r w:rsidRPr="00586DC3">
              <w:t xml:space="preserve">Client brand preference for </w:t>
            </w:r>
            <w:r>
              <w:t>AVENE</w:t>
            </w:r>
          </w:p>
        </w:tc>
        <w:tc>
          <w:tcPr>
            <w:tcW w:w="189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</w:tbl>
    <w:p w:rsidR="00DF478D" w:rsidRDefault="00DF478D" w:rsidP="00DF478D">
      <w:pPr>
        <w:pStyle w:val="ListParagraph"/>
        <w:ind w:left="1224"/>
      </w:pPr>
    </w:p>
    <w:p w:rsidR="00A46FF0" w:rsidRDefault="00A46FF0" w:rsidP="00A46FF0">
      <w:pPr>
        <w:pStyle w:val="ListParagraph"/>
        <w:numPr>
          <w:ilvl w:val="1"/>
          <w:numId w:val="9"/>
        </w:numPr>
      </w:pPr>
      <w:proofErr w:type="spellStart"/>
      <w:r>
        <w:t>Modele</w:t>
      </w:r>
      <w:proofErr w:type="spellEnd"/>
      <w:r>
        <w:t>/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>:</w:t>
      </w:r>
    </w:p>
    <w:p w:rsidR="00A46FF0" w:rsidRDefault="00A46FF0" w:rsidP="00A46FF0">
      <w:pPr>
        <w:pStyle w:val="ListParagraph"/>
        <w:numPr>
          <w:ilvl w:val="2"/>
          <w:numId w:val="9"/>
        </w:numPr>
      </w:pPr>
      <w:proofErr w:type="spellStart"/>
      <w:r>
        <w:t>Segmentare</w:t>
      </w:r>
      <w:proofErr w:type="spellEnd"/>
      <w:r>
        <w:t xml:space="preserve"> </w:t>
      </w:r>
      <w:proofErr w:type="spellStart"/>
      <w:r>
        <w:t>comportamentala</w:t>
      </w:r>
      <w:proofErr w:type="spellEnd"/>
    </w:p>
    <w:p w:rsidR="00A46FF0" w:rsidRDefault="00A46FF0" w:rsidP="00A46FF0">
      <w:pPr>
        <w:pStyle w:val="ListParagraph"/>
        <w:numPr>
          <w:ilvl w:val="2"/>
          <w:numId w:val="9"/>
        </w:numPr>
      </w:pPr>
      <w:proofErr w:type="spellStart"/>
      <w:r>
        <w:t>Determinare</w:t>
      </w:r>
      <w:proofErr w:type="spellEnd"/>
      <w:r>
        <w:t xml:space="preserve"> market-basket</w:t>
      </w:r>
    </w:p>
    <w:p w:rsidR="007D5EB8" w:rsidRDefault="007D5EB8" w:rsidP="00A46FF0">
      <w:pPr>
        <w:pStyle w:val="ListParagraph"/>
        <w:numPr>
          <w:ilvl w:val="2"/>
          <w:numId w:val="9"/>
        </w:numPr>
      </w:pPr>
      <w:proofErr w:type="spellStart"/>
      <w:r>
        <w:t>Determinarea</w:t>
      </w:r>
      <w:proofErr w:type="spellEnd"/>
      <w:r>
        <w:t xml:space="preserve"> </w:t>
      </w:r>
      <w:proofErr w:type="spellStart"/>
      <w:r>
        <w:t>preferintelor</w:t>
      </w:r>
      <w:proofErr w:type="spellEnd"/>
      <w:r>
        <w:t xml:space="preserve"> de brand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asocierile</w:t>
      </w:r>
      <w:proofErr w:type="spellEnd"/>
      <w:r>
        <w:t xml:space="preserve"> </w:t>
      </w:r>
      <w:proofErr w:type="spellStart"/>
      <w:r>
        <w:t>aferente</w:t>
      </w:r>
      <w:proofErr w:type="spellEnd"/>
    </w:p>
    <w:p w:rsidR="00A46FF0" w:rsidRDefault="00A46FF0" w:rsidP="00A46FF0">
      <w:pPr>
        <w:pStyle w:val="ListParagraph"/>
        <w:numPr>
          <w:ilvl w:val="2"/>
          <w:numId w:val="9"/>
        </w:numPr>
      </w:pPr>
      <w:proofErr w:type="spellStart"/>
      <w:r>
        <w:t>Analiza</w:t>
      </w:r>
      <w:proofErr w:type="spellEnd"/>
      <w:r>
        <w:t xml:space="preserve"> churn</w:t>
      </w:r>
      <w:r w:rsidR="00433FEF">
        <w:t xml:space="preserve"> </w:t>
      </w:r>
      <w:proofErr w:type="spellStart"/>
      <w:r w:rsidR="00433FEF">
        <w:t>si</w:t>
      </w:r>
      <w:proofErr w:type="spellEnd"/>
      <w:r w:rsidR="00433FEF">
        <w:t xml:space="preserve"> </w:t>
      </w:r>
      <w:proofErr w:type="spellStart"/>
      <w:r w:rsidR="00433FEF">
        <w:t>construire</w:t>
      </w:r>
      <w:proofErr w:type="spellEnd"/>
      <w:r w:rsidR="00433FEF">
        <w:t xml:space="preserve"> de model deep </w:t>
      </w:r>
      <w:proofErr w:type="spellStart"/>
      <w:r w:rsidR="00433FEF">
        <w:t>pentru</w:t>
      </w:r>
      <w:proofErr w:type="spellEnd"/>
      <w:r w:rsidR="00433FEF">
        <w:t xml:space="preserve"> churn prediction</w:t>
      </w:r>
    </w:p>
    <w:p w:rsidR="00A46FF0" w:rsidRDefault="00A46FF0" w:rsidP="00A46FF0">
      <w:pPr>
        <w:pStyle w:val="ListParagraph"/>
        <w:numPr>
          <w:ilvl w:val="2"/>
          <w:numId w:val="9"/>
        </w:numPr>
      </w:pPr>
      <w:proofErr w:type="spellStart"/>
      <w:r>
        <w:t>Recomandare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(</w:t>
      </w:r>
      <w:proofErr w:type="spellStart"/>
      <w:r>
        <w:t>asocieri</w:t>
      </w:r>
      <w:proofErr w:type="spellEnd"/>
      <w:r>
        <w:t>)</w:t>
      </w:r>
    </w:p>
    <w:p w:rsidR="00A46FF0" w:rsidRDefault="00A46FF0" w:rsidP="00A46FF0">
      <w:pPr>
        <w:pStyle w:val="ListParagraph"/>
        <w:numPr>
          <w:ilvl w:val="2"/>
          <w:numId w:val="9"/>
        </w:numPr>
      </w:pPr>
      <w:proofErr w:type="spellStart"/>
      <w:r>
        <w:t>Campanii</w:t>
      </w:r>
      <w:proofErr w:type="spellEnd"/>
      <w:r>
        <w:t xml:space="preserve"> target</w:t>
      </w:r>
    </w:p>
    <w:p w:rsidR="00A46FF0" w:rsidRDefault="00A46FF0" w:rsidP="00A46FF0">
      <w:pPr>
        <w:pStyle w:val="ListParagraph"/>
        <w:ind w:left="360"/>
      </w:pPr>
    </w:p>
    <w:p w:rsidR="00F56EDD" w:rsidRDefault="002B64F6" w:rsidP="00A46FF0">
      <w:pPr>
        <w:pStyle w:val="ListParagraph"/>
        <w:numPr>
          <w:ilvl w:val="0"/>
          <w:numId w:val="9"/>
        </w:numPr>
      </w:pPr>
      <w:r>
        <w:t>PARNER_&lt;</w:t>
      </w:r>
      <w:r w:rsidRPr="00EF56D8">
        <w:rPr>
          <w:b/>
          <w:i/>
        </w:rPr>
        <w:t>CATEG</w:t>
      </w:r>
      <w:r>
        <w:t>&gt;_PREFERENCE</w:t>
      </w:r>
      <w:r w:rsidR="00F56EDD">
        <w:t xml:space="preserve">: </w:t>
      </w:r>
    </w:p>
    <w:p w:rsidR="002B64F6" w:rsidRDefault="002B64F6" w:rsidP="00F56EDD">
      <w:pPr>
        <w:pStyle w:val="ListParagraph"/>
        <w:numPr>
          <w:ilvl w:val="1"/>
          <w:numId w:val="9"/>
        </w:numPr>
      </w:pPr>
      <w:proofErr w:type="spellStart"/>
      <w:r>
        <w:t>desemenea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 care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 w:rsidRPr="00EF56D8">
        <w:rPr>
          <w:b/>
          <w:i/>
        </w:rPr>
        <w:t>categorii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respectivul</w:t>
      </w:r>
      <w:proofErr w:type="spellEnd"/>
      <w:r>
        <w:t xml:space="preserve"> </w:t>
      </w:r>
      <w:proofErr w:type="spellStart"/>
      <w:r>
        <w:t>partener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ale </w:t>
      </w:r>
      <w:proofErr w:type="spellStart"/>
      <w:r>
        <w:t>preferintei</w:t>
      </w:r>
      <w:proofErr w:type="spellEnd"/>
      <w:r>
        <w:t xml:space="preserve"> </w:t>
      </w:r>
      <w:proofErr w:type="spellStart"/>
      <w:r>
        <w:t>partenerilor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brand-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:rsidR="002B64F6" w:rsidRDefault="00EF56D8" w:rsidP="00F56EDD">
      <w:pPr>
        <w:pStyle w:val="ListParagraph"/>
        <w:numPr>
          <w:ilvl w:val="2"/>
          <w:numId w:val="9"/>
        </w:numPr>
      </w:pPr>
      <w:r>
        <w:t>“</w:t>
      </w:r>
      <w:r w:rsidR="00397586">
        <w:t>CLIENT</w:t>
      </w:r>
      <w:r w:rsidR="002B64F6">
        <w:t>_FRUMUSETE_PREFERENCE</w:t>
      </w:r>
      <w:r>
        <w:t>” :</w:t>
      </w:r>
      <w:r w:rsidR="002B64F6">
        <w:t xml:space="preserve"> </w:t>
      </w:r>
      <w:r w:rsidR="00C804EB">
        <w:t>0.5</w:t>
      </w:r>
      <w:r w:rsidR="002B64F6">
        <w:t>3</w:t>
      </w:r>
      <w:r w:rsidR="00C43376">
        <w:t xml:space="preserve"> (</w:t>
      </w:r>
      <w:proofErr w:type="spellStart"/>
      <w:r w:rsidR="00C43376">
        <w:t>interes</w:t>
      </w:r>
      <w:proofErr w:type="spellEnd"/>
      <w:r w:rsidR="00C43376">
        <w:t xml:space="preserve"> </w:t>
      </w:r>
      <w:proofErr w:type="spellStart"/>
      <w:r w:rsidR="00C43376">
        <w:t>peste</w:t>
      </w:r>
      <w:proofErr w:type="spellEnd"/>
      <w:r w:rsidR="00C43376">
        <w:t xml:space="preserve"> </w:t>
      </w:r>
      <w:proofErr w:type="spellStart"/>
      <w:r w:rsidR="00C43376">
        <w:t>medie</w:t>
      </w:r>
      <w:proofErr w:type="spellEnd"/>
      <w:r w:rsidR="00C43376">
        <w:t xml:space="preserve"> </w:t>
      </w:r>
      <w:proofErr w:type="spellStart"/>
      <w:r w:rsidR="00C43376">
        <w:t>pentru</w:t>
      </w:r>
      <w:proofErr w:type="spellEnd"/>
      <w:r w:rsidR="00C43376">
        <w:t xml:space="preserve"> </w:t>
      </w:r>
      <w:proofErr w:type="spellStart"/>
      <w:r w:rsidR="00C43376">
        <w:t>produsele</w:t>
      </w:r>
      <w:proofErr w:type="spellEnd"/>
      <w:r w:rsidR="00C43376">
        <w:t xml:space="preserve"> de </w:t>
      </w:r>
      <w:proofErr w:type="spellStart"/>
      <w:r w:rsidR="00C43376">
        <w:t>frumusete</w:t>
      </w:r>
      <w:proofErr w:type="spellEnd"/>
      <w:r w:rsidR="00C43376">
        <w:t>)</w:t>
      </w:r>
    </w:p>
    <w:p w:rsidR="002B64F6" w:rsidRDefault="00EF56D8" w:rsidP="00F56EDD">
      <w:pPr>
        <w:pStyle w:val="ListParagraph"/>
        <w:numPr>
          <w:ilvl w:val="2"/>
          <w:numId w:val="9"/>
        </w:numPr>
      </w:pPr>
      <w:r>
        <w:t>“</w:t>
      </w:r>
      <w:r w:rsidR="00397586">
        <w:t>CLIENT</w:t>
      </w:r>
      <w:r>
        <w:t xml:space="preserve">_ALIMENTATIE_PREFERENCE” : </w:t>
      </w:r>
      <w:r w:rsidR="002B64F6">
        <w:t>0.</w:t>
      </w:r>
      <w:r w:rsidR="00C804EB">
        <w:t>1</w:t>
      </w:r>
      <w:r w:rsidR="002B64F6">
        <w:t>7</w:t>
      </w:r>
      <w:r w:rsidR="00C43376">
        <w:t xml:space="preserve"> (</w:t>
      </w:r>
      <w:proofErr w:type="spellStart"/>
      <w:r w:rsidR="00C43376">
        <w:t>interes</w:t>
      </w:r>
      <w:proofErr w:type="spellEnd"/>
      <w:r w:rsidR="00C43376">
        <w:t xml:space="preserve"> </w:t>
      </w:r>
      <w:proofErr w:type="spellStart"/>
      <w:r w:rsidR="00C43376">
        <w:t>foarte</w:t>
      </w:r>
      <w:proofErr w:type="spellEnd"/>
      <w:r w:rsidR="00C43376">
        <w:t xml:space="preserve"> mic </w:t>
      </w:r>
      <w:proofErr w:type="spellStart"/>
      <w:r w:rsidR="00C43376">
        <w:t>pentru</w:t>
      </w:r>
      <w:proofErr w:type="spellEnd"/>
      <w:r w:rsidR="00C43376">
        <w:t xml:space="preserve"> </w:t>
      </w:r>
      <w:proofErr w:type="spellStart"/>
      <w:r w:rsidR="00C43376">
        <w:t>produse</w:t>
      </w:r>
      <w:proofErr w:type="spellEnd"/>
      <w:r w:rsidR="00C43376">
        <w:t xml:space="preserve"> de </w:t>
      </w:r>
      <w:proofErr w:type="spellStart"/>
      <w:r w:rsidR="00C43376">
        <w:t>alimentatie</w:t>
      </w:r>
      <w:proofErr w:type="spellEnd"/>
      <w:r w:rsidR="00C43376">
        <w:t>)</w:t>
      </w:r>
    </w:p>
    <w:tbl>
      <w:tblPr>
        <w:tblStyle w:val="TableGrid"/>
        <w:tblW w:w="864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250"/>
        <w:gridCol w:w="4590"/>
        <w:gridCol w:w="1800"/>
      </w:tblGrid>
      <w:tr w:rsidR="00DF478D" w:rsidTr="00DF478D"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DF478D" w:rsidRDefault="00DF478D" w:rsidP="001A4BB7">
            <w:pPr>
              <w:jc w:val="center"/>
            </w:pPr>
            <w:r>
              <w:t>Name</w:t>
            </w:r>
          </w:p>
        </w:tc>
        <w:tc>
          <w:tcPr>
            <w:tcW w:w="4590" w:type="dxa"/>
            <w:shd w:val="clear" w:color="auto" w:fill="F2F2F2" w:themeFill="background1" w:themeFillShade="F2"/>
            <w:vAlign w:val="center"/>
          </w:tcPr>
          <w:p w:rsidR="00DF478D" w:rsidRDefault="00DF478D" w:rsidP="001A4BB7">
            <w:pPr>
              <w:jc w:val="center"/>
            </w:pPr>
            <w:r>
              <w:t>Description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DF478D" w:rsidRDefault="00DF478D" w:rsidP="001A4BB7">
            <w:pPr>
              <w:jc w:val="center"/>
            </w:pPr>
            <w:r>
              <w:t>Notes</w:t>
            </w:r>
          </w:p>
        </w:tc>
      </w:tr>
      <w:tr w:rsidR="00DF478D" w:rsidTr="00DF478D">
        <w:tc>
          <w:tcPr>
            <w:tcW w:w="2250" w:type="dxa"/>
            <w:vAlign w:val="center"/>
          </w:tcPr>
          <w:p w:rsidR="00DF478D" w:rsidRDefault="00DF478D" w:rsidP="001A4BB7">
            <w:r>
              <w:t>CP01_BABY</w:t>
            </w:r>
          </w:p>
        </w:tc>
        <w:tc>
          <w:tcPr>
            <w:tcW w:w="4590" w:type="dxa"/>
            <w:vAlign w:val="center"/>
          </w:tcPr>
          <w:p w:rsidR="00DF478D" w:rsidRDefault="00DF478D" w:rsidP="001A4BB7">
            <w:r>
              <w:t>Client preference for products tagged as BABY products (category)</w:t>
            </w:r>
          </w:p>
        </w:tc>
        <w:tc>
          <w:tcPr>
            <w:tcW w:w="1800" w:type="dxa"/>
            <w:vAlign w:val="center"/>
          </w:tcPr>
          <w:p w:rsidR="00DF478D" w:rsidRDefault="00DF478D" w:rsidP="001A4BB7">
            <w:r>
              <w:t>Real value score [0.00-1.00]</w:t>
            </w:r>
          </w:p>
        </w:tc>
      </w:tr>
      <w:tr w:rsidR="00DF478D" w:rsidTr="00DF478D">
        <w:tc>
          <w:tcPr>
            <w:tcW w:w="2250" w:type="dxa"/>
            <w:vAlign w:val="center"/>
          </w:tcPr>
          <w:p w:rsidR="00DF478D" w:rsidRDefault="00DF478D" w:rsidP="001A4BB7">
            <w:r>
              <w:t>CP02_COSMETICE</w:t>
            </w:r>
          </w:p>
        </w:tc>
        <w:tc>
          <w:tcPr>
            <w:tcW w:w="4590" w:type="dxa"/>
            <w:vAlign w:val="center"/>
          </w:tcPr>
          <w:p w:rsidR="00DF478D" w:rsidRDefault="00DF478D" w:rsidP="001A4BB7">
            <w:r>
              <w:t>Client preference for products tagged as COSMETICE products (category)</w:t>
            </w:r>
          </w:p>
        </w:tc>
        <w:tc>
          <w:tcPr>
            <w:tcW w:w="1800" w:type="dxa"/>
            <w:vAlign w:val="center"/>
          </w:tcPr>
          <w:p w:rsidR="00DF478D" w:rsidRDefault="00DF478D" w:rsidP="001A4BB7">
            <w:r>
              <w:t>Real value score [0.00-1.00]</w:t>
            </w:r>
          </w:p>
        </w:tc>
      </w:tr>
      <w:tr w:rsidR="00DF478D" w:rsidTr="00DF478D">
        <w:tc>
          <w:tcPr>
            <w:tcW w:w="2250" w:type="dxa"/>
            <w:vAlign w:val="center"/>
          </w:tcPr>
          <w:p w:rsidR="00DF478D" w:rsidRDefault="00DF478D" w:rsidP="001A4BB7">
            <w:r>
              <w:t>CP03_DERMOCOSM</w:t>
            </w:r>
          </w:p>
        </w:tc>
        <w:tc>
          <w:tcPr>
            <w:tcW w:w="4590" w:type="dxa"/>
            <w:vAlign w:val="center"/>
          </w:tcPr>
          <w:p w:rsidR="00DF478D" w:rsidRDefault="00DF478D" w:rsidP="001A4BB7">
            <w:r>
              <w:t>Client preference for products tagged as DERMOCOSMETICE products (category)</w:t>
            </w:r>
          </w:p>
        </w:tc>
        <w:tc>
          <w:tcPr>
            <w:tcW w:w="1800" w:type="dxa"/>
            <w:vAlign w:val="center"/>
          </w:tcPr>
          <w:p w:rsidR="00DF478D" w:rsidRDefault="00DF478D" w:rsidP="001A4BB7">
            <w:r>
              <w:t>Real value score [0.00-1.00]</w:t>
            </w:r>
          </w:p>
        </w:tc>
      </w:tr>
      <w:tr w:rsidR="00DF478D" w:rsidTr="00DF478D">
        <w:tc>
          <w:tcPr>
            <w:tcW w:w="2250" w:type="dxa"/>
            <w:vAlign w:val="center"/>
          </w:tcPr>
          <w:p w:rsidR="00DF478D" w:rsidRDefault="00DF478D" w:rsidP="001A4BB7">
            <w:r>
              <w:t>CP04_PHARMA</w:t>
            </w:r>
          </w:p>
        </w:tc>
        <w:tc>
          <w:tcPr>
            <w:tcW w:w="4590" w:type="dxa"/>
            <w:vAlign w:val="center"/>
          </w:tcPr>
          <w:p w:rsidR="00DF478D" w:rsidRDefault="00DF478D" w:rsidP="001A4BB7">
            <w:r>
              <w:t>Client preference for products tagged as PHARMA products (category)</w:t>
            </w:r>
          </w:p>
        </w:tc>
        <w:tc>
          <w:tcPr>
            <w:tcW w:w="1800" w:type="dxa"/>
            <w:vAlign w:val="center"/>
          </w:tcPr>
          <w:p w:rsidR="00DF478D" w:rsidRDefault="00DF478D" w:rsidP="001A4BB7">
            <w:r>
              <w:t>Real value score [0.00-1.00]</w:t>
            </w:r>
          </w:p>
        </w:tc>
      </w:tr>
      <w:tr w:rsidR="00DF478D" w:rsidTr="00DF478D">
        <w:tc>
          <w:tcPr>
            <w:tcW w:w="2250" w:type="dxa"/>
            <w:vAlign w:val="center"/>
          </w:tcPr>
          <w:p w:rsidR="00DF478D" w:rsidRDefault="00DF478D" w:rsidP="001A4BB7">
            <w:r w:rsidRPr="00AC78A4">
              <w:t>CP</w:t>
            </w:r>
            <w:r>
              <w:t>05</w:t>
            </w:r>
            <w:r w:rsidRPr="00AC78A4">
              <w:t>_</w:t>
            </w:r>
            <w:r>
              <w:t>SPECIALE</w:t>
            </w:r>
          </w:p>
        </w:tc>
        <w:tc>
          <w:tcPr>
            <w:tcW w:w="4590" w:type="dxa"/>
            <w:vAlign w:val="center"/>
          </w:tcPr>
          <w:p w:rsidR="00DF478D" w:rsidRDefault="00DF478D" w:rsidP="001A4BB7">
            <w:r>
              <w:t>Client preference for products tagged as SPECIALE products (category)</w:t>
            </w:r>
          </w:p>
        </w:tc>
        <w:tc>
          <w:tcPr>
            <w:tcW w:w="1800" w:type="dxa"/>
            <w:vAlign w:val="center"/>
          </w:tcPr>
          <w:p w:rsidR="00DF478D" w:rsidRDefault="00DF478D" w:rsidP="001A4BB7">
            <w:r>
              <w:t>Real value score [0.00-1.00]</w:t>
            </w:r>
          </w:p>
        </w:tc>
      </w:tr>
    </w:tbl>
    <w:p w:rsidR="00DF478D" w:rsidRDefault="00DF478D" w:rsidP="00DF478D">
      <w:pPr>
        <w:pStyle w:val="ListParagraph"/>
        <w:ind w:left="1224"/>
      </w:pPr>
    </w:p>
    <w:p w:rsidR="00AA4186" w:rsidRDefault="00AA4186" w:rsidP="00AA4186">
      <w:pPr>
        <w:pStyle w:val="ListParagraph"/>
        <w:numPr>
          <w:ilvl w:val="1"/>
          <w:numId w:val="9"/>
        </w:numPr>
      </w:pPr>
      <w:r>
        <w:t xml:space="preserve">Minim 5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</w:t>
      </w:r>
    </w:p>
    <w:p w:rsidR="00F56EDD" w:rsidRDefault="00F56EDD" w:rsidP="00F56EDD">
      <w:pPr>
        <w:pStyle w:val="ListParagraph"/>
        <w:numPr>
          <w:ilvl w:val="1"/>
          <w:numId w:val="9"/>
        </w:numPr>
      </w:pPr>
      <w:proofErr w:type="spellStart"/>
      <w:r>
        <w:t>Modele</w:t>
      </w:r>
      <w:proofErr w:type="spellEnd"/>
      <w:r>
        <w:t xml:space="preserve"> </w:t>
      </w:r>
      <w:proofErr w:type="spellStart"/>
      <w:r>
        <w:t>aplicabile</w:t>
      </w:r>
      <w:proofErr w:type="spellEnd"/>
      <w:r>
        <w:t>:</w:t>
      </w:r>
    </w:p>
    <w:p w:rsidR="00F56EDD" w:rsidRDefault="00F56EDD" w:rsidP="00F56EDD">
      <w:pPr>
        <w:pStyle w:val="ListParagraph"/>
        <w:numPr>
          <w:ilvl w:val="2"/>
          <w:numId w:val="9"/>
        </w:numPr>
      </w:pPr>
      <w:proofErr w:type="spellStart"/>
      <w:r>
        <w:t>Segmentare</w:t>
      </w:r>
      <w:proofErr w:type="spellEnd"/>
      <w:r>
        <w:t xml:space="preserve"> </w:t>
      </w:r>
      <w:proofErr w:type="spellStart"/>
      <w:r>
        <w:t>comportamentala</w:t>
      </w:r>
      <w:proofErr w:type="spellEnd"/>
    </w:p>
    <w:p w:rsidR="00F56EDD" w:rsidRDefault="00F56EDD" w:rsidP="00F56EDD">
      <w:pPr>
        <w:pStyle w:val="ListParagraph"/>
        <w:numPr>
          <w:ilvl w:val="2"/>
          <w:numId w:val="9"/>
        </w:numPr>
      </w:pPr>
      <w:proofErr w:type="spellStart"/>
      <w:r>
        <w:t>Determinare</w:t>
      </w:r>
      <w:proofErr w:type="spellEnd"/>
      <w:r>
        <w:t xml:space="preserve"> market-basket</w:t>
      </w:r>
    </w:p>
    <w:p w:rsidR="00F56EDD" w:rsidRDefault="00F56EDD" w:rsidP="00F56EDD">
      <w:pPr>
        <w:pStyle w:val="ListParagraph"/>
        <w:numPr>
          <w:ilvl w:val="2"/>
          <w:numId w:val="9"/>
        </w:numPr>
      </w:pPr>
      <w:proofErr w:type="spellStart"/>
      <w:r>
        <w:t>Analiza</w:t>
      </w:r>
      <w:proofErr w:type="spellEnd"/>
      <w:r>
        <w:t xml:space="preserve"> churn</w:t>
      </w:r>
      <w:r w:rsidR="00433FEF">
        <w:t xml:space="preserve"> </w:t>
      </w:r>
      <w:proofErr w:type="spellStart"/>
      <w:r w:rsidR="00433FEF">
        <w:t>si</w:t>
      </w:r>
      <w:proofErr w:type="spellEnd"/>
      <w:r w:rsidR="00433FEF">
        <w:t xml:space="preserve"> </w:t>
      </w:r>
      <w:proofErr w:type="spellStart"/>
      <w:r w:rsidR="00433FEF">
        <w:t>modele</w:t>
      </w:r>
      <w:proofErr w:type="spellEnd"/>
      <w:r w:rsidR="00433FEF">
        <w:t xml:space="preserve"> deep de churn prediction</w:t>
      </w:r>
    </w:p>
    <w:p w:rsidR="00F56EDD" w:rsidRDefault="00F56EDD" w:rsidP="00F56EDD">
      <w:pPr>
        <w:pStyle w:val="ListParagraph"/>
        <w:numPr>
          <w:ilvl w:val="2"/>
          <w:numId w:val="9"/>
        </w:numPr>
      </w:pPr>
      <w:proofErr w:type="spellStart"/>
      <w:r>
        <w:t>Recomandare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(</w:t>
      </w:r>
      <w:proofErr w:type="spellStart"/>
      <w:r>
        <w:t>asocieri</w:t>
      </w:r>
      <w:proofErr w:type="spellEnd"/>
      <w:r>
        <w:t>)</w:t>
      </w:r>
    </w:p>
    <w:p w:rsidR="00F56EDD" w:rsidRDefault="00F56EDD" w:rsidP="00F56EDD">
      <w:pPr>
        <w:pStyle w:val="ListParagraph"/>
        <w:numPr>
          <w:ilvl w:val="2"/>
          <w:numId w:val="9"/>
        </w:numPr>
      </w:pPr>
      <w:proofErr w:type="spellStart"/>
      <w:r>
        <w:t>Campanii</w:t>
      </w:r>
      <w:proofErr w:type="spellEnd"/>
      <w:r>
        <w:t xml:space="preserve"> target</w:t>
      </w:r>
    </w:p>
    <w:p w:rsidR="00AA4186" w:rsidRDefault="00AA4186" w:rsidP="00AA4186">
      <w:pPr>
        <w:pStyle w:val="ListParagraph"/>
        <w:ind w:left="1224"/>
      </w:pPr>
    </w:p>
    <w:p w:rsidR="00C43376" w:rsidRDefault="00397586" w:rsidP="00C43376">
      <w:pPr>
        <w:pStyle w:val="ListParagraph"/>
        <w:numPr>
          <w:ilvl w:val="0"/>
          <w:numId w:val="9"/>
        </w:numPr>
      </w:pPr>
      <w:r>
        <w:t>CLIENT</w:t>
      </w:r>
      <w:r w:rsidR="00C43376">
        <w:t>_&lt;CATEG&gt;_PRICING:</w:t>
      </w:r>
    </w:p>
    <w:p w:rsidR="00C43376" w:rsidRDefault="00C43376" w:rsidP="00C43376">
      <w:pPr>
        <w:pStyle w:val="ListParagraph"/>
        <w:numPr>
          <w:ilvl w:val="1"/>
          <w:numId w:val="9"/>
        </w:numPr>
      </w:pPr>
      <w:r>
        <w:t xml:space="preserve">Este un </w:t>
      </w:r>
      <w:proofErr w:type="spellStart"/>
      <w:r>
        <w:t>atribut</w:t>
      </w:r>
      <w:proofErr w:type="spellEnd"/>
      <w:r>
        <w:t xml:space="preserve"> care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puterea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 xml:space="preserve"> a </w:t>
      </w:r>
      <w:r w:rsidR="00397586">
        <w:t>CLIENT</w:t>
      </w:r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branduri</w:t>
      </w:r>
      <w:proofErr w:type="spellEnd"/>
      <w:r>
        <w:t xml:space="preserve">, etc. 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atributului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o </w:t>
      </w:r>
      <w:proofErr w:type="spellStart"/>
      <w:r>
        <w:t>putere</w:t>
      </w:r>
      <w:proofErr w:type="spellEnd"/>
      <w:r>
        <w:t xml:space="preserve"> de </w:t>
      </w:r>
      <w:proofErr w:type="spellStart"/>
      <w:r>
        <w:t>cumparare</w:t>
      </w:r>
      <w:proofErr w:type="spellEnd"/>
      <w:r>
        <w:t>:</w:t>
      </w:r>
    </w:p>
    <w:p w:rsidR="00C43376" w:rsidRDefault="00C43376" w:rsidP="00C43376">
      <w:pPr>
        <w:pStyle w:val="ListParagraph"/>
        <w:numPr>
          <w:ilvl w:val="2"/>
          <w:numId w:val="9"/>
        </w:numPr>
      </w:pPr>
      <w:r>
        <w:t>“</w:t>
      </w:r>
      <w:r w:rsidR="00397586">
        <w:t>CLIENT</w:t>
      </w:r>
      <w:r>
        <w:t>_FRUMUSETE_PRICING” : 0.9 (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scumpe</w:t>
      </w:r>
      <w:proofErr w:type="spellEnd"/>
      <w:r>
        <w:t xml:space="preserve"> de </w:t>
      </w:r>
      <w:proofErr w:type="spellStart"/>
      <w:r>
        <w:t>infrumusetare</w:t>
      </w:r>
      <w:proofErr w:type="spellEnd"/>
      <w:r>
        <w:t>)</w:t>
      </w:r>
    </w:p>
    <w:p w:rsidR="00C43376" w:rsidRDefault="00C43376" w:rsidP="00C43376">
      <w:pPr>
        <w:pStyle w:val="ListParagraph"/>
        <w:numPr>
          <w:ilvl w:val="2"/>
          <w:numId w:val="9"/>
        </w:numPr>
      </w:pPr>
      <w:r>
        <w:lastRenderedPageBreak/>
        <w:t>“</w:t>
      </w:r>
      <w:r w:rsidR="00397586">
        <w:t>CLIENT</w:t>
      </w:r>
      <w:r>
        <w:t>_</w:t>
      </w:r>
      <w:r w:rsidR="00C804EB">
        <w:t>BACY_PRICING” : 0.1 (</w:t>
      </w:r>
      <w:proofErr w:type="spellStart"/>
      <w:r w:rsidR="00C804EB">
        <w:t>cumpara</w:t>
      </w:r>
      <w:proofErr w:type="spellEnd"/>
      <w:r w:rsidR="00C804EB">
        <w:t xml:space="preserve"> </w:t>
      </w:r>
      <w:proofErr w:type="spellStart"/>
      <w:r w:rsidR="00C804EB">
        <w:t>produse</w:t>
      </w:r>
      <w:proofErr w:type="spellEnd"/>
      <w:r w:rsidR="00C804EB">
        <w:t xml:space="preserve"> </w:t>
      </w:r>
      <w:proofErr w:type="spellStart"/>
      <w:r w:rsidR="00C804EB">
        <w:t>ieftine</w:t>
      </w:r>
      <w:proofErr w:type="spellEnd"/>
      <w:r w:rsidR="00C804EB">
        <w:t xml:space="preserve"> </w:t>
      </w:r>
      <w:proofErr w:type="spellStart"/>
      <w:r w:rsidR="00C804EB">
        <w:t>pentru</w:t>
      </w:r>
      <w:proofErr w:type="spellEnd"/>
      <w:r w:rsidR="00C804EB">
        <w:t xml:space="preserve"> </w:t>
      </w:r>
      <w:proofErr w:type="spellStart"/>
      <w:r w:rsidR="00C804EB">
        <w:t>belelusi</w:t>
      </w:r>
      <w:proofErr w:type="spellEnd"/>
      <w:r w:rsidR="00C804EB">
        <w:t>)</w:t>
      </w:r>
    </w:p>
    <w:tbl>
      <w:tblPr>
        <w:tblStyle w:val="TableGrid"/>
        <w:tblW w:w="8820" w:type="dxa"/>
        <w:tblInd w:w="805" w:type="dxa"/>
        <w:tblLook w:val="04A0" w:firstRow="1" w:lastRow="0" w:firstColumn="1" w:lastColumn="0" w:noHBand="0" w:noVBand="1"/>
      </w:tblPr>
      <w:tblGrid>
        <w:gridCol w:w="2360"/>
        <w:gridCol w:w="4480"/>
        <w:gridCol w:w="1980"/>
      </w:tblGrid>
      <w:tr w:rsidR="00DF478D" w:rsidTr="00DF478D">
        <w:tc>
          <w:tcPr>
            <w:tcW w:w="2360" w:type="dxa"/>
            <w:shd w:val="clear" w:color="auto" w:fill="F2F2F2" w:themeFill="background1" w:themeFillShade="F2"/>
          </w:tcPr>
          <w:p w:rsidR="00DF478D" w:rsidRDefault="00DF478D" w:rsidP="001A4BB7">
            <w:pPr>
              <w:jc w:val="center"/>
            </w:pPr>
            <w:r>
              <w:t>Name</w:t>
            </w:r>
          </w:p>
        </w:tc>
        <w:tc>
          <w:tcPr>
            <w:tcW w:w="4480" w:type="dxa"/>
            <w:shd w:val="clear" w:color="auto" w:fill="F2F2F2" w:themeFill="background1" w:themeFillShade="F2"/>
          </w:tcPr>
          <w:p w:rsidR="00DF478D" w:rsidRDefault="00DF478D" w:rsidP="001A4BB7">
            <w:pPr>
              <w:jc w:val="center"/>
            </w:pPr>
            <w:r>
              <w:t>Description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DF478D" w:rsidRDefault="00DF478D" w:rsidP="001A4BB7">
            <w:pPr>
              <w:jc w:val="center"/>
            </w:pPr>
            <w:r>
              <w:t>Notes</w:t>
            </w:r>
          </w:p>
        </w:tc>
      </w:tr>
      <w:tr w:rsidR="00DF478D" w:rsidTr="00DF478D">
        <w:tc>
          <w:tcPr>
            <w:tcW w:w="2360" w:type="dxa"/>
            <w:vAlign w:val="center"/>
          </w:tcPr>
          <w:p w:rsidR="00DF478D" w:rsidRDefault="00DF478D" w:rsidP="001A4BB7">
            <w:r>
              <w:t>PR01_BABY</w:t>
            </w:r>
          </w:p>
        </w:tc>
        <w:tc>
          <w:tcPr>
            <w:tcW w:w="4480" w:type="dxa"/>
          </w:tcPr>
          <w:p w:rsidR="00DF478D" w:rsidRDefault="00DF478D" w:rsidP="001A4BB7">
            <w:pPr>
              <w:jc w:val="both"/>
            </w:pPr>
            <w:r>
              <w:t xml:space="preserve">Price range score for BABY product category </w:t>
            </w:r>
          </w:p>
        </w:tc>
        <w:tc>
          <w:tcPr>
            <w:tcW w:w="198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2360" w:type="dxa"/>
            <w:vAlign w:val="center"/>
          </w:tcPr>
          <w:p w:rsidR="00DF478D" w:rsidRDefault="00DF478D" w:rsidP="001A4BB7">
            <w:r>
              <w:t>PR02_COSMETICE</w:t>
            </w:r>
          </w:p>
        </w:tc>
        <w:tc>
          <w:tcPr>
            <w:tcW w:w="4480" w:type="dxa"/>
          </w:tcPr>
          <w:p w:rsidR="00DF478D" w:rsidRDefault="00DF478D" w:rsidP="001A4BB7">
            <w:r w:rsidRPr="00B471E2">
              <w:t xml:space="preserve">Price range score for </w:t>
            </w:r>
            <w:r>
              <w:t>COSMETICE</w:t>
            </w:r>
            <w:r w:rsidRPr="00B471E2">
              <w:t xml:space="preserve"> product category </w:t>
            </w:r>
          </w:p>
        </w:tc>
        <w:tc>
          <w:tcPr>
            <w:tcW w:w="198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2360" w:type="dxa"/>
            <w:vAlign w:val="center"/>
          </w:tcPr>
          <w:p w:rsidR="00DF478D" w:rsidRDefault="00DF478D" w:rsidP="001A4BB7">
            <w:r>
              <w:t>PR03_DERMOCOSM</w:t>
            </w:r>
          </w:p>
        </w:tc>
        <w:tc>
          <w:tcPr>
            <w:tcW w:w="4480" w:type="dxa"/>
          </w:tcPr>
          <w:p w:rsidR="00DF478D" w:rsidRDefault="00DF478D" w:rsidP="001A4BB7">
            <w:r w:rsidRPr="00B471E2">
              <w:t xml:space="preserve">Price range score for </w:t>
            </w:r>
            <w:r>
              <w:t xml:space="preserve">DERMOCOSMETICE </w:t>
            </w:r>
            <w:r w:rsidRPr="00B471E2">
              <w:t xml:space="preserve">product category </w:t>
            </w:r>
          </w:p>
        </w:tc>
        <w:tc>
          <w:tcPr>
            <w:tcW w:w="198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2360" w:type="dxa"/>
            <w:vAlign w:val="center"/>
          </w:tcPr>
          <w:p w:rsidR="00DF478D" w:rsidRDefault="00DF478D" w:rsidP="001A4BB7">
            <w:r>
              <w:t>PR04_PHARMA</w:t>
            </w:r>
          </w:p>
        </w:tc>
        <w:tc>
          <w:tcPr>
            <w:tcW w:w="4480" w:type="dxa"/>
          </w:tcPr>
          <w:p w:rsidR="00DF478D" w:rsidRDefault="00DF478D" w:rsidP="001A4BB7">
            <w:r w:rsidRPr="00B471E2">
              <w:t xml:space="preserve">Price range score for </w:t>
            </w:r>
            <w:r>
              <w:t>PHARMA</w:t>
            </w:r>
            <w:r w:rsidRPr="00B471E2">
              <w:t xml:space="preserve"> product category </w:t>
            </w:r>
          </w:p>
        </w:tc>
        <w:tc>
          <w:tcPr>
            <w:tcW w:w="198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2360" w:type="dxa"/>
            <w:vAlign w:val="center"/>
          </w:tcPr>
          <w:p w:rsidR="00DF478D" w:rsidRDefault="00DF478D" w:rsidP="001A4BB7">
            <w:r>
              <w:t>PR05</w:t>
            </w:r>
            <w:r w:rsidRPr="00AC78A4">
              <w:t>_</w:t>
            </w:r>
            <w:r>
              <w:t>SPECIALE</w:t>
            </w:r>
          </w:p>
        </w:tc>
        <w:tc>
          <w:tcPr>
            <w:tcW w:w="4480" w:type="dxa"/>
          </w:tcPr>
          <w:p w:rsidR="00DF478D" w:rsidRDefault="00DF478D" w:rsidP="001A4BB7">
            <w:r w:rsidRPr="00B471E2">
              <w:t xml:space="preserve">Price range score for </w:t>
            </w:r>
            <w:r>
              <w:t>SPECIALE</w:t>
            </w:r>
            <w:r w:rsidRPr="00B471E2">
              <w:t xml:space="preserve"> product category </w:t>
            </w:r>
          </w:p>
        </w:tc>
        <w:tc>
          <w:tcPr>
            <w:tcW w:w="198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  <w:tr w:rsidR="00DF478D" w:rsidTr="00DF478D">
        <w:tc>
          <w:tcPr>
            <w:tcW w:w="2360" w:type="dxa"/>
            <w:vAlign w:val="center"/>
          </w:tcPr>
          <w:p w:rsidR="00DF478D" w:rsidRDefault="00DF478D" w:rsidP="001A4BB7">
            <w:r>
              <w:t>PR06</w:t>
            </w:r>
            <w:r w:rsidRPr="00AC78A4">
              <w:t>_</w:t>
            </w:r>
            <w:r>
              <w:t>OTC</w:t>
            </w:r>
          </w:p>
        </w:tc>
        <w:tc>
          <w:tcPr>
            <w:tcW w:w="4480" w:type="dxa"/>
          </w:tcPr>
          <w:p w:rsidR="00DF478D" w:rsidRDefault="00DF478D" w:rsidP="001A4BB7">
            <w:r w:rsidRPr="00B471E2">
              <w:t xml:space="preserve">Price range score for </w:t>
            </w:r>
            <w:r>
              <w:t>OTC</w:t>
            </w:r>
            <w:r w:rsidRPr="00B471E2">
              <w:t xml:space="preserve"> product category </w:t>
            </w:r>
          </w:p>
        </w:tc>
        <w:tc>
          <w:tcPr>
            <w:tcW w:w="1980" w:type="dxa"/>
          </w:tcPr>
          <w:p w:rsidR="00DF478D" w:rsidRDefault="00DF478D" w:rsidP="001A4BB7">
            <w:pPr>
              <w:jc w:val="both"/>
            </w:pPr>
            <w:r>
              <w:t>Real value score [0.00-1.00]</w:t>
            </w:r>
          </w:p>
        </w:tc>
      </w:tr>
    </w:tbl>
    <w:p w:rsidR="00DF478D" w:rsidRDefault="00DF478D" w:rsidP="00DF478D">
      <w:pPr>
        <w:pStyle w:val="ListParagraph"/>
        <w:ind w:left="1224"/>
      </w:pPr>
    </w:p>
    <w:p w:rsidR="00AA4186" w:rsidRDefault="00AA4186" w:rsidP="00AA4186">
      <w:pPr>
        <w:pStyle w:val="ListParagraph"/>
        <w:numPr>
          <w:ilvl w:val="1"/>
          <w:numId w:val="9"/>
        </w:numPr>
      </w:pPr>
      <w:r>
        <w:t xml:space="preserve">Minim 10 </w:t>
      </w:r>
      <w:proofErr w:type="spellStart"/>
      <w:r>
        <w:t>atribute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partener</w:t>
      </w:r>
      <w:proofErr w:type="spellEnd"/>
    </w:p>
    <w:p w:rsidR="00433FEF" w:rsidRDefault="00433FEF" w:rsidP="00AA4186">
      <w:pPr>
        <w:pStyle w:val="ListParagraph"/>
        <w:numPr>
          <w:ilvl w:val="1"/>
          <w:numId w:val="9"/>
        </w:numPr>
      </w:pPr>
      <w:proofErr w:type="spellStart"/>
      <w:r>
        <w:t>Utilizabil</w:t>
      </w:r>
      <w:proofErr w:type="spellEnd"/>
      <w:r>
        <w:t xml:space="preserve"> la:</w:t>
      </w:r>
    </w:p>
    <w:p w:rsidR="00433FEF" w:rsidRDefault="00433FEF" w:rsidP="00433FEF">
      <w:pPr>
        <w:pStyle w:val="ListParagraph"/>
        <w:numPr>
          <w:ilvl w:val="2"/>
          <w:numId w:val="9"/>
        </w:numPr>
      </w:pPr>
      <w:proofErr w:type="spellStart"/>
      <w:r>
        <w:t>Segmentare</w:t>
      </w:r>
      <w:proofErr w:type="spellEnd"/>
      <w:r>
        <w:t xml:space="preserve"> </w:t>
      </w:r>
      <w:proofErr w:type="spellStart"/>
      <w:r>
        <w:t>comportamentala</w:t>
      </w:r>
      <w:proofErr w:type="spellEnd"/>
      <w:r>
        <w:t xml:space="preserve"> (</w:t>
      </w:r>
      <w:proofErr w:type="spellStart"/>
      <w:r>
        <w:t>behaviour</w:t>
      </w:r>
      <w:proofErr w:type="spellEnd"/>
      <w:r>
        <w:t xml:space="preserve"> based segmentation)</w:t>
      </w:r>
    </w:p>
    <w:p w:rsidR="00433FEF" w:rsidRDefault="00433FEF" w:rsidP="00433FEF">
      <w:pPr>
        <w:pStyle w:val="ListParagraph"/>
        <w:numPr>
          <w:ilvl w:val="2"/>
          <w:numId w:val="9"/>
        </w:numPr>
      </w:pPr>
      <w:proofErr w:type="spellStart"/>
      <w:r>
        <w:t>Modele</w:t>
      </w:r>
      <w:proofErr w:type="spellEnd"/>
      <w:r>
        <w:t xml:space="preserve"> deep de churn prediction</w:t>
      </w:r>
    </w:p>
    <w:p w:rsidR="00433FEF" w:rsidRDefault="00433FEF" w:rsidP="00433FEF">
      <w:pPr>
        <w:pStyle w:val="ListParagraph"/>
        <w:numPr>
          <w:ilvl w:val="2"/>
          <w:numId w:val="9"/>
        </w:numPr>
      </w:pPr>
      <w:proofErr w:type="spellStart"/>
      <w:r>
        <w:t>Recomandare</w:t>
      </w:r>
      <w:proofErr w:type="spellEnd"/>
      <w:r>
        <w:t xml:space="preserve"> de </w:t>
      </w:r>
      <w:proofErr w:type="spellStart"/>
      <w:r>
        <w:t>produse</w:t>
      </w:r>
      <w:proofErr w:type="spellEnd"/>
    </w:p>
    <w:p w:rsidR="003661CD" w:rsidRDefault="001B31AE" w:rsidP="00FD7D3D">
      <w:pPr>
        <w:pStyle w:val="Heading1"/>
        <w:rPr>
          <w:rFonts w:eastAsiaTheme="minorEastAsia"/>
        </w:rPr>
      </w:pPr>
      <w:bookmarkStart w:id="3" w:name="_Toc473722924"/>
      <w:proofErr w:type="spellStart"/>
      <w:r>
        <w:rPr>
          <w:rFonts w:eastAsiaTheme="minorEastAsia"/>
        </w:rPr>
        <w:t>Considerente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implementare</w:t>
      </w:r>
      <w:bookmarkEnd w:id="3"/>
      <w:proofErr w:type="spellEnd"/>
    </w:p>
    <w:p w:rsidR="003661CD" w:rsidRDefault="001B31AE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Modelul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prezentat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un client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construirea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modelului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regresiv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toate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produsele</w:t>
      </w:r>
      <w:proofErr w:type="spellEnd"/>
      <w:r>
        <w:rPr>
          <w:rFonts w:eastAsiaTheme="minorEastAsia"/>
          <w:b/>
          <w:sz w:val="24"/>
          <w:szCs w:val="24"/>
        </w:rPr>
        <w:t xml:space="preserve"> se </w:t>
      </w:r>
      <w:proofErr w:type="spellStart"/>
      <w:r>
        <w:rPr>
          <w:rFonts w:eastAsiaTheme="minorEastAsia"/>
          <w:b/>
          <w:sz w:val="24"/>
          <w:szCs w:val="24"/>
        </w:rPr>
        <w:t>poate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scala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aplicarea</w:t>
      </w:r>
      <w:proofErr w:type="spellEnd"/>
      <w:r>
        <w:rPr>
          <w:rFonts w:eastAsiaTheme="minorEastAsia"/>
          <w:b/>
          <w:sz w:val="24"/>
          <w:szCs w:val="24"/>
        </w:rPr>
        <w:t xml:space="preserve"> la </w:t>
      </w:r>
      <w:proofErr w:type="spellStart"/>
      <w:r>
        <w:rPr>
          <w:rFonts w:eastAsiaTheme="minorEastAsia"/>
          <w:b/>
          <w:sz w:val="24"/>
          <w:szCs w:val="24"/>
        </w:rPr>
        <w:t>scara</w:t>
      </w:r>
      <w:proofErr w:type="spellEnd"/>
      <w:r>
        <w:rPr>
          <w:rFonts w:eastAsiaTheme="minorEastAsia"/>
          <w:b/>
          <w:sz w:val="24"/>
          <w:szCs w:val="24"/>
        </w:rPr>
        <w:t xml:space="preserve"> mare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toti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cei</w:t>
      </w:r>
      <w:proofErr w:type="spellEnd"/>
      <w:r>
        <w:rPr>
          <w:rFonts w:eastAsiaTheme="minorEastAsia"/>
          <w:b/>
          <w:sz w:val="24"/>
          <w:szCs w:val="24"/>
        </w:rPr>
        <w:t xml:space="preserve"> &gt;2.000.000 de </w:t>
      </w:r>
      <w:proofErr w:type="spellStart"/>
      <w:r>
        <w:rPr>
          <w:rFonts w:eastAsiaTheme="minorEastAsia"/>
          <w:b/>
          <w:sz w:val="24"/>
          <w:szCs w:val="24"/>
        </w:rPr>
        <w:t>clienti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cele</w:t>
      </w:r>
      <w:proofErr w:type="spellEnd"/>
      <w:r>
        <w:rPr>
          <w:rFonts w:eastAsiaTheme="minorEastAsia"/>
          <w:b/>
          <w:sz w:val="24"/>
          <w:szCs w:val="24"/>
        </w:rPr>
        <w:t xml:space="preserve"> &gt;30.000 </w:t>
      </w:r>
      <w:proofErr w:type="spellStart"/>
      <w:r>
        <w:rPr>
          <w:rFonts w:eastAsiaTheme="minorEastAsia"/>
          <w:b/>
          <w:sz w:val="24"/>
          <w:szCs w:val="24"/>
        </w:rPr>
        <w:t>produse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fiecare</w:t>
      </w:r>
      <w:proofErr w:type="spellEnd"/>
      <w:r>
        <w:rPr>
          <w:rFonts w:eastAsiaTheme="minorEastAsia"/>
          <w:b/>
          <w:sz w:val="24"/>
          <w:szCs w:val="24"/>
        </w:rPr>
        <w:t xml:space="preserve"> client in </w:t>
      </w:r>
      <w:proofErr w:type="spellStart"/>
      <w:r>
        <w:rPr>
          <w:rFonts w:eastAsiaTheme="minorEastAsia"/>
          <w:b/>
          <w:sz w:val="24"/>
          <w:szCs w:val="24"/>
        </w:rPr>
        <w:t>parte</w:t>
      </w:r>
      <w:proofErr w:type="spellEnd"/>
      <w:r>
        <w:rPr>
          <w:rFonts w:eastAsiaTheme="minorEastAsia"/>
          <w:b/>
          <w:sz w:val="24"/>
          <w:szCs w:val="24"/>
        </w:rPr>
        <w:t xml:space="preserve">. </w:t>
      </w:r>
      <w:proofErr w:type="spellStart"/>
      <w:r>
        <w:rPr>
          <w:rFonts w:eastAsiaTheme="minorEastAsia"/>
          <w:b/>
          <w:sz w:val="24"/>
          <w:szCs w:val="24"/>
        </w:rPr>
        <w:t>Modelul</w:t>
      </w:r>
      <w:proofErr w:type="spellEnd"/>
      <w:r>
        <w:rPr>
          <w:rFonts w:eastAsiaTheme="minorEastAsia"/>
          <w:b/>
          <w:sz w:val="24"/>
          <w:szCs w:val="24"/>
        </w:rPr>
        <w:t xml:space="preserve"> a </w:t>
      </w:r>
      <w:proofErr w:type="spellStart"/>
      <w:r>
        <w:rPr>
          <w:rFonts w:eastAsiaTheme="minorEastAsia"/>
          <w:b/>
          <w:sz w:val="24"/>
          <w:szCs w:val="24"/>
        </w:rPr>
        <w:t>fost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prezentat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un client din </w:t>
      </w:r>
      <w:proofErr w:type="spellStart"/>
      <w:r>
        <w:rPr>
          <w:rFonts w:eastAsiaTheme="minorEastAsia"/>
          <w:b/>
          <w:sz w:val="24"/>
          <w:szCs w:val="24"/>
        </w:rPr>
        <w:t>considerente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simplificare</w:t>
      </w:r>
      <w:proofErr w:type="spellEnd"/>
      <w:r>
        <w:rPr>
          <w:rFonts w:eastAsiaTheme="minorEastAsia"/>
          <w:b/>
          <w:sz w:val="24"/>
          <w:szCs w:val="24"/>
        </w:rPr>
        <w:t xml:space="preserve"> a </w:t>
      </w:r>
      <w:proofErr w:type="spellStart"/>
      <w:r>
        <w:rPr>
          <w:rFonts w:eastAsiaTheme="minorEastAsia"/>
          <w:b/>
          <w:sz w:val="24"/>
          <w:szCs w:val="24"/>
        </w:rPr>
        <w:t>analizei</w:t>
      </w:r>
      <w:proofErr w:type="spellEnd"/>
    </w:p>
    <w:p w:rsidR="003661CD" w:rsidRDefault="003661CD">
      <w:pPr>
        <w:pStyle w:val="ListParagraph"/>
        <w:spacing w:line="240" w:lineRule="auto"/>
        <w:rPr>
          <w:rFonts w:eastAsiaTheme="minorEastAsia"/>
          <w:b/>
          <w:sz w:val="24"/>
          <w:szCs w:val="24"/>
        </w:rPr>
      </w:pPr>
    </w:p>
    <w:p w:rsidR="003661CD" w:rsidRDefault="001B31AE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Modelul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va</w:t>
      </w:r>
      <w:proofErr w:type="spellEnd"/>
      <w:r>
        <w:rPr>
          <w:rFonts w:eastAsiaTheme="minorEastAsia"/>
          <w:b/>
          <w:sz w:val="24"/>
          <w:szCs w:val="24"/>
        </w:rPr>
        <w:t xml:space="preserve"> fi </w:t>
      </w:r>
      <w:proofErr w:type="spellStart"/>
      <w:r>
        <w:rPr>
          <w:rFonts w:eastAsiaTheme="minorEastAsia"/>
          <w:b/>
          <w:sz w:val="24"/>
          <w:szCs w:val="24"/>
        </w:rPr>
        <w:t>implementat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o </w:t>
      </w:r>
      <w:proofErr w:type="spellStart"/>
      <w:r>
        <w:rPr>
          <w:rFonts w:eastAsiaTheme="minorEastAsia"/>
          <w:b/>
          <w:sz w:val="24"/>
          <w:szCs w:val="24"/>
        </w:rPr>
        <w:t>structura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calcul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masiv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paralel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capabila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calculeze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cele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peste</w:t>
      </w:r>
      <w:proofErr w:type="spellEnd"/>
      <w:r>
        <w:rPr>
          <w:rFonts w:eastAsiaTheme="minorEastAsia"/>
          <w:b/>
          <w:sz w:val="24"/>
          <w:szCs w:val="24"/>
        </w:rPr>
        <w:t xml:space="preserve"> 2.000.000 de </w:t>
      </w:r>
      <w:proofErr w:type="spellStart"/>
      <w:r>
        <w:rPr>
          <w:rFonts w:eastAsiaTheme="minorEastAsia"/>
          <w:b/>
          <w:sz w:val="24"/>
          <w:szCs w:val="24"/>
        </w:rPr>
        <w:t>modele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individuale</w:t>
      </w:r>
      <w:proofErr w:type="spellEnd"/>
      <w:r>
        <w:rPr>
          <w:rFonts w:eastAsiaTheme="minorEastAsia"/>
          <w:b/>
          <w:sz w:val="24"/>
          <w:szCs w:val="24"/>
        </w:rPr>
        <w:t xml:space="preserve"> (</w:t>
      </w:r>
      <w:proofErr w:type="spellStart"/>
      <w:r>
        <w:rPr>
          <w:rFonts w:eastAsiaTheme="minorEastAsia"/>
          <w:b/>
          <w:sz w:val="24"/>
          <w:szCs w:val="24"/>
        </w:rPr>
        <w:t>fiecare</w:t>
      </w:r>
      <w:proofErr w:type="spellEnd"/>
      <w:r>
        <w:rPr>
          <w:rFonts w:eastAsiaTheme="minorEastAsia"/>
          <w:b/>
          <w:sz w:val="24"/>
          <w:szCs w:val="24"/>
        </w:rPr>
        <w:t xml:space="preserve"> client/card)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sa</w:t>
      </w:r>
      <w:proofErr w:type="spellEnd"/>
      <w:r>
        <w:rPr>
          <w:rFonts w:eastAsiaTheme="minorEastAsia"/>
          <w:b/>
          <w:sz w:val="24"/>
          <w:szCs w:val="24"/>
        </w:rPr>
        <w:t xml:space="preserve"> le </w:t>
      </w:r>
      <w:proofErr w:type="spellStart"/>
      <w:r>
        <w:rPr>
          <w:rFonts w:eastAsiaTheme="minorEastAsia"/>
          <w:b/>
          <w:sz w:val="24"/>
          <w:szCs w:val="24"/>
        </w:rPr>
        <w:t>modifice</w:t>
      </w:r>
      <w:proofErr w:type="spellEnd"/>
      <w:r>
        <w:rPr>
          <w:rFonts w:eastAsiaTheme="minorEastAsia"/>
          <w:b/>
          <w:sz w:val="24"/>
          <w:szCs w:val="24"/>
        </w:rPr>
        <w:t xml:space="preserve"> o data cu </w:t>
      </w:r>
      <w:proofErr w:type="spellStart"/>
      <w:r>
        <w:rPr>
          <w:rFonts w:eastAsiaTheme="minorEastAsia"/>
          <w:b/>
          <w:sz w:val="24"/>
          <w:szCs w:val="24"/>
        </w:rPr>
        <w:t>aparitia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noi</w:t>
      </w:r>
      <w:proofErr w:type="spellEnd"/>
      <w:r>
        <w:rPr>
          <w:rFonts w:eastAsiaTheme="minorEastAsia"/>
          <w:b/>
          <w:sz w:val="24"/>
          <w:szCs w:val="24"/>
        </w:rPr>
        <w:t xml:space="preserve"> date. Ca </w:t>
      </w:r>
      <w:proofErr w:type="spellStart"/>
      <w:r>
        <w:rPr>
          <w:rFonts w:eastAsiaTheme="minorEastAsia"/>
          <w:b/>
          <w:sz w:val="24"/>
          <w:szCs w:val="24"/>
        </w:rPr>
        <w:t>volum</w:t>
      </w:r>
      <w:proofErr w:type="spellEnd"/>
      <w:r>
        <w:rPr>
          <w:rFonts w:eastAsiaTheme="minorEastAsia"/>
          <w:b/>
          <w:sz w:val="24"/>
          <w:szCs w:val="24"/>
        </w:rPr>
        <w:t xml:space="preserve"> de date: 2.000.000 </w:t>
      </w:r>
      <w:proofErr w:type="spellStart"/>
      <w:r>
        <w:rPr>
          <w:rFonts w:eastAsiaTheme="minorEastAsia"/>
          <w:b/>
          <w:sz w:val="24"/>
          <w:szCs w:val="24"/>
        </w:rPr>
        <w:t>modele</w:t>
      </w:r>
      <w:proofErr w:type="spellEnd"/>
      <w:r>
        <w:rPr>
          <w:rFonts w:eastAsiaTheme="minorEastAsia"/>
          <w:b/>
          <w:sz w:val="24"/>
          <w:szCs w:val="24"/>
        </w:rPr>
        <w:t xml:space="preserve"> a cate N (min 7-8 – </w:t>
      </w:r>
      <w:r>
        <w:rPr>
          <w:rFonts w:eastAsiaTheme="minorEastAsia"/>
          <w:b/>
          <w:sz w:val="24"/>
          <w:szCs w:val="24"/>
          <w:highlight w:val="yellow"/>
        </w:rPr>
        <w:t xml:space="preserve">in curs de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definire</w:t>
      </w:r>
      <w:proofErr w:type="spellEnd"/>
      <w:r>
        <w:rPr>
          <w:rFonts w:eastAsiaTheme="minorEastAsia"/>
          <w:b/>
          <w:sz w:val="24"/>
          <w:szCs w:val="24"/>
        </w:rPr>
        <w:t xml:space="preserve">) </w:t>
      </w:r>
      <w:proofErr w:type="spellStart"/>
      <w:r>
        <w:rPr>
          <w:rFonts w:eastAsiaTheme="minorEastAsia"/>
          <w:b/>
          <w:sz w:val="24"/>
          <w:szCs w:val="24"/>
        </w:rPr>
        <w:t>parametrii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calculati</w:t>
      </w:r>
      <w:proofErr w:type="spellEnd"/>
      <w:r>
        <w:rPr>
          <w:rFonts w:eastAsiaTheme="minorEastAsia"/>
          <w:b/>
          <w:sz w:val="24"/>
          <w:szCs w:val="24"/>
        </w:rPr>
        <w:t xml:space="preserve"> in </w:t>
      </w:r>
      <w:proofErr w:type="spellStart"/>
      <w:r>
        <w:rPr>
          <w:rFonts w:eastAsiaTheme="minorEastAsia"/>
          <w:b/>
          <w:sz w:val="24"/>
          <w:szCs w:val="24"/>
        </w:rPr>
        <w:t>baza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unui</w:t>
      </w:r>
      <w:proofErr w:type="spellEnd"/>
      <w:r>
        <w:rPr>
          <w:rFonts w:eastAsiaTheme="minorEastAsia"/>
          <w:b/>
          <w:sz w:val="24"/>
          <w:szCs w:val="24"/>
        </w:rPr>
        <w:t xml:space="preserve"> set de </w:t>
      </w:r>
      <w:proofErr w:type="spellStart"/>
      <w:r>
        <w:rPr>
          <w:rFonts w:eastAsiaTheme="minorEastAsia"/>
          <w:b/>
          <w:sz w:val="24"/>
          <w:szCs w:val="24"/>
        </w:rPr>
        <w:t>produse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peste</w:t>
      </w:r>
      <w:proofErr w:type="spellEnd"/>
      <w:r>
        <w:rPr>
          <w:rFonts w:eastAsiaTheme="minorEastAsia"/>
          <w:b/>
          <w:sz w:val="24"/>
          <w:szCs w:val="24"/>
        </w:rPr>
        <w:t xml:space="preserve"> 30.000 (</w:t>
      </w:r>
      <w:r>
        <w:rPr>
          <w:rFonts w:eastAsiaTheme="minorEastAsia"/>
          <w:b/>
          <w:sz w:val="24"/>
          <w:szCs w:val="24"/>
          <w:highlight w:val="yellow"/>
        </w:rPr>
        <w:t xml:space="preserve">rog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corectie</w:t>
      </w:r>
      <w:proofErr w:type="spellEnd"/>
      <w:r>
        <w:rPr>
          <w:rFonts w:eastAsiaTheme="minorEastAsia"/>
          <w:b/>
          <w:sz w:val="24"/>
          <w:szCs w:val="24"/>
        </w:rPr>
        <w:t>). Training-</w:t>
      </w:r>
      <w:proofErr w:type="spellStart"/>
      <w:r>
        <w:rPr>
          <w:rFonts w:eastAsiaTheme="minorEastAsia"/>
          <w:b/>
          <w:sz w:val="24"/>
          <w:szCs w:val="24"/>
        </w:rPr>
        <w:t>ul</w:t>
      </w:r>
      <w:proofErr w:type="spellEnd"/>
      <w:r>
        <w:rPr>
          <w:rFonts w:eastAsiaTheme="minorEastAsia"/>
          <w:b/>
          <w:sz w:val="24"/>
          <w:szCs w:val="24"/>
        </w:rPr>
        <w:t xml:space="preserve"> de “</w:t>
      </w:r>
      <w:proofErr w:type="spellStart"/>
      <w:r>
        <w:rPr>
          <w:rFonts w:eastAsiaTheme="minorEastAsia"/>
          <w:b/>
          <w:sz w:val="24"/>
          <w:szCs w:val="24"/>
        </w:rPr>
        <w:t>consolidare</w:t>
      </w:r>
      <w:proofErr w:type="spellEnd"/>
      <w:r>
        <w:rPr>
          <w:rFonts w:eastAsiaTheme="minorEastAsia"/>
          <w:b/>
          <w:sz w:val="24"/>
          <w:szCs w:val="24"/>
        </w:rPr>
        <w:t xml:space="preserve">” </w:t>
      </w:r>
      <w:proofErr w:type="spellStart"/>
      <w:r>
        <w:rPr>
          <w:rFonts w:eastAsiaTheme="minorEastAsia"/>
          <w:b/>
          <w:sz w:val="24"/>
          <w:szCs w:val="24"/>
        </w:rPr>
        <w:t>va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rula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intreaga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baza</w:t>
      </w:r>
      <w:proofErr w:type="spellEnd"/>
      <w:r>
        <w:rPr>
          <w:rFonts w:eastAsiaTheme="minorEastAsia"/>
          <w:b/>
          <w:sz w:val="24"/>
          <w:szCs w:val="24"/>
        </w:rPr>
        <w:t xml:space="preserve"> de date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un </w:t>
      </w:r>
      <w:proofErr w:type="spellStart"/>
      <w:r>
        <w:rPr>
          <w:rFonts w:eastAsiaTheme="minorEastAsia"/>
          <w:b/>
          <w:sz w:val="24"/>
          <w:szCs w:val="24"/>
        </w:rPr>
        <w:t>masiv</w:t>
      </w:r>
      <w:proofErr w:type="spellEnd"/>
      <w:r>
        <w:rPr>
          <w:rFonts w:eastAsiaTheme="minorEastAsia"/>
          <w:b/>
          <w:sz w:val="24"/>
          <w:szCs w:val="24"/>
        </w:rPr>
        <w:t xml:space="preserve"> (</w:t>
      </w:r>
      <w:proofErr w:type="spellStart"/>
      <w:r>
        <w:rPr>
          <w:rFonts w:eastAsiaTheme="minorEastAsia"/>
          <w:b/>
          <w:sz w:val="24"/>
          <w:szCs w:val="24"/>
        </w:rPr>
        <w:t>matrice</w:t>
      </w:r>
      <w:proofErr w:type="spellEnd"/>
      <w:r>
        <w:rPr>
          <w:rFonts w:eastAsiaTheme="minorEastAsia"/>
          <w:b/>
          <w:sz w:val="24"/>
          <w:szCs w:val="24"/>
        </w:rPr>
        <w:t xml:space="preserve"> multi </w:t>
      </w:r>
      <w:proofErr w:type="spellStart"/>
      <w:r>
        <w:rPr>
          <w:rFonts w:eastAsiaTheme="minorEastAsia"/>
          <w:b/>
          <w:sz w:val="24"/>
          <w:szCs w:val="24"/>
        </w:rPr>
        <w:t>dimensionala</w:t>
      </w:r>
      <w:proofErr w:type="spellEnd"/>
      <w:r>
        <w:rPr>
          <w:rFonts w:eastAsiaTheme="minorEastAsia"/>
          <w:b/>
          <w:sz w:val="24"/>
          <w:szCs w:val="24"/>
        </w:rPr>
        <w:t xml:space="preserve">) total de date </w:t>
      </w:r>
      <w:proofErr w:type="spellStart"/>
      <w:r>
        <w:rPr>
          <w:rFonts w:eastAsiaTheme="minorEastAsia"/>
          <w:b/>
          <w:sz w:val="24"/>
          <w:szCs w:val="24"/>
        </w:rPr>
        <w:t>teoretic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peste</w:t>
      </w:r>
      <w:proofErr w:type="spellEnd"/>
      <w:r>
        <w:rPr>
          <w:rFonts w:eastAsiaTheme="minorEastAsia"/>
          <w:b/>
          <w:sz w:val="24"/>
          <w:szCs w:val="24"/>
        </w:rPr>
        <w:t xml:space="preserve"> 200 GB. Update-urile se </w:t>
      </w:r>
      <w:proofErr w:type="spellStart"/>
      <w:r>
        <w:rPr>
          <w:rFonts w:eastAsiaTheme="minorEastAsia"/>
          <w:b/>
          <w:sz w:val="24"/>
          <w:szCs w:val="24"/>
        </w:rPr>
        <w:t>vor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putea</w:t>
      </w:r>
      <w:proofErr w:type="spellEnd"/>
      <w:r>
        <w:rPr>
          <w:rFonts w:eastAsiaTheme="minorEastAsia"/>
          <w:b/>
          <w:sz w:val="24"/>
          <w:szCs w:val="24"/>
        </w:rPr>
        <w:t xml:space="preserve"> face cu </w:t>
      </w:r>
      <w:proofErr w:type="spellStart"/>
      <w:r>
        <w:rPr>
          <w:rFonts w:eastAsiaTheme="minorEastAsia"/>
          <w:b/>
          <w:sz w:val="24"/>
          <w:szCs w:val="24"/>
        </w:rPr>
        <w:t>resurse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mult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mai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limitate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implicit se </w:t>
      </w:r>
      <w:proofErr w:type="spellStart"/>
      <w:r>
        <w:rPr>
          <w:rFonts w:eastAsiaTheme="minorEastAsia"/>
          <w:b/>
          <w:sz w:val="24"/>
          <w:szCs w:val="24"/>
        </w:rPr>
        <w:t>vor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putea</w:t>
      </w:r>
      <w:proofErr w:type="spellEnd"/>
      <w:r>
        <w:rPr>
          <w:rFonts w:eastAsiaTheme="minorEastAsia"/>
          <w:b/>
          <w:sz w:val="24"/>
          <w:szCs w:val="24"/>
        </w:rPr>
        <w:t xml:space="preserve"> genera </w:t>
      </w:r>
      <w:proofErr w:type="spellStart"/>
      <w:r>
        <w:rPr>
          <w:rFonts w:eastAsiaTheme="minorEastAsia"/>
          <w:b/>
          <w:sz w:val="24"/>
          <w:szCs w:val="24"/>
        </w:rPr>
        <w:t>raspunsuri</w:t>
      </w:r>
      <w:proofErr w:type="spellEnd"/>
      <w:r>
        <w:rPr>
          <w:rFonts w:eastAsiaTheme="minorEastAsia"/>
          <w:b/>
          <w:sz w:val="24"/>
          <w:szCs w:val="24"/>
        </w:rPr>
        <w:t xml:space="preserve"> in </w:t>
      </w:r>
      <w:proofErr w:type="spellStart"/>
      <w:r>
        <w:rPr>
          <w:rFonts w:eastAsiaTheme="minorEastAsia"/>
          <w:b/>
          <w:sz w:val="24"/>
          <w:szCs w:val="24"/>
          <w:shd w:val="clear" w:color="auto" w:fill="A8D08D" w:themeFill="accent6" w:themeFillTint="99"/>
        </w:rPr>
        <w:t>timp</w:t>
      </w:r>
      <w:proofErr w:type="spellEnd"/>
      <w:r>
        <w:rPr>
          <w:rFonts w:eastAsiaTheme="minorEastAsia"/>
          <w:b/>
          <w:sz w:val="24"/>
          <w:szCs w:val="24"/>
          <w:shd w:val="clear" w:color="auto" w:fill="A8D08D" w:themeFill="accent6" w:themeFillTint="99"/>
        </w:rPr>
        <w:t xml:space="preserve"> real</w:t>
      </w:r>
    </w:p>
    <w:p w:rsidR="003661CD" w:rsidRDefault="003661CD">
      <w:pPr>
        <w:pStyle w:val="ListParagraph"/>
        <w:spacing w:line="240" w:lineRule="auto"/>
        <w:rPr>
          <w:rFonts w:eastAsiaTheme="minorEastAsia"/>
          <w:b/>
          <w:sz w:val="24"/>
          <w:szCs w:val="24"/>
        </w:rPr>
      </w:pPr>
    </w:p>
    <w:p w:rsidR="003661CD" w:rsidRDefault="001B31AE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Dinamica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modificarii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celor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peste</w:t>
      </w:r>
      <w:proofErr w:type="spellEnd"/>
      <w:r>
        <w:rPr>
          <w:rFonts w:eastAsiaTheme="minorEastAsia"/>
          <w:b/>
          <w:sz w:val="24"/>
          <w:szCs w:val="24"/>
        </w:rPr>
        <w:t xml:space="preserve"> 2.000.000 </w:t>
      </w:r>
      <w:proofErr w:type="spellStart"/>
      <w:r>
        <w:rPr>
          <w:rFonts w:eastAsiaTheme="minorEastAsia"/>
          <w:b/>
          <w:sz w:val="24"/>
          <w:szCs w:val="24"/>
        </w:rPr>
        <w:t>trebuie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sa</w:t>
      </w:r>
      <w:proofErr w:type="spellEnd"/>
      <w:r>
        <w:rPr>
          <w:rFonts w:eastAsiaTheme="minorEastAsia"/>
          <w:b/>
          <w:sz w:val="24"/>
          <w:szCs w:val="24"/>
        </w:rPr>
        <w:t xml:space="preserve"> fie </w:t>
      </w:r>
      <w:proofErr w:type="spellStart"/>
      <w:r>
        <w:rPr>
          <w:rFonts w:eastAsiaTheme="minorEastAsia"/>
          <w:b/>
          <w:sz w:val="24"/>
          <w:szCs w:val="24"/>
        </w:rPr>
        <w:t>una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ridicata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pentru</w:t>
      </w:r>
      <w:proofErr w:type="spellEnd"/>
      <w:r>
        <w:rPr>
          <w:rFonts w:eastAsiaTheme="minorEastAsia"/>
          <w:b/>
          <w:sz w:val="24"/>
          <w:szCs w:val="24"/>
        </w:rPr>
        <w:t xml:space="preserve"> a </w:t>
      </w:r>
      <w:proofErr w:type="spellStart"/>
      <w:r>
        <w:rPr>
          <w:rFonts w:eastAsiaTheme="minorEastAsia"/>
          <w:b/>
          <w:sz w:val="24"/>
          <w:szCs w:val="24"/>
        </w:rPr>
        <w:t>putea</w:t>
      </w:r>
      <w:proofErr w:type="spellEnd"/>
      <w:r>
        <w:rPr>
          <w:rFonts w:eastAsiaTheme="minorEastAsia"/>
          <w:b/>
          <w:sz w:val="24"/>
          <w:szCs w:val="24"/>
        </w:rPr>
        <w:t xml:space="preserve"> introduce </w:t>
      </w:r>
      <w:proofErr w:type="spellStart"/>
      <w:r>
        <w:rPr>
          <w:rFonts w:eastAsiaTheme="minorEastAsia"/>
          <w:b/>
          <w:sz w:val="24"/>
          <w:szCs w:val="24"/>
        </w:rPr>
        <w:t>noi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potentiale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facilitati</w:t>
      </w:r>
      <w:proofErr w:type="spellEnd"/>
      <w:r>
        <w:rPr>
          <w:rFonts w:eastAsiaTheme="minorEastAsia"/>
          <w:b/>
          <w:sz w:val="24"/>
          <w:szCs w:val="24"/>
        </w:rPr>
        <w:t xml:space="preserve"> cum </w:t>
      </w:r>
      <w:proofErr w:type="spellStart"/>
      <w:r>
        <w:rPr>
          <w:rFonts w:eastAsiaTheme="minorEastAsia"/>
          <w:b/>
          <w:sz w:val="24"/>
          <w:szCs w:val="24"/>
        </w:rPr>
        <w:t>ar</w:t>
      </w:r>
      <w:proofErr w:type="spellEnd"/>
      <w:r>
        <w:rPr>
          <w:rFonts w:eastAsiaTheme="minorEastAsia"/>
          <w:b/>
          <w:sz w:val="24"/>
          <w:szCs w:val="24"/>
        </w:rPr>
        <w:t xml:space="preserve"> fi: </w:t>
      </w:r>
      <w:proofErr w:type="spellStart"/>
      <w:r>
        <w:rPr>
          <w:rFonts w:eastAsiaTheme="minorEastAsia"/>
          <w:b/>
          <w:sz w:val="24"/>
          <w:szCs w:val="24"/>
        </w:rPr>
        <w:t>propunerea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unui</w:t>
      </w:r>
      <w:proofErr w:type="spellEnd"/>
      <w:r>
        <w:rPr>
          <w:rFonts w:eastAsiaTheme="minorEastAsia"/>
          <w:b/>
          <w:sz w:val="24"/>
          <w:szCs w:val="24"/>
        </w:rPr>
        <w:t xml:space="preserve"> cos de </w:t>
      </w:r>
      <w:proofErr w:type="spellStart"/>
      <w:r>
        <w:rPr>
          <w:rFonts w:eastAsiaTheme="minorEastAsia"/>
          <w:b/>
          <w:sz w:val="24"/>
          <w:szCs w:val="24"/>
        </w:rPr>
        <w:t>cumparaturi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lastRenderedPageBreak/>
        <w:t xml:space="preserve">“instant” </w:t>
      </w:r>
      <w:proofErr w:type="spellStart"/>
      <w:r>
        <w:rPr>
          <w:rFonts w:eastAsiaTheme="minorEastAsia"/>
          <w:b/>
          <w:sz w:val="24"/>
          <w:szCs w:val="24"/>
        </w:rPr>
        <w:t>imediat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dupa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clientul</w:t>
      </w:r>
      <w:proofErr w:type="spellEnd"/>
      <w:r>
        <w:rPr>
          <w:rFonts w:eastAsiaTheme="minorEastAsia"/>
          <w:b/>
          <w:sz w:val="24"/>
          <w:szCs w:val="24"/>
        </w:rPr>
        <w:t xml:space="preserve"> a </w:t>
      </w:r>
      <w:proofErr w:type="spellStart"/>
      <w:r>
        <w:rPr>
          <w:rFonts w:eastAsiaTheme="minorEastAsia"/>
          <w:b/>
          <w:sz w:val="24"/>
          <w:szCs w:val="24"/>
        </w:rPr>
        <w:t>realizat</w:t>
      </w:r>
      <w:proofErr w:type="spellEnd"/>
      <w:r>
        <w:rPr>
          <w:rFonts w:eastAsiaTheme="minorEastAsia"/>
          <w:b/>
          <w:sz w:val="24"/>
          <w:szCs w:val="24"/>
        </w:rPr>
        <w:t xml:space="preserve"> o </w:t>
      </w:r>
      <w:proofErr w:type="spellStart"/>
      <w:r>
        <w:rPr>
          <w:rFonts w:eastAsiaTheme="minorEastAsia"/>
          <w:b/>
          <w:sz w:val="24"/>
          <w:szCs w:val="24"/>
        </w:rPr>
        <w:t>tranzactie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implicit </w:t>
      </w:r>
      <w:proofErr w:type="spellStart"/>
      <w:r>
        <w:rPr>
          <w:rFonts w:eastAsiaTheme="minorEastAsia"/>
          <w:b/>
          <w:sz w:val="24"/>
          <w:szCs w:val="24"/>
        </w:rPr>
        <w:t>modelul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sau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comportamental</w:t>
      </w:r>
      <w:proofErr w:type="spellEnd"/>
      <w:r>
        <w:rPr>
          <w:rFonts w:eastAsiaTheme="minorEastAsia"/>
          <w:b/>
          <w:sz w:val="24"/>
          <w:szCs w:val="24"/>
        </w:rPr>
        <w:t xml:space="preserve"> a </w:t>
      </w:r>
      <w:proofErr w:type="spellStart"/>
      <w:r>
        <w:rPr>
          <w:rFonts w:eastAsiaTheme="minorEastAsia"/>
          <w:b/>
          <w:sz w:val="24"/>
          <w:szCs w:val="24"/>
        </w:rPr>
        <w:t>fost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proaspat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updatat</w:t>
      </w:r>
      <w:proofErr w:type="spellEnd"/>
    </w:p>
    <w:p w:rsidR="003661CD" w:rsidRDefault="003661CD">
      <w:pPr>
        <w:pStyle w:val="ListParagraph"/>
        <w:spacing w:line="240" w:lineRule="auto"/>
        <w:rPr>
          <w:rFonts w:eastAsiaTheme="minorEastAsia"/>
          <w:b/>
          <w:sz w:val="24"/>
          <w:szCs w:val="24"/>
        </w:rPr>
      </w:pPr>
    </w:p>
    <w:p w:rsidR="003661CD" w:rsidRDefault="001B31AE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Din </w:t>
      </w:r>
      <w:proofErr w:type="spellStart"/>
      <w:r>
        <w:rPr>
          <w:rFonts w:eastAsiaTheme="minorEastAsia"/>
          <w:b/>
          <w:sz w:val="24"/>
          <w:szCs w:val="24"/>
        </w:rPr>
        <w:t>punct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vedere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algoritmic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sistemul</w:t>
      </w:r>
      <w:proofErr w:type="spellEnd"/>
      <w:r>
        <w:rPr>
          <w:rFonts w:eastAsiaTheme="minorEastAsia"/>
          <w:b/>
          <w:sz w:val="24"/>
          <w:szCs w:val="24"/>
        </w:rPr>
        <w:t xml:space="preserve"> se </w:t>
      </w:r>
      <w:proofErr w:type="spellStart"/>
      <w:r>
        <w:rPr>
          <w:rFonts w:eastAsiaTheme="minorEastAsia"/>
          <w:b/>
          <w:sz w:val="24"/>
          <w:szCs w:val="24"/>
        </w:rPr>
        <w:t>bazeaza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optimizarea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stohastica</w:t>
      </w:r>
      <w:proofErr w:type="spellEnd"/>
      <w:r>
        <w:rPr>
          <w:rFonts w:eastAsiaTheme="minorEastAsia"/>
          <w:b/>
          <w:sz w:val="24"/>
          <w:szCs w:val="24"/>
        </w:rPr>
        <w:t xml:space="preserve"> online </w:t>
      </w:r>
      <w:proofErr w:type="spellStart"/>
      <w:r>
        <w:rPr>
          <w:rFonts w:eastAsiaTheme="minorEastAsia"/>
          <w:b/>
          <w:sz w:val="24"/>
          <w:szCs w:val="24"/>
        </w:rPr>
        <w:t>prin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gradienti</w:t>
      </w:r>
      <w:proofErr w:type="spellEnd"/>
      <w:r>
        <w:rPr>
          <w:rFonts w:eastAsiaTheme="minorEastAsia"/>
          <w:b/>
          <w:sz w:val="24"/>
          <w:szCs w:val="24"/>
        </w:rPr>
        <w:t xml:space="preserve">. </w:t>
      </w:r>
      <w:proofErr w:type="spellStart"/>
      <w:r>
        <w:rPr>
          <w:rFonts w:eastAsiaTheme="minorEastAsia"/>
          <w:b/>
          <w:sz w:val="24"/>
          <w:szCs w:val="24"/>
        </w:rPr>
        <w:t>Astfel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plecand</w:t>
      </w:r>
      <w:proofErr w:type="spellEnd"/>
      <w:r>
        <w:rPr>
          <w:rFonts w:eastAsiaTheme="minorEastAsia"/>
          <w:b/>
          <w:sz w:val="24"/>
          <w:szCs w:val="24"/>
        </w:rPr>
        <w:t xml:space="preserve"> de la </w:t>
      </w:r>
      <w:proofErr w:type="spellStart"/>
      <w:r>
        <w:rPr>
          <w:rFonts w:eastAsiaTheme="minorEastAsia"/>
          <w:b/>
          <w:sz w:val="24"/>
          <w:szCs w:val="24"/>
        </w:rPr>
        <w:t>premiza</w:t>
      </w:r>
      <w:proofErr w:type="spellEnd"/>
      <w:r>
        <w:rPr>
          <w:rFonts w:eastAsiaTheme="minorEastAsia"/>
          <w:b/>
          <w:sz w:val="24"/>
          <w:szCs w:val="24"/>
        </w:rPr>
        <w:t xml:space="preserve"> ca </w:t>
      </w:r>
      <w:proofErr w:type="spellStart"/>
      <w:r>
        <w:rPr>
          <w:rFonts w:eastAsiaTheme="minorEastAsia"/>
          <w:b/>
          <w:sz w:val="24"/>
          <w:szCs w:val="24"/>
        </w:rPr>
        <w:t>scopul</w:t>
      </w:r>
      <w:proofErr w:type="spellEnd"/>
      <w:r>
        <w:rPr>
          <w:rFonts w:eastAsiaTheme="minorEastAsia"/>
          <w:b/>
          <w:sz w:val="24"/>
          <w:szCs w:val="24"/>
        </w:rPr>
        <w:t xml:space="preserve"> principal </w:t>
      </w:r>
      <w:proofErr w:type="spellStart"/>
      <w:r>
        <w:rPr>
          <w:rFonts w:eastAsiaTheme="minorEastAsia"/>
          <w:b/>
          <w:sz w:val="24"/>
          <w:szCs w:val="24"/>
        </w:rPr>
        <w:t>este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corectarea</w:t>
      </w:r>
      <w:proofErr w:type="spellEnd"/>
      <w:r>
        <w:rPr>
          <w:rFonts w:eastAsiaTheme="minorEastAsia"/>
          <w:b/>
          <w:sz w:val="24"/>
          <w:szCs w:val="24"/>
        </w:rPr>
        <w:t xml:space="preserve"> continua a </w:t>
      </w:r>
      <w:proofErr w:type="spellStart"/>
      <w:r>
        <w:rPr>
          <w:rFonts w:eastAsiaTheme="minorEastAsia"/>
          <w:b/>
          <w:sz w:val="24"/>
          <w:szCs w:val="24"/>
        </w:rPr>
        <w:t>erorilor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predictie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care </w:t>
      </w:r>
      <w:proofErr w:type="spellStart"/>
      <w:r>
        <w:rPr>
          <w:rFonts w:eastAsiaTheme="minorEastAsia"/>
          <w:b/>
          <w:sz w:val="24"/>
          <w:szCs w:val="24"/>
        </w:rPr>
        <w:t>modelele</w:t>
      </w:r>
      <w:proofErr w:type="spellEnd"/>
      <w:r>
        <w:rPr>
          <w:rFonts w:eastAsiaTheme="minorEastAsia"/>
          <w:b/>
          <w:sz w:val="24"/>
          <w:szCs w:val="24"/>
        </w:rPr>
        <w:t xml:space="preserve"> le </w:t>
      </w:r>
      <w:proofErr w:type="spellStart"/>
      <w:r>
        <w:rPr>
          <w:rFonts w:eastAsiaTheme="minorEastAsia"/>
          <w:b/>
          <w:sz w:val="24"/>
          <w:szCs w:val="24"/>
        </w:rPr>
        <w:t>fac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vom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avea</w:t>
      </w:r>
      <w:proofErr w:type="spellEnd"/>
      <w:r>
        <w:rPr>
          <w:rFonts w:eastAsiaTheme="minorEastAsia"/>
          <w:b/>
          <w:sz w:val="24"/>
          <w:szCs w:val="24"/>
        </w:rPr>
        <w:t xml:space="preserve"> o </w:t>
      </w:r>
      <w:proofErr w:type="spellStart"/>
      <w:r>
        <w:rPr>
          <w:rFonts w:eastAsiaTheme="minorEastAsia"/>
          <w:b/>
          <w:sz w:val="24"/>
          <w:szCs w:val="24"/>
        </w:rPr>
        <w:t>functie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eroare</w:t>
      </w:r>
      <w:proofErr w:type="spellEnd"/>
      <w:r>
        <w:rPr>
          <w:rFonts w:eastAsiaTheme="minorEastAsia"/>
          <w:b/>
          <w:sz w:val="24"/>
          <w:szCs w:val="24"/>
        </w:rPr>
        <w:t xml:space="preserve"> de forma:</w:t>
      </w:r>
    </w:p>
    <w:p w:rsidR="003661CD" w:rsidRDefault="003661CD">
      <w:pPr>
        <w:pStyle w:val="ListParagraph"/>
        <w:rPr>
          <w:rFonts w:eastAsiaTheme="minorEastAsia"/>
          <w:b/>
          <w:sz w:val="24"/>
          <w:szCs w:val="24"/>
        </w:rPr>
      </w:pPr>
    </w:p>
    <w:p w:rsidR="003661CD" w:rsidRDefault="00E2533C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sup>
        </m:sSup>
        <m:d>
          <m:dPr>
            <m:endChr m:val="|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,Y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h(θ))=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p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B31AE">
        <w:rPr>
          <w:rFonts w:eastAsiaTheme="minorEastAsia"/>
          <w:b/>
          <w:sz w:val="24"/>
          <w:szCs w:val="24"/>
        </w:rPr>
        <w:t xml:space="preserve">  </w:t>
      </w:r>
    </w:p>
    <w:p w:rsidR="003661CD" w:rsidRDefault="003661CD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</w:p>
    <w:p w:rsidR="003661CD" w:rsidRDefault="003661CD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</w:p>
    <w:p w:rsidR="003661CD" w:rsidRDefault="001B31AE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Unde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Y </m:t>
            </m:r>
          </m:e>
        </m:acc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X |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>
        <w:rPr>
          <w:rFonts w:eastAsiaTheme="minorEastAsia"/>
          <w:b/>
          <w:sz w:val="24"/>
          <w:szCs w:val="24"/>
        </w:rPr>
        <w:t xml:space="preserve"> este vectorul de predictii realizate de modelul pentru clientul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 pentru toate produsele deja cumparate iar Y este adevarul constatat prin calcularea scorurilor coeficientilor de tranzactionare pentru toate produsele k (cu k de la 1 la nr de produse cumparate) iar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b/>
          <w:sz w:val="24"/>
          <w:szCs w:val="24"/>
        </w:rPr>
        <w:t xml:space="preserve">  este componenta de regularizare de tip regularizare elastic net (L2) care reduce riscul de over-fitting al datelor. Astfel problema noastra se poate reduce la rezolvarea urmatoarei ecuatii:</w:t>
      </w:r>
    </w:p>
    <w:p w:rsidR="003661CD" w:rsidRDefault="003661CD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</w:p>
    <w:p w:rsidR="003661CD" w:rsidRDefault="00E2533C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,Y 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h(θ))</m:t>
              </m:r>
            </m:e>
          </m:func>
        </m:oMath>
      </m:oMathPara>
    </w:p>
    <w:p w:rsidR="003661CD" w:rsidRDefault="001B31AE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Astfel</w:t>
      </w:r>
      <w:proofErr w:type="spellEnd"/>
      <w:r>
        <w:rPr>
          <w:rFonts w:eastAsiaTheme="minorEastAsia"/>
          <w:b/>
          <w:sz w:val="24"/>
          <w:szCs w:val="24"/>
        </w:rPr>
        <w:t xml:space="preserve"> la </w:t>
      </w:r>
      <w:proofErr w:type="spellStart"/>
      <w:r>
        <w:rPr>
          <w:rFonts w:eastAsiaTheme="minorEastAsia"/>
          <w:b/>
          <w:sz w:val="24"/>
          <w:szCs w:val="24"/>
        </w:rPr>
        <w:t>fiecare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tranzactie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noua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care </w:t>
      </w:r>
      <w:proofErr w:type="spellStart"/>
      <w:r>
        <w:rPr>
          <w:rFonts w:eastAsiaTheme="minorEastAsia"/>
          <w:b/>
          <w:sz w:val="24"/>
          <w:szCs w:val="24"/>
        </w:rPr>
        <w:t>clientul</w:t>
      </w:r>
      <w:proofErr w:type="spellEnd"/>
      <w:r>
        <w:rPr>
          <w:rFonts w:eastAsiaTheme="minorEastAsia"/>
          <w:b/>
          <w:sz w:val="24"/>
          <w:szCs w:val="24"/>
        </w:rPr>
        <w:t xml:space="preserve"> o </w:t>
      </w:r>
      <w:proofErr w:type="spellStart"/>
      <w:r>
        <w:rPr>
          <w:rFonts w:eastAsiaTheme="minorEastAsia"/>
          <w:b/>
          <w:sz w:val="24"/>
          <w:szCs w:val="24"/>
        </w:rPr>
        <w:t>realizeaza</w:t>
      </w:r>
      <w:proofErr w:type="spellEnd"/>
      <w:r>
        <w:rPr>
          <w:rFonts w:eastAsiaTheme="minorEastAsia"/>
          <w:b/>
          <w:sz w:val="24"/>
          <w:szCs w:val="24"/>
        </w:rPr>
        <w:t xml:space="preserve"> se </w:t>
      </w:r>
      <w:proofErr w:type="spellStart"/>
      <w:r>
        <w:rPr>
          <w:rFonts w:eastAsiaTheme="minorEastAsia"/>
          <w:b/>
          <w:sz w:val="24"/>
          <w:szCs w:val="24"/>
        </w:rPr>
        <w:t>va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calcula</w:t>
      </w:r>
      <w:proofErr w:type="spellEnd"/>
      <w:r>
        <w:rPr>
          <w:rFonts w:eastAsiaTheme="minorEastAsia"/>
          <w:b/>
          <w:sz w:val="24"/>
          <w:szCs w:val="24"/>
        </w:rPr>
        <w:t>:</w:t>
      </w:r>
    </w:p>
    <w:p w:rsidR="003661CD" w:rsidRDefault="003661CD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</w:p>
    <w:p w:rsidR="003661CD" w:rsidRDefault="00E2533C">
      <w:pPr>
        <w:pStyle w:val="ListParagraph"/>
        <w:spacing w:line="240" w:lineRule="auto"/>
        <w:ind w:left="144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α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+α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3661CD" w:rsidRDefault="001B31AE">
      <w:pPr>
        <w:pStyle w:val="ListParagraph"/>
        <w:spacing w:line="240" w:lineRule="auto"/>
        <w:ind w:firstLine="720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obtinandu</w:t>
      </w:r>
      <w:proofErr w:type="spellEnd"/>
      <w:r>
        <w:rPr>
          <w:rFonts w:eastAsiaTheme="minorEastAsia"/>
          <w:b/>
          <w:sz w:val="24"/>
          <w:szCs w:val="24"/>
        </w:rPr>
        <w:t xml:space="preserve">-se implicit un </w:t>
      </w:r>
      <w:proofErr w:type="spellStart"/>
      <w:r>
        <w:rPr>
          <w:rFonts w:eastAsiaTheme="minorEastAsia"/>
          <w:b/>
          <w:sz w:val="24"/>
          <w:szCs w:val="24"/>
        </w:rPr>
        <w:t>nou</w:t>
      </w:r>
      <w:proofErr w:type="spellEnd"/>
      <w:r>
        <w:rPr>
          <w:rFonts w:eastAsiaTheme="minorEastAsia"/>
          <w:b/>
          <w:sz w:val="24"/>
          <w:szCs w:val="24"/>
        </w:rPr>
        <w:t xml:space="preserve"> vector de </w:t>
      </w:r>
      <w:proofErr w:type="spellStart"/>
      <w:r>
        <w:rPr>
          <w:rFonts w:eastAsiaTheme="minorEastAsia"/>
          <w:b/>
          <w:sz w:val="24"/>
          <w:szCs w:val="24"/>
        </w:rPr>
        <w:t>comportament</w:t>
      </w:r>
      <w:proofErr w:type="spellEnd"/>
      <w:r>
        <w:rPr>
          <w:rFonts w:eastAsiaTheme="minorEastAsia"/>
          <w:b/>
          <w:sz w:val="24"/>
          <w:szCs w:val="24"/>
        </w:rPr>
        <w:t xml:space="preserve"> al </w:t>
      </w:r>
      <w:proofErr w:type="spellStart"/>
      <w:r>
        <w:rPr>
          <w:rFonts w:eastAsiaTheme="minorEastAsia"/>
          <w:b/>
          <w:sz w:val="24"/>
          <w:szCs w:val="24"/>
        </w:rPr>
        <w:t>clientului</w:t>
      </w:r>
      <w:proofErr w:type="spellEnd"/>
    </w:p>
    <w:p w:rsidR="003661CD" w:rsidRDefault="003661CD">
      <w:pPr>
        <w:pStyle w:val="ListParagraph"/>
        <w:spacing w:line="240" w:lineRule="auto"/>
        <w:ind w:firstLine="720"/>
        <w:rPr>
          <w:rFonts w:eastAsiaTheme="minorEastAsia"/>
          <w:b/>
          <w:sz w:val="24"/>
          <w:szCs w:val="24"/>
        </w:rPr>
      </w:pPr>
    </w:p>
    <w:p w:rsidR="003661CD" w:rsidRDefault="001B31AE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sz w:val="24"/>
          <w:szCs w:val="24"/>
        </w:rPr>
      </w:pPr>
      <w:proofErr w:type="spellStart"/>
      <w:r>
        <w:rPr>
          <w:rFonts w:eastAsiaTheme="minorEastAsia"/>
          <w:b/>
          <w:sz w:val="24"/>
          <w:szCs w:val="24"/>
        </w:rPr>
        <w:t>Intregul</w:t>
      </w:r>
      <w:proofErr w:type="spellEnd"/>
      <w:r>
        <w:rPr>
          <w:rFonts w:eastAsiaTheme="minorEastAsia"/>
          <w:b/>
          <w:sz w:val="24"/>
          <w:szCs w:val="24"/>
        </w:rPr>
        <w:t xml:space="preserve"> system </w:t>
      </w:r>
      <w:proofErr w:type="spellStart"/>
      <w:r>
        <w:rPr>
          <w:rFonts w:eastAsiaTheme="minorEastAsia"/>
          <w:b/>
          <w:sz w:val="24"/>
          <w:szCs w:val="24"/>
        </w:rPr>
        <w:t>predictiv</w:t>
      </w:r>
      <w:proofErr w:type="spellEnd"/>
      <w:r>
        <w:rPr>
          <w:rFonts w:eastAsiaTheme="minorEastAsia"/>
          <w:b/>
          <w:sz w:val="24"/>
          <w:szCs w:val="24"/>
        </w:rPr>
        <w:t xml:space="preserve"> cu </w:t>
      </w:r>
      <w:proofErr w:type="spellStart"/>
      <w:r>
        <w:rPr>
          <w:rFonts w:eastAsiaTheme="minorEastAsia"/>
          <w:b/>
          <w:sz w:val="24"/>
          <w:szCs w:val="24"/>
        </w:rPr>
        <w:t>toate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cele</w:t>
      </w:r>
      <w:proofErr w:type="spellEnd"/>
      <w:r>
        <w:rPr>
          <w:rFonts w:eastAsiaTheme="minorEastAsia"/>
          <w:b/>
          <w:sz w:val="24"/>
          <w:szCs w:val="24"/>
        </w:rPr>
        <w:t xml:space="preserve"> 2.000.000 de sub-</w:t>
      </w:r>
      <w:proofErr w:type="spellStart"/>
      <w:r>
        <w:rPr>
          <w:rFonts w:eastAsiaTheme="minorEastAsia"/>
          <w:b/>
          <w:sz w:val="24"/>
          <w:szCs w:val="24"/>
        </w:rPr>
        <w:t>modele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poate</w:t>
      </w:r>
      <w:proofErr w:type="spellEnd"/>
      <w:r>
        <w:rPr>
          <w:rFonts w:eastAsiaTheme="minorEastAsia"/>
          <w:b/>
          <w:sz w:val="24"/>
          <w:szCs w:val="24"/>
        </w:rPr>
        <w:t xml:space="preserve"> fi </w:t>
      </w:r>
      <w:proofErr w:type="spellStart"/>
      <w:r>
        <w:rPr>
          <w:rFonts w:eastAsiaTheme="minorEastAsia"/>
          <w:b/>
          <w:sz w:val="24"/>
          <w:szCs w:val="24"/>
        </w:rPr>
        <w:t>programat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implementat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solutia</w:t>
      </w:r>
      <w:proofErr w:type="spellEnd"/>
      <w:r>
        <w:rPr>
          <w:rFonts w:eastAsiaTheme="minorEastAsia"/>
          <w:b/>
          <w:sz w:val="24"/>
          <w:szCs w:val="24"/>
        </w:rPr>
        <w:t xml:space="preserve"> Microsoft Azure HDInsight </w:t>
      </w:r>
      <w:proofErr w:type="spellStart"/>
      <w:r>
        <w:rPr>
          <w:rFonts w:eastAsiaTheme="minorEastAsia"/>
          <w:b/>
          <w:sz w:val="24"/>
          <w:szCs w:val="24"/>
        </w:rPr>
        <w:t>sau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poate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rula</w:t>
      </w:r>
      <w:proofErr w:type="spellEnd"/>
      <w:r>
        <w:rPr>
          <w:rFonts w:eastAsiaTheme="minorEastAsia"/>
          <w:b/>
          <w:sz w:val="24"/>
          <w:szCs w:val="24"/>
        </w:rPr>
        <w:t xml:space="preserve"> in </w:t>
      </w:r>
      <w:proofErr w:type="spellStart"/>
      <w:r>
        <w:rPr>
          <w:rFonts w:eastAsiaTheme="minorEastAsia"/>
          <w:b/>
          <w:sz w:val="24"/>
          <w:szCs w:val="24"/>
        </w:rPr>
        <w:t>mediul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propriu</w:t>
      </w:r>
      <w:proofErr w:type="spellEnd"/>
      <w:r>
        <w:rPr>
          <w:rFonts w:eastAsiaTheme="minorEastAsia"/>
          <w:b/>
          <w:sz w:val="24"/>
          <w:szCs w:val="24"/>
        </w:rPr>
        <w:t xml:space="preserve"> HTSS </w:t>
      </w:r>
      <w:proofErr w:type="spellStart"/>
      <w:r>
        <w:rPr>
          <w:rFonts w:eastAsiaTheme="minorEastAsia"/>
          <w:b/>
          <w:sz w:val="24"/>
          <w:szCs w:val="24"/>
        </w:rPr>
        <w:t>utilizand</w:t>
      </w:r>
      <w:proofErr w:type="spellEnd"/>
      <w:r>
        <w:rPr>
          <w:rFonts w:eastAsiaTheme="minorEastAsia"/>
          <w:b/>
          <w:sz w:val="24"/>
          <w:szCs w:val="24"/>
        </w:rPr>
        <w:t xml:space="preserve"> o </w:t>
      </w:r>
      <w:proofErr w:type="spellStart"/>
      <w:r>
        <w:rPr>
          <w:rFonts w:eastAsiaTheme="minorEastAsia"/>
          <w:b/>
          <w:sz w:val="24"/>
          <w:szCs w:val="24"/>
        </w:rPr>
        <w:t>masina</w:t>
      </w:r>
      <w:proofErr w:type="spellEnd"/>
      <w:r>
        <w:rPr>
          <w:rFonts w:eastAsiaTheme="minorEastAsia"/>
          <w:b/>
          <w:sz w:val="24"/>
          <w:szCs w:val="24"/>
        </w:rPr>
        <w:t xml:space="preserve"> cu </w:t>
      </w:r>
      <w:proofErr w:type="spellStart"/>
      <w:r>
        <w:rPr>
          <w:rFonts w:eastAsiaTheme="minorEastAsia"/>
          <w:b/>
          <w:sz w:val="24"/>
          <w:szCs w:val="24"/>
        </w:rPr>
        <w:t>resurse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decente</w:t>
      </w:r>
      <w:proofErr w:type="spellEnd"/>
      <w:r>
        <w:rPr>
          <w:rFonts w:eastAsiaTheme="minorEastAsia"/>
          <w:b/>
          <w:sz w:val="24"/>
          <w:szCs w:val="24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</w:rPr>
        <w:t>memorie</w:t>
      </w:r>
      <w:proofErr w:type="spellEnd"/>
      <w:r>
        <w:rPr>
          <w:rFonts w:eastAsiaTheme="minorEastAsia"/>
          <w:b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</w:rPr>
        <w:t>si</w:t>
      </w:r>
      <w:proofErr w:type="spellEnd"/>
      <w:r>
        <w:rPr>
          <w:rFonts w:eastAsiaTheme="minorEastAsia"/>
          <w:b/>
          <w:sz w:val="24"/>
          <w:szCs w:val="24"/>
        </w:rPr>
        <w:t xml:space="preserve"> GPU.</w:t>
      </w:r>
    </w:p>
    <w:p w:rsidR="003661CD" w:rsidRDefault="003661CD">
      <w:pPr>
        <w:pStyle w:val="ListParagraph"/>
        <w:spacing w:line="240" w:lineRule="auto"/>
        <w:rPr>
          <w:rFonts w:eastAsiaTheme="minorEastAsia"/>
          <w:b/>
          <w:sz w:val="24"/>
          <w:szCs w:val="24"/>
        </w:rPr>
      </w:pPr>
    </w:p>
    <w:p w:rsidR="003661CD" w:rsidRDefault="001B31AE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sz w:val="24"/>
          <w:szCs w:val="24"/>
          <w:highlight w:val="yellow"/>
        </w:rPr>
      </w:pPr>
      <w:proofErr w:type="spellStart"/>
      <w:r>
        <w:rPr>
          <w:rFonts w:eastAsiaTheme="minorEastAsia"/>
          <w:b/>
          <w:sz w:val="24"/>
          <w:szCs w:val="24"/>
          <w:highlight w:val="yellow"/>
        </w:rPr>
        <w:t>Sistemul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va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putea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fi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imbunatatit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intr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-o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faza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ulterioara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cu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adaugarea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noi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ponderi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in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vectorul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de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comportament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al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clientului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bazate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pe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corelatiile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date de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comportamentul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similar de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cumparare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al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altor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clienti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(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practic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sa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adauga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model de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recomandari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colaborative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la </w:t>
      </w:r>
      <w:proofErr w:type="spellStart"/>
      <w:r>
        <w:rPr>
          <w:rFonts w:eastAsiaTheme="minorEastAsia"/>
          <w:b/>
          <w:sz w:val="24"/>
          <w:szCs w:val="24"/>
          <w:highlight w:val="yellow"/>
        </w:rPr>
        <w:t>modelul</w:t>
      </w:r>
      <w:proofErr w:type="spellEnd"/>
      <w:r>
        <w:rPr>
          <w:rFonts w:eastAsiaTheme="minorEastAsia"/>
          <w:b/>
          <w:sz w:val="24"/>
          <w:szCs w:val="24"/>
          <w:highlight w:val="yellow"/>
        </w:rPr>
        <w:t xml:space="preserve"> existent)</w:t>
      </w:r>
    </w:p>
    <w:p w:rsidR="001B31AE" w:rsidRDefault="001B31AE">
      <w:pPr>
        <w:spacing w:line="240" w:lineRule="auto"/>
        <w:rPr>
          <w:rFonts w:eastAsiaTheme="minorEastAsia"/>
          <w:b/>
          <w:sz w:val="24"/>
          <w:szCs w:val="24"/>
        </w:rPr>
      </w:pPr>
    </w:p>
    <w:sectPr w:rsidR="001B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2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6413A2"/>
    <w:multiLevelType w:val="hybridMultilevel"/>
    <w:tmpl w:val="5A782F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0E7E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5F4147"/>
    <w:multiLevelType w:val="hybridMultilevel"/>
    <w:tmpl w:val="13B2E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4FF3"/>
    <w:multiLevelType w:val="hybridMultilevel"/>
    <w:tmpl w:val="B5400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01D2D"/>
    <w:multiLevelType w:val="multilevel"/>
    <w:tmpl w:val="288844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36"/>
    <w:rsid w:val="00017236"/>
    <w:rsid w:val="001B31AE"/>
    <w:rsid w:val="002B64F6"/>
    <w:rsid w:val="003661CD"/>
    <w:rsid w:val="00397586"/>
    <w:rsid w:val="00433FEF"/>
    <w:rsid w:val="0047776E"/>
    <w:rsid w:val="00655BD7"/>
    <w:rsid w:val="007D5EB8"/>
    <w:rsid w:val="00A46FF0"/>
    <w:rsid w:val="00AA4186"/>
    <w:rsid w:val="00C43376"/>
    <w:rsid w:val="00C804EB"/>
    <w:rsid w:val="00DF478D"/>
    <w:rsid w:val="00E2533C"/>
    <w:rsid w:val="00EF56D8"/>
    <w:rsid w:val="00F56EDD"/>
    <w:rsid w:val="00F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FD34C"/>
  <w15:chartTrackingRefBased/>
  <w15:docId w15:val="{B1F6735D-8655-4ECA-81EC-B2F547C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Pr>
      <w:rFonts w:cs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D3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033A-E851-4AD2-8B53-70C79BE6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Ionut DAMIAN</dc:creator>
  <cp:keywords/>
  <dc:description/>
  <cp:lastModifiedBy>Andrei Damian</cp:lastModifiedBy>
  <cp:revision>2</cp:revision>
  <dcterms:created xsi:type="dcterms:W3CDTF">2017-02-02T08:37:00Z</dcterms:created>
  <dcterms:modified xsi:type="dcterms:W3CDTF">2017-02-02T08:37:00Z</dcterms:modified>
</cp:coreProperties>
</file>