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9451" w14:textId="77777777" w:rsidR="00767DD4" w:rsidRDefault="00767DD4" w:rsidP="00767D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7DD4">
        <w:rPr>
          <w:rFonts w:ascii="Times New Roman" w:hAnsi="Times New Roman" w:cs="Times New Roman"/>
          <w:b/>
          <w:bCs/>
          <w:sz w:val="32"/>
          <w:szCs w:val="32"/>
        </w:rPr>
        <w:t>Exercise 7: Implementing the Observer Pattern</w:t>
      </w:r>
    </w:p>
    <w:p w14:paraId="70C82462" w14:textId="6259B49D" w:rsidR="004C432A" w:rsidRPr="004C432A" w:rsidRDefault="00281CDA" w:rsidP="004C432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BEB0F3" wp14:editId="64B7C984">
            <wp:simplePos x="0" y="0"/>
            <wp:positionH relativeFrom="column">
              <wp:posOffset>480060</wp:posOffset>
            </wp:positionH>
            <wp:positionV relativeFrom="paragraph">
              <wp:posOffset>1406525</wp:posOffset>
            </wp:positionV>
            <wp:extent cx="5432425" cy="2766060"/>
            <wp:effectExtent l="0" t="0" r="0" b="0"/>
            <wp:wrapTopAndBottom/>
            <wp:docPr id="16699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146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85"/>
                    <a:stretch/>
                  </pic:blipFill>
                  <pic:spPr bwMode="auto">
                    <a:xfrm>
                      <a:off x="0" y="0"/>
                      <a:ext cx="543242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7DD4" w:rsidRPr="00767DD4">
        <w:rPr>
          <w:rFonts w:ascii="Times New Roman" w:hAnsi="Times New Roman" w:cs="Times New Roman"/>
          <w:sz w:val="28"/>
          <w:szCs w:val="28"/>
        </w:rPr>
        <w:t>This code demonstrates the implementation of the Observer Pattern in Java for a stock market monitoring application. It includes an interface for the subject (Stock) and observers (Observer), a concrete subject class (</w:t>
      </w:r>
      <w:r w:rsidR="00767DD4" w:rsidRPr="004C432A">
        <w:rPr>
          <w:rFonts w:ascii="Times New Roman" w:hAnsi="Times New Roman" w:cs="Times New Roman"/>
          <w:i/>
          <w:iCs/>
          <w:sz w:val="28"/>
          <w:szCs w:val="28"/>
        </w:rPr>
        <w:t>StockMarket</w:t>
      </w:r>
      <w:r w:rsidR="00767DD4" w:rsidRPr="00767DD4">
        <w:rPr>
          <w:rFonts w:ascii="Times New Roman" w:hAnsi="Times New Roman" w:cs="Times New Roman"/>
          <w:sz w:val="28"/>
          <w:szCs w:val="28"/>
        </w:rPr>
        <w:t>) to manage and notify observers, and concrete observer classes (</w:t>
      </w:r>
      <w:r w:rsidR="00767DD4" w:rsidRPr="004C432A">
        <w:rPr>
          <w:rFonts w:ascii="Times New Roman" w:hAnsi="Times New Roman" w:cs="Times New Roman"/>
          <w:i/>
          <w:iCs/>
          <w:sz w:val="28"/>
          <w:szCs w:val="28"/>
        </w:rPr>
        <w:t>MobileApp</w:t>
      </w:r>
      <w:r w:rsidR="00767DD4" w:rsidRPr="00767DD4">
        <w:rPr>
          <w:rFonts w:ascii="Times New Roman" w:hAnsi="Times New Roman" w:cs="Times New Roman"/>
          <w:sz w:val="28"/>
          <w:szCs w:val="28"/>
        </w:rPr>
        <w:t xml:space="preserve"> and </w:t>
      </w:r>
      <w:r w:rsidR="00767DD4" w:rsidRPr="004C432A">
        <w:rPr>
          <w:rFonts w:ascii="Times New Roman" w:hAnsi="Times New Roman" w:cs="Times New Roman"/>
          <w:i/>
          <w:iCs/>
          <w:sz w:val="28"/>
          <w:szCs w:val="28"/>
        </w:rPr>
        <w:t>WebApp</w:t>
      </w:r>
      <w:r w:rsidR="00767DD4" w:rsidRPr="00767DD4">
        <w:rPr>
          <w:rFonts w:ascii="Times New Roman" w:hAnsi="Times New Roman" w:cs="Times New Roman"/>
          <w:sz w:val="28"/>
          <w:szCs w:val="28"/>
        </w:rPr>
        <w:t>) to receive updates. The main class handles user input to dynamically register observers and update stock prices, triggering notifications to all registered observers</w:t>
      </w:r>
      <w:r w:rsidR="00767DD4" w:rsidRPr="00767DD4">
        <w:rPr>
          <w:rFonts w:ascii="Times New Roman" w:hAnsi="Times New Roman" w:cs="Times New Roman"/>
          <w:sz w:val="32"/>
          <w:szCs w:val="32"/>
        </w:rPr>
        <w:t>.</w:t>
      </w:r>
    </w:p>
    <w:p w14:paraId="4928C29B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 xml:space="preserve">1. A new Java project named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ObserverPatternExample</w:t>
      </w:r>
      <w:r w:rsidRPr="004C432A">
        <w:rPr>
          <w:rFonts w:ascii="Times New Roman" w:hAnsi="Times New Roman" w:cs="Times New Roman"/>
          <w:sz w:val="28"/>
          <w:szCs w:val="28"/>
        </w:rPr>
        <w:t xml:space="preserve"> has been created.</w:t>
      </w:r>
    </w:p>
    <w:p w14:paraId="3BBE89A7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</w:p>
    <w:p w14:paraId="17B3A13D" w14:textId="6FE70969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 xml:space="preserve">2. The Subject interface is defined as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Stock</w:t>
      </w:r>
      <w:r w:rsidRPr="004C432A">
        <w:rPr>
          <w:rFonts w:ascii="Times New Roman" w:hAnsi="Times New Roman" w:cs="Times New Roman"/>
          <w:sz w:val="28"/>
          <w:szCs w:val="28"/>
        </w:rPr>
        <w:t xml:space="preserve"> with methods:</w:t>
      </w:r>
    </w:p>
    <w:p w14:paraId="613D6545" w14:textId="678416D7" w:rsidR="004C432A" w:rsidRPr="004C432A" w:rsidRDefault="004C432A" w:rsidP="004C4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C432A">
        <w:rPr>
          <w:rFonts w:ascii="Times New Roman" w:hAnsi="Times New Roman" w:cs="Times New Roman"/>
          <w:i/>
          <w:iCs/>
          <w:sz w:val="28"/>
          <w:szCs w:val="28"/>
        </w:rPr>
        <w:t>register(Observer o)</w:t>
      </w:r>
    </w:p>
    <w:p w14:paraId="0B62E62E" w14:textId="4BEA11F6" w:rsidR="004C432A" w:rsidRPr="004C432A" w:rsidRDefault="004C432A" w:rsidP="004C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C432A">
        <w:rPr>
          <w:rFonts w:ascii="Times New Roman" w:hAnsi="Times New Roman" w:cs="Times New Roman"/>
          <w:i/>
          <w:iCs/>
          <w:sz w:val="28"/>
          <w:szCs w:val="28"/>
        </w:rPr>
        <w:t>deregister(Observer o)</w:t>
      </w:r>
    </w:p>
    <w:p w14:paraId="6C252B94" w14:textId="3CA6063A" w:rsidR="004C432A" w:rsidRPr="004C432A" w:rsidRDefault="004C432A" w:rsidP="004C4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C432A">
        <w:rPr>
          <w:rFonts w:ascii="Times New Roman" w:hAnsi="Times New Roman" w:cs="Times New Roman"/>
          <w:i/>
          <w:iCs/>
          <w:sz w:val="28"/>
          <w:szCs w:val="28"/>
        </w:rPr>
        <w:t>notifyObservers()</w:t>
      </w:r>
    </w:p>
    <w:p w14:paraId="6905C7CC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</w:p>
    <w:p w14:paraId="1DCEC0D7" w14:textId="676A5E09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 xml:space="preserve">3. The Concrete Subject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StockMarket</w:t>
      </w:r>
      <w:r w:rsidRPr="004C432A">
        <w:rPr>
          <w:rFonts w:ascii="Times New Roman" w:hAnsi="Times New Roman" w:cs="Times New Roman"/>
          <w:sz w:val="28"/>
          <w:szCs w:val="28"/>
        </w:rPr>
        <w:t xml:space="preserve"> class implements the `Stock` interface and maintains a list of observers.</w:t>
      </w:r>
    </w:p>
    <w:p w14:paraId="1FC8C8E1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</w:p>
    <w:p w14:paraId="74CF323B" w14:textId="3C98D5C6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 xml:space="preserve">4. The Observer interface is defined as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Observer</w:t>
      </w:r>
      <w:r w:rsidRPr="004C432A">
        <w:rPr>
          <w:rFonts w:ascii="Times New Roman" w:hAnsi="Times New Roman" w:cs="Times New Roman"/>
          <w:sz w:val="28"/>
          <w:szCs w:val="28"/>
        </w:rPr>
        <w:t xml:space="preserve"> with the method:</w:t>
      </w:r>
    </w:p>
    <w:p w14:paraId="4BC7011C" w14:textId="1E24A218" w:rsidR="004C432A" w:rsidRPr="004C432A" w:rsidRDefault="004C432A" w:rsidP="004C4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C432A">
        <w:rPr>
          <w:rFonts w:ascii="Times New Roman" w:hAnsi="Times New Roman" w:cs="Times New Roman"/>
          <w:i/>
          <w:iCs/>
          <w:sz w:val="28"/>
          <w:szCs w:val="28"/>
        </w:rPr>
        <w:t>update(double stockPrice)</w:t>
      </w:r>
    </w:p>
    <w:p w14:paraId="2C827CCB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</w:p>
    <w:p w14:paraId="24FA479F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>5. Two Concrete Observers are implemented:</w:t>
      </w:r>
    </w:p>
    <w:p w14:paraId="309A6A5E" w14:textId="2DB13974" w:rsidR="004C432A" w:rsidRPr="004C432A" w:rsidRDefault="004C432A" w:rsidP="004C4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i/>
          <w:iCs/>
          <w:sz w:val="28"/>
          <w:szCs w:val="28"/>
        </w:rPr>
        <w:t>MobileApp</w:t>
      </w:r>
      <w:r w:rsidRPr="004C432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EEF5631" w14:textId="23EC4D6D" w:rsidR="004C432A" w:rsidRPr="004C432A" w:rsidRDefault="004C432A" w:rsidP="004C43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i/>
          <w:iCs/>
          <w:sz w:val="28"/>
          <w:szCs w:val="28"/>
        </w:rPr>
        <w:t>WebApp</w:t>
      </w:r>
      <w:r w:rsidRPr="004C432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ECA5890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</w:p>
    <w:p w14:paraId="23B46016" w14:textId="77BE3706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lastRenderedPageBreak/>
        <w:t xml:space="preserve">6. The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ObserverPatternExample</w:t>
      </w:r>
      <w:r w:rsidRPr="004C432A">
        <w:rPr>
          <w:rFonts w:ascii="Times New Roman" w:hAnsi="Times New Roman" w:cs="Times New Roman"/>
          <w:sz w:val="28"/>
          <w:szCs w:val="28"/>
        </w:rPr>
        <w:t xml:space="preserve"> class demonstrates the registration and notification of observers:</w:t>
      </w:r>
    </w:p>
    <w:p w14:paraId="59D6E250" w14:textId="72989E01" w:rsidR="004C432A" w:rsidRPr="004C432A" w:rsidRDefault="004C432A" w:rsidP="004C4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 xml:space="preserve">It creates a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StockMarket</w:t>
      </w:r>
      <w:r w:rsidRPr="004C432A">
        <w:rPr>
          <w:rFonts w:ascii="Times New Roman" w:hAnsi="Times New Roman" w:cs="Times New Roman"/>
          <w:sz w:val="28"/>
          <w:szCs w:val="28"/>
        </w:rPr>
        <w:t xml:space="preserve"> instance</w:t>
      </w:r>
    </w:p>
    <w:p w14:paraId="23B50B5A" w14:textId="7F18E642" w:rsidR="004C432A" w:rsidRPr="004C432A" w:rsidRDefault="004C432A" w:rsidP="004C4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 xml:space="preserve">Allows user to add multiple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MobileApp</w:t>
      </w:r>
      <w:r w:rsidRPr="004C432A">
        <w:rPr>
          <w:rFonts w:ascii="Times New Roman" w:hAnsi="Times New Roman" w:cs="Times New Roman"/>
          <w:sz w:val="28"/>
          <w:szCs w:val="28"/>
        </w:rPr>
        <w:t xml:space="preserve"> and </w:t>
      </w:r>
      <w:r w:rsidRPr="004C432A">
        <w:rPr>
          <w:rFonts w:ascii="Times New Roman" w:hAnsi="Times New Roman" w:cs="Times New Roman"/>
          <w:i/>
          <w:iCs/>
          <w:sz w:val="28"/>
          <w:szCs w:val="28"/>
        </w:rPr>
        <w:t>WebApp</w:t>
      </w:r>
      <w:r w:rsidRPr="004C432A">
        <w:rPr>
          <w:rFonts w:ascii="Times New Roman" w:hAnsi="Times New Roman" w:cs="Times New Roman"/>
          <w:sz w:val="28"/>
          <w:szCs w:val="28"/>
        </w:rPr>
        <w:t xml:space="preserve"> </w:t>
      </w:r>
      <w:r w:rsidRPr="004C432A">
        <w:rPr>
          <w:rFonts w:ascii="Times New Roman" w:hAnsi="Times New Roman" w:cs="Times New Roman"/>
          <w:sz w:val="28"/>
          <w:szCs w:val="28"/>
        </w:rPr>
        <w:t>observers</w:t>
      </w:r>
    </w:p>
    <w:p w14:paraId="738151EF" w14:textId="709590B4" w:rsidR="004C432A" w:rsidRPr="004C432A" w:rsidRDefault="004C432A" w:rsidP="004C4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>Provides an interface for updating stock prices</w:t>
      </w:r>
    </w:p>
    <w:p w14:paraId="433140A6" w14:textId="1966B499" w:rsidR="004C432A" w:rsidRPr="004C432A" w:rsidRDefault="004C432A" w:rsidP="004C4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>When stock prices are updated, all registered observers are notified</w:t>
      </w:r>
    </w:p>
    <w:p w14:paraId="5389FFD6" w14:textId="77777777" w:rsidR="004C432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</w:p>
    <w:p w14:paraId="171BA263" w14:textId="7028A548" w:rsidR="00281CDA" w:rsidRPr="004C432A" w:rsidRDefault="004C432A" w:rsidP="004C432A">
      <w:pPr>
        <w:rPr>
          <w:rFonts w:ascii="Times New Roman" w:hAnsi="Times New Roman" w:cs="Times New Roman"/>
          <w:sz w:val="28"/>
          <w:szCs w:val="28"/>
        </w:rPr>
      </w:pPr>
      <w:r w:rsidRPr="004C432A">
        <w:rPr>
          <w:rFonts w:ascii="Times New Roman" w:hAnsi="Times New Roman" w:cs="Times New Roman"/>
          <w:sz w:val="28"/>
          <w:szCs w:val="28"/>
        </w:rPr>
        <w:t>The implementation follows the Observer Pattern, allowing multiple clients (observers) to be notified when the stock price (subject) changes.</w:t>
      </w:r>
    </w:p>
    <w:p w14:paraId="0128F6D8" w14:textId="518A31DA" w:rsidR="004C432A" w:rsidRDefault="004C432A">
      <w:pPr>
        <w:rPr>
          <w:rFonts w:ascii="Times New Roman" w:hAnsi="Times New Roman" w:cs="Times New Roman"/>
          <w:sz w:val="32"/>
          <w:szCs w:val="32"/>
        </w:rPr>
      </w:pPr>
    </w:p>
    <w:p w14:paraId="3FF4C01E" w14:textId="4FE3BAA4" w:rsidR="004C432A" w:rsidRDefault="004C43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is the </w:t>
      </w:r>
      <w:r w:rsidR="001264CF">
        <w:rPr>
          <w:rFonts w:ascii="Times New Roman" w:hAnsi="Times New Roman" w:cs="Times New Roman"/>
          <w:sz w:val="32"/>
          <w:szCs w:val="32"/>
        </w:rPr>
        <w:t>GitHub</w:t>
      </w:r>
      <w:r>
        <w:rPr>
          <w:rFonts w:ascii="Times New Roman" w:hAnsi="Times New Roman" w:cs="Times New Roman"/>
          <w:sz w:val="32"/>
          <w:szCs w:val="32"/>
        </w:rPr>
        <w:t xml:space="preserve"> link of the repo - </w:t>
      </w:r>
      <w:hyperlink r:id="rId6" w:history="1">
        <w:r w:rsidR="001264CF" w:rsidRPr="001264CF">
          <w:rPr>
            <w:rStyle w:val="Hyperlink"/>
            <w:rFonts w:ascii="Times New Roman" w:hAnsi="Times New Roman" w:cs="Times New Roman"/>
            <w:sz w:val="32"/>
            <w:szCs w:val="32"/>
          </w:rPr>
          <w:t>lin</w:t>
        </w:r>
        <w:r w:rsidR="001264CF" w:rsidRPr="001264CF">
          <w:rPr>
            <w:rStyle w:val="Hyperlink"/>
            <w:rFonts w:ascii="Times New Roman" w:hAnsi="Times New Roman" w:cs="Times New Roman"/>
            <w:sz w:val="32"/>
            <w:szCs w:val="32"/>
          </w:rPr>
          <w:t>k</w:t>
        </w:r>
      </w:hyperlink>
    </w:p>
    <w:p w14:paraId="41D68C27" w14:textId="41DE20ED" w:rsidR="004C432A" w:rsidRPr="004C432A" w:rsidRDefault="004C43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432A">
        <w:rPr>
          <w:rFonts w:ascii="Times New Roman" w:hAnsi="Times New Roman" w:cs="Times New Roman"/>
          <w:b/>
          <w:bCs/>
          <w:sz w:val="32"/>
          <w:szCs w:val="32"/>
        </w:rPr>
        <w:t>Here is the Example of the code –</w:t>
      </w:r>
    </w:p>
    <w:p w14:paraId="181B1AB7" w14:textId="1B962F0E" w:rsidR="004C432A" w:rsidRDefault="004C432A">
      <w:r>
        <w:rPr>
          <w:noProof/>
        </w:rPr>
        <w:drawing>
          <wp:anchor distT="0" distB="0" distL="114300" distR="114300" simplePos="0" relativeHeight="251659264" behindDoc="1" locked="0" layoutInCell="1" allowOverlap="1" wp14:anchorId="2D844F6D" wp14:editId="02C1856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922395" cy="3909060"/>
            <wp:effectExtent l="0" t="0" r="1905" b="0"/>
            <wp:wrapTight wrapText="bothSides">
              <wp:wrapPolygon edited="0">
                <wp:start x="0" y="0"/>
                <wp:lineTo x="0" y="21474"/>
                <wp:lineTo x="21506" y="21474"/>
                <wp:lineTo x="21506" y="0"/>
                <wp:lineTo x="0" y="0"/>
              </wp:wrapPolygon>
            </wp:wrapTight>
            <wp:docPr id="9835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432A" w:rsidSect="00767D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D8D"/>
    <w:multiLevelType w:val="hybridMultilevel"/>
    <w:tmpl w:val="A2C6115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75283B"/>
    <w:multiLevelType w:val="hybridMultilevel"/>
    <w:tmpl w:val="FBDCBE9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3BA09FF"/>
    <w:multiLevelType w:val="hybridMultilevel"/>
    <w:tmpl w:val="69CA07B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7460C3F"/>
    <w:multiLevelType w:val="hybridMultilevel"/>
    <w:tmpl w:val="1F50902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479885027">
    <w:abstractNumId w:val="3"/>
  </w:num>
  <w:num w:numId="2" w16cid:durableId="2028746402">
    <w:abstractNumId w:val="2"/>
  </w:num>
  <w:num w:numId="3" w16cid:durableId="136656148">
    <w:abstractNumId w:val="0"/>
  </w:num>
  <w:num w:numId="4" w16cid:durableId="183298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D4"/>
    <w:rsid w:val="001264CF"/>
    <w:rsid w:val="001D1C5A"/>
    <w:rsid w:val="00281CDA"/>
    <w:rsid w:val="004C432A"/>
    <w:rsid w:val="004F6A10"/>
    <w:rsid w:val="00767DD4"/>
    <w:rsid w:val="00A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47F6"/>
  <w15:chartTrackingRefBased/>
  <w15:docId w15:val="{925AD166-1514-46D2-A7C2-871F980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D4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perstrom/Aniket-Pal_5017587/tree/main/WEEK-1/2.Design%20Patterns%20and%20Principles/Excercise-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3</cp:revision>
  <dcterms:created xsi:type="dcterms:W3CDTF">2024-07-30T09:40:00Z</dcterms:created>
  <dcterms:modified xsi:type="dcterms:W3CDTF">2024-07-30T10:09:00Z</dcterms:modified>
</cp:coreProperties>
</file>