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AA3AD">
      <w:pPr>
        <w:spacing w:before="1800" w:after="0"/>
      </w:pPr>
    </w:p>
    <w:tbl>
      <w:tblPr>
        <w:tblStyle w:val="9"/>
        <w:tblW w:w="10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00"/>
      </w:tblGrid>
      <w:tr w14:paraId="1805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872" w:hRule="atLeast"/>
        </w:trPr>
        <w:tc>
          <w:tcPr>
            <w:tcBorders>
              <w:top w:val="single" w:color="1E3A5F" w:sz="0" w:space="0"/>
              <w:left w:val="single" w:color="1E3A5F" w:sz="0" w:space="0"/>
              <w:bottom w:val="single" w:color="1E3A5F" w:sz="0" w:space="0"/>
              <w:right w:val="single" w:color="1E3A5F" w:sz="0" w:space="0"/>
            </w:tcBorders>
            <w:shd w:val="clear" w:color="auto" w:fill="1E3A5F"/>
            <w:tcMar>
              <w:top w:w="400" w:type="dxa"/>
              <w:left w:w="500" w:type="dxa"/>
              <w:bottom w:w="400" w:type="dxa"/>
              <w:right w:w="500" w:type="dxa"/>
            </w:tcMar>
          </w:tcPr>
          <w:p w14:paraId="2A5AA276">
            <w:pPr>
              <w:spacing w:before="0" w:after="100"/>
              <w:jc w:val="center"/>
            </w:pPr>
            <w:r>
              <w:rPr>
                <w:rFonts w:ascii="Arial" w:hAnsi="Arial" w:eastAsia="Arial" w:cs="Arial"/>
                <w:color w:val="93C5FD"/>
                <w:sz w:val="22"/>
                <w:szCs w:val="22"/>
              </w:rPr>
              <w:t>TECNM · Campus Ciudad Madero</w:t>
            </w:r>
          </w:p>
          <w:p w14:paraId="3FC290AA">
            <w:pPr>
              <w:spacing w:before="0" w:after="200"/>
              <w:jc w:val="center"/>
            </w:pPr>
            <w:r>
              <w:rPr>
                <w:rFonts w:ascii="Arial" w:hAnsi="Arial" w:eastAsia="Arial" w:cs="Arial"/>
                <w:b/>
                <w:bCs/>
                <w:color w:val="FFFFFF"/>
                <w:sz w:val="44"/>
                <w:szCs w:val="44"/>
              </w:rPr>
              <w:t>SISTEMA DE GESTIÓN DE RESIDENCIAS PROFESIONALES</w:t>
            </w:r>
          </w:p>
          <w:p w14:paraId="73B84254">
            <w:pPr>
              <w:spacing w:before="0" w:after="0"/>
              <w:jc w:val="center"/>
            </w:pPr>
            <w:r>
              <w:rPr>
                <w:rFonts w:ascii="Arial" w:hAnsi="Arial" w:eastAsia="Arial" w:cs="Arial"/>
                <w:color w:val="93C5FD"/>
                <w:sz w:val="22"/>
                <w:szCs w:val="22"/>
              </w:rPr>
              <w:t>Documentación Técnica  ·  v1.0  ·  2026</w:t>
            </w:r>
          </w:p>
        </w:tc>
      </w:tr>
    </w:tbl>
    <w:p w14:paraId="0B449155">
      <w:pPr>
        <w:spacing w:after="0"/>
      </w:pPr>
    </w:p>
    <w:p w14:paraId="62974B95">
      <w:pPr>
        <w:spacing w:after="0"/>
      </w:pPr>
    </w:p>
    <w:tbl>
      <w:tblPr>
        <w:tblStyle w:val="9"/>
        <w:tblW w:w="100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1"/>
        <w:gridCol w:w="3331"/>
        <w:gridCol w:w="3407"/>
      </w:tblGrid>
      <w:tr w14:paraId="29B7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40" w:hRule="atLeast"/>
        </w:trPr>
        <w:tc>
          <w:tcPr>
            <w:tcBorders>
              <w:top w:val="single" w:color="E2E8F0" w:sz="0" w:space="0"/>
              <w:left w:val="single" w:color="E2E8F0" w:sz="0" w:space="0"/>
              <w:bottom w:val="single" w:color="E2E8F0" w:sz="0" w:space="0"/>
              <w:right w:val="single" w:color="E2E8F0" w:sz="0" w:space="0"/>
            </w:tcBorders>
            <w:shd w:val="clear" w:color="auto" w:fill="F1F5F9"/>
            <w:tcMar>
              <w:top w:w="140" w:type="dxa"/>
              <w:left w:w="200" w:type="dxa"/>
              <w:bottom w:w="140" w:type="dxa"/>
              <w:right w:w="200" w:type="dxa"/>
            </w:tcMar>
          </w:tcPr>
          <w:p w14:paraId="14CCCE55">
            <w:pPr>
              <w:spacing w:before="0" w:after="120"/>
              <w:jc w:val="left"/>
            </w:pPr>
            <w:r>
              <w:rPr>
                <w:rFonts w:ascii="Arial" w:hAnsi="Arial" w:eastAsia="Arial" w:cs="Arial"/>
                <w:b/>
                <w:bCs/>
                <w:color w:val="1E3A5F"/>
                <w:sz w:val="20"/>
                <w:szCs w:val="20"/>
              </w:rPr>
              <w:t>Sistema</w:t>
            </w:r>
          </w:p>
          <w:p w14:paraId="5CEFBCD2">
            <w:pPr>
              <w:spacing w:before="0" w:after="120"/>
              <w:jc w:val="left"/>
            </w:pPr>
            <w:r>
              <w:rPr>
                <w:rFonts w:ascii="Arial" w:hAnsi="Arial" w:eastAsia="Arial" w:cs="Arial"/>
                <w:b w:val="0"/>
                <w:bCs w:val="0"/>
                <w:color w:val="1E2A3B"/>
                <w:sz w:val="20"/>
                <w:szCs w:val="20"/>
              </w:rPr>
              <w:t>Archivo de Residencias</w:t>
            </w:r>
          </w:p>
        </w:tc>
        <w:tc>
          <w:tcPr>
            <w:tcBorders>
              <w:top w:val="single" w:color="E2E8F0" w:sz="0" w:space="0"/>
              <w:left w:val="single" w:color="E2E8F0" w:sz="0" w:space="0"/>
              <w:bottom w:val="single" w:color="E2E8F0" w:sz="0" w:space="0"/>
              <w:right w:val="single" w:color="E2E8F0" w:sz="0" w:space="0"/>
            </w:tcBorders>
            <w:shd w:val="clear" w:color="auto" w:fill="F1F5F9"/>
            <w:tcMar>
              <w:top w:w="140" w:type="dxa"/>
              <w:left w:w="200" w:type="dxa"/>
              <w:bottom w:w="140" w:type="dxa"/>
              <w:right w:w="200" w:type="dxa"/>
            </w:tcMar>
          </w:tcPr>
          <w:p w14:paraId="4DFB6667">
            <w:pPr>
              <w:spacing w:before="0" w:after="120"/>
              <w:jc w:val="left"/>
            </w:pPr>
            <w:r>
              <w:rPr>
                <w:rFonts w:ascii="Arial" w:hAnsi="Arial" w:eastAsia="Arial" w:cs="Arial"/>
                <w:b/>
                <w:bCs/>
                <w:color w:val="1E3A5F"/>
                <w:sz w:val="20"/>
                <w:szCs w:val="20"/>
              </w:rPr>
              <w:t>Institución</w:t>
            </w:r>
          </w:p>
          <w:p w14:paraId="56EECB68">
            <w:pPr>
              <w:spacing w:before="0" w:after="120"/>
              <w:jc w:val="left"/>
            </w:pPr>
            <w:r>
              <w:rPr>
                <w:rFonts w:ascii="Arial" w:hAnsi="Arial" w:eastAsia="Arial" w:cs="Arial"/>
                <w:b w:val="0"/>
                <w:bCs w:val="0"/>
                <w:color w:val="1E2A3B"/>
                <w:sz w:val="20"/>
                <w:szCs w:val="20"/>
              </w:rPr>
              <w:t>TecNM Ciudad Madero</w:t>
            </w:r>
          </w:p>
        </w:tc>
        <w:tc>
          <w:tcPr>
            <w:tcBorders>
              <w:top w:val="single" w:color="E2E8F0" w:sz="0" w:space="0"/>
              <w:left w:val="single" w:color="E2E8F0" w:sz="0" w:space="0"/>
              <w:bottom w:val="single" w:color="E2E8F0" w:sz="0" w:space="0"/>
              <w:right w:val="single" w:color="E2E8F0" w:sz="0" w:space="0"/>
            </w:tcBorders>
            <w:shd w:val="clear" w:color="auto" w:fill="F1F5F9"/>
            <w:tcMar>
              <w:top w:w="140" w:type="dxa"/>
              <w:left w:w="200" w:type="dxa"/>
              <w:bottom w:w="140" w:type="dxa"/>
              <w:right w:w="200" w:type="dxa"/>
            </w:tcMar>
          </w:tcPr>
          <w:p w14:paraId="3FE91748">
            <w:pPr>
              <w:spacing w:before="0" w:after="120"/>
              <w:jc w:val="left"/>
            </w:pPr>
            <w:r>
              <w:rPr>
                <w:rFonts w:ascii="Arial" w:hAnsi="Arial" w:eastAsia="Arial" w:cs="Arial"/>
                <w:b/>
                <w:bCs/>
                <w:color w:val="1E3A5F"/>
                <w:sz w:val="20"/>
                <w:szCs w:val="20"/>
              </w:rPr>
              <w:t>Clasificación</w:t>
            </w:r>
          </w:p>
          <w:p w14:paraId="203B3DCC">
            <w:pPr>
              <w:spacing w:before="0" w:after="120"/>
              <w:jc w:val="left"/>
            </w:pPr>
            <w:r>
              <w:rPr>
                <w:rFonts w:ascii="Arial" w:hAnsi="Arial" w:eastAsia="Arial" w:cs="Arial"/>
                <w:b w:val="0"/>
                <w:bCs w:val="0"/>
                <w:color w:val="1E2A3B"/>
                <w:sz w:val="20"/>
                <w:szCs w:val="20"/>
              </w:rPr>
              <w:t>Uso interno institucional</w:t>
            </w:r>
          </w:p>
        </w:tc>
      </w:tr>
    </w:tbl>
    <w:p w14:paraId="323506CA">
      <w:pPr>
        <w:spacing w:before="0" w:after="0"/>
      </w:pPr>
      <w:r>
        <w:br w:type="page"/>
      </w:r>
    </w:p>
    <w:p w14:paraId="691376ED">
      <w:pPr>
        <w:pStyle w:val="2"/>
        <w:spacing w:before="360" w:after="200"/>
      </w:pPr>
      <w:r>
        <w:rPr>
          <w:rFonts w:ascii="Arial" w:hAnsi="Arial" w:eastAsia="Arial" w:cs="Arial"/>
          <w:b/>
          <w:bCs/>
          <w:color w:val="1E3A5F"/>
          <w:sz w:val="36"/>
          <w:szCs w:val="36"/>
        </w:rPr>
        <w:t>Tabla de Contenido</w:t>
      </w:r>
    </w:p>
    <w:sdt>
      <w:sdtPr>
        <w:alias w:val="Tabla de Contenido"/>
        <w:id w:val="147481408"/>
      </w:sdtPr>
      <w:sdtContent>
        <w:p w14:paraId="016E0A5E">
          <w:r>
            <w:fldChar w:fldCharType="begin"/>
          </w:r>
          <w:r>
            <w:instrText xml:space="preserve">TOC \h \o "1-3"</w:instrText>
          </w:r>
          <w:r>
            <w:fldChar w:fldCharType="separate"/>
          </w:r>
        </w:p>
        <w:p w14:paraId="55177A40">
          <w:r>
            <w:fldChar w:fldCharType="end"/>
          </w:r>
        </w:p>
      </w:sdtContent>
    </w:sdt>
    <w:p w14:paraId="14F32D6D">
      <w:pPr>
        <w:spacing w:before="0" w:after="0"/>
      </w:pPr>
      <w:r>
        <w:br w:type="page"/>
      </w:r>
    </w:p>
    <w:p w14:paraId="795541EA">
      <w:pPr>
        <w:pStyle w:val="2"/>
        <w:spacing w:before="360" w:after="200"/>
      </w:pPr>
      <w:r>
        <w:rPr>
          <w:rFonts w:ascii="Arial" w:hAnsi="Arial" w:eastAsia="Arial" w:cs="Arial"/>
          <w:b/>
          <w:bCs/>
          <w:color w:val="1E3A5F"/>
          <w:sz w:val="36"/>
          <w:szCs w:val="36"/>
        </w:rPr>
        <w:t>1. Descripción General del Proyecto</w:t>
      </w:r>
    </w:p>
    <w:p w14:paraId="5B5D9383">
      <w:pPr>
        <w:pStyle w:val="3"/>
        <w:pBdr>
          <w:bottom w:val="single" w:color="2563EB" w:sz="4" w:space="4"/>
        </w:pBdr>
        <w:spacing w:before="280" w:after="160"/>
      </w:pPr>
      <w:r>
        <w:rPr>
          <w:rFonts w:ascii="Arial" w:hAnsi="Arial" w:eastAsia="Arial" w:cs="Arial"/>
          <w:b/>
          <w:bCs/>
          <w:color w:val="1E3A5F"/>
          <w:sz w:val="28"/>
          <w:szCs w:val="28"/>
        </w:rPr>
        <w:t>1.1 Resumen Ejecutivo</w:t>
      </w:r>
    </w:p>
    <w:p w14:paraId="1572FB2D">
      <w:pPr>
        <w:spacing w:before="0" w:after="120"/>
        <w:jc w:val="left"/>
      </w:pPr>
      <w:r>
        <w:rPr>
          <w:rFonts w:ascii="Arial" w:hAnsi="Arial" w:eastAsia="Arial" w:cs="Arial"/>
          <w:b w:val="0"/>
          <w:bCs w:val="0"/>
          <w:color w:val="1E2A3B"/>
          <w:sz w:val="22"/>
          <w:szCs w:val="22"/>
        </w:rPr>
        <w:t>El Sistema de Gestión de Residencias Profesionales es una aplicación web de escritorio desarrollada a medida para el Tecnológico Nacional de México (TecNM), Campus Ciudad Madero. Su propósito es digitalizar, centralizar y controlar el ciclo de vida completo de las residencias profesionales de los estudiantes: desde el registro inicial del proyecto hasta la generación del expediente oficial archivado.</w:t>
      </w:r>
    </w:p>
    <w:p w14:paraId="70784787">
      <w:pPr>
        <w:spacing w:after="0"/>
      </w:pPr>
    </w:p>
    <w:p w14:paraId="3DB98695">
      <w:pPr>
        <w:spacing w:before="0" w:after="120"/>
        <w:jc w:val="left"/>
      </w:pPr>
      <w:r>
        <w:rPr>
          <w:rFonts w:ascii="Arial" w:hAnsi="Arial" w:eastAsia="Arial" w:cs="Arial"/>
          <w:b w:val="0"/>
          <w:bCs w:val="0"/>
          <w:color w:val="1E2A3B"/>
          <w:sz w:val="22"/>
          <w:szCs w:val="22"/>
        </w:rPr>
        <w:t>El sistema resuelve la problemática de gestión documental dispersa, seguimiento manual de avances y falta de visibilidad sobre la carga de trabajo de los asesores, que anteriormente se realizaba mediante hojas de cálculo y carpetas físicas.</w:t>
      </w:r>
    </w:p>
    <w:p w14:paraId="3AD4AD4C">
      <w:pPr>
        <w:pStyle w:val="3"/>
        <w:pBdr>
          <w:bottom w:val="single" w:color="2563EB" w:sz="4" w:space="4"/>
        </w:pBdr>
        <w:spacing w:before="280" w:after="160"/>
      </w:pPr>
      <w:r>
        <w:rPr>
          <w:rFonts w:ascii="Arial" w:hAnsi="Arial" w:eastAsia="Arial" w:cs="Arial"/>
          <w:b/>
          <w:bCs/>
          <w:color w:val="1E3A5F"/>
          <w:sz w:val="28"/>
          <w:szCs w:val="28"/>
        </w:rPr>
        <w:t>1.2 Objetivos</w:t>
      </w:r>
    </w:p>
    <w:p w14:paraId="44AF177C">
      <w:pPr>
        <w:pStyle w:val="4"/>
        <w:spacing w:before="200" w:after="120"/>
      </w:pPr>
      <w:r>
        <w:rPr>
          <w:rFonts w:ascii="Arial" w:hAnsi="Arial" w:eastAsia="Arial" w:cs="Arial"/>
          <w:b/>
          <w:bCs/>
          <w:color w:val="2563EB"/>
          <w:sz w:val="24"/>
          <w:szCs w:val="24"/>
        </w:rPr>
        <w:t>Objetivo General</w:t>
      </w:r>
    </w:p>
    <w:p w14:paraId="6209E6A9">
      <w:pPr>
        <w:spacing w:before="0" w:after="120"/>
        <w:jc w:val="left"/>
      </w:pPr>
      <w:r>
        <w:rPr>
          <w:rFonts w:ascii="Arial" w:hAnsi="Arial" w:eastAsia="Arial" w:cs="Arial"/>
          <w:b w:val="0"/>
          <w:bCs w:val="0"/>
          <w:color w:val="1E2A3B"/>
          <w:sz w:val="22"/>
          <w:szCs w:val="22"/>
        </w:rPr>
        <w:t>Proveer una herramienta institucional que permita registrar, consultar y dar seguimiento a los expedientes y proyectos de residencias profesionales, garantizando la integridad de los datos y la trazabilidad de cada proceso.</w:t>
      </w:r>
    </w:p>
    <w:p w14:paraId="79ADAD91">
      <w:pPr>
        <w:pStyle w:val="4"/>
        <w:spacing w:before="200" w:after="120"/>
      </w:pPr>
      <w:r>
        <w:rPr>
          <w:rFonts w:ascii="Arial" w:hAnsi="Arial" w:eastAsia="Arial" w:cs="Arial"/>
          <w:b/>
          <w:bCs/>
          <w:color w:val="2563EB"/>
          <w:sz w:val="24"/>
          <w:szCs w:val="24"/>
        </w:rPr>
        <w:t>Objetivos Específicos</w:t>
      </w:r>
    </w:p>
    <w:p w14:paraId="454D3C7C">
      <w:pPr>
        <w:pStyle w:val="14"/>
        <w:numPr>
          <w:ilvl w:val="0"/>
          <w:numId w:val="1"/>
        </w:numPr>
        <w:spacing w:before="40" w:after="60"/>
      </w:pPr>
      <w:r>
        <w:rPr>
          <w:rFonts w:ascii="Arial" w:hAnsi="Arial" w:eastAsia="Arial" w:cs="Arial"/>
          <w:color w:val="1E2A3B"/>
          <w:sz w:val="22"/>
          <w:szCs w:val="22"/>
        </w:rPr>
        <w:t>Reemplazar el registro manual en hojas de cálculo por un sistema de base de datos relacional con validaciones de integridad.</w:t>
      </w:r>
    </w:p>
    <w:p w14:paraId="4875D667">
      <w:pPr>
        <w:pStyle w:val="14"/>
        <w:numPr>
          <w:ilvl w:val="0"/>
          <w:numId w:val="1"/>
        </w:numPr>
        <w:spacing w:before="40" w:after="60"/>
      </w:pPr>
      <w:r>
        <w:rPr>
          <w:rFonts w:ascii="Arial" w:hAnsi="Arial" w:eastAsia="Arial" w:cs="Arial"/>
          <w:color w:val="1E2A3B"/>
          <w:sz w:val="22"/>
          <w:szCs w:val="22"/>
        </w:rPr>
        <w:t>Implementar un flujo de trabajo por hitos (Poka-Yoke) que controle el avance de cada proyecto antes de su conversión a expediente oficial.</w:t>
      </w:r>
    </w:p>
    <w:p w14:paraId="0C1311F0">
      <w:pPr>
        <w:pStyle w:val="14"/>
        <w:numPr>
          <w:ilvl w:val="0"/>
          <w:numId w:val="1"/>
        </w:numPr>
        <w:spacing w:before="40" w:after="60"/>
      </w:pPr>
      <w:r>
        <w:rPr>
          <w:rFonts w:ascii="Arial" w:hAnsi="Arial" w:eastAsia="Arial" w:cs="Arial"/>
          <w:color w:val="1E2A3B"/>
          <w:sz w:val="22"/>
          <w:szCs w:val="22"/>
        </w:rPr>
        <w:t>Centralizar la gestión de catálogos institucionales: carreras, especialidades, empresas receptoras y asesores.</w:t>
      </w:r>
    </w:p>
    <w:p w14:paraId="42FBBBF9">
      <w:pPr>
        <w:pStyle w:val="14"/>
        <w:numPr>
          <w:ilvl w:val="0"/>
          <w:numId w:val="1"/>
        </w:numPr>
        <w:spacing w:before="40" w:after="60"/>
      </w:pPr>
      <w:r>
        <w:rPr>
          <w:rFonts w:ascii="Arial" w:hAnsi="Arial" w:eastAsia="Arial" w:cs="Arial"/>
          <w:color w:val="1E2A3B"/>
          <w:sz w:val="22"/>
          <w:szCs w:val="22"/>
        </w:rPr>
        <w:t>Proveer un sistema de respaldo automático que incluya tanto la base de datos como los archivos físicos de los expedientes.</w:t>
      </w:r>
    </w:p>
    <w:p w14:paraId="6256C291">
      <w:pPr>
        <w:pStyle w:val="14"/>
        <w:numPr>
          <w:ilvl w:val="0"/>
          <w:numId w:val="1"/>
        </w:numPr>
        <w:spacing w:before="40" w:after="60"/>
      </w:pPr>
      <w:r>
        <w:rPr>
          <w:rFonts w:ascii="Arial" w:hAnsi="Arial" w:eastAsia="Arial" w:cs="Arial"/>
          <w:color w:val="1E2A3B"/>
          <w:sz w:val="22"/>
          <w:szCs w:val="22"/>
        </w:rPr>
        <w:t>Ofrecer una interfaz moderna, accesible en modo oscuro, que no requiera instalación por parte del usuario final.</w:t>
      </w:r>
    </w:p>
    <w:p w14:paraId="1DCB6FE6">
      <w:pPr>
        <w:pStyle w:val="3"/>
        <w:pBdr>
          <w:bottom w:val="single" w:color="2563EB" w:sz="4" w:space="4"/>
        </w:pBdr>
        <w:spacing w:before="280" w:after="160"/>
      </w:pPr>
      <w:r>
        <w:rPr>
          <w:rFonts w:ascii="Arial" w:hAnsi="Arial" w:eastAsia="Arial" w:cs="Arial"/>
          <w:b/>
          <w:bCs/>
          <w:color w:val="1E3A5F"/>
          <w:sz w:val="28"/>
          <w:szCs w:val="28"/>
        </w:rPr>
        <w:t>1.3 Alcance del Sistema</w:t>
      </w:r>
    </w:p>
    <w:p w14:paraId="3854BB8E">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836C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0D9488"/>
            <w:tcMar>
              <w:top w:w="80" w:type="dxa"/>
              <w:left w:w="140" w:type="dxa"/>
              <w:bottom w:w="80" w:type="dxa"/>
              <w:right w:w="140" w:type="dxa"/>
            </w:tcMar>
            <w:vAlign w:val="center"/>
          </w:tcPr>
          <w:p w14:paraId="6D66D9D8">
            <w:pPr>
              <w:jc w:val="left"/>
            </w:pPr>
            <w:r>
              <w:rPr>
                <w:rFonts w:ascii="Arial" w:hAnsi="Arial" w:eastAsia="Arial" w:cs="Arial"/>
                <w:b/>
                <w:bCs/>
                <w:color w:val="FFFFFF"/>
                <w:sz w:val="20"/>
                <w:szCs w:val="20"/>
              </w:rPr>
              <w:t>✓ Incluido en alcance</w:t>
            </w:r>
          </w:p>
        </w:tc>
        <w:tc>
          <w:tcPr>
            <w:tcW w:w="4680" w:type="dxa"/>
            <w:tcBorders>
              <w:top w:val="single" w:color="E2E8F0" w:sz="0" w:space="0"/>
              <w:left w:val="single" w:color="E2E8F0" w:sz="0" w:space="0"/>
              <w:bottom w:val="single" w:color="E2E8F0" w:sz="0" w:space="0"/>
              <w:right w:val="single" w:color="E2E8F0" w:sz="0" w:space="0"/>
            </w:tcBorders>
            <w:shd w:val="clear" w:color="auto" w:fill="DC2626"/>
            <w:tcMar>
              <w:top w:w="80" w:type="dxa"/>
              <w:left w:w="140" w:type="dxa"/>
              <w:bottom w:w="80" w:type="dxa"/>
              <w:right w:w="140" w:type="dxa"/>
            </w:tcMar>
            <w:vAlign w:val="center"/>
          </w:tcPr>
          <w:p w14:paraId="6C9AB558">
            <w:pPr>
              <w:jc w:val="left"/>
            </w:pPr>
            <w:r>
              <w:rPr>
                <w:rFonts w:ascii="Arial" w:hAnsi="Arial" w:eastAsia="Arial" w:cs="Arial"/>
                <w:b/>
                <w:bCs/>
                <w:color w:val="FFFFFF"/>
                <w:sz w:val="20"/>
                <w:szCs w:val="20"/>
              </w:rPr>
              <w:t>✗ Fuera de alcance</w:t>
            </w:r>
          </w:p>
        </w:tc>
      </w:tr>
      <w:tr w14:paraId="29829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4440C81F">
            <w:pPr>
              <w:jc w:val="left"/>
            </w:pPr>
            <w:r>
              <w:rPr>
                <w:rFonts w:ascii="Arial" w:hAnsi="Arial" w:eastAsia="Arial" w:cs="Arial"/>
                <w:b w:val="0"/>
                <w:bCs w:val="0"/>
                <w:color w:val="1E2A3B"/>
                <w:sz w:val="20"/>
                <w:szCs w:val="20"/>
              </w:rPr>
              <w:t>Gestión de expedientes de residentes</w:t>
            </w:r>
          </w:p>
        </w:tc>
        <w:tc>
          <w:tcPr>
            <w:tcW w:w="468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7CDA81F9">
            <w:pPr>
              <w:jc w:val="left"/>
            </w:pPr>
            <w:r>
              <w:rPr>
                <w:rFonts w:ascii="Arial" w:hAnsi="Arial" w:eastAsia="Arial" w:cs="Arial"/>
                <w:b w:val="0"/>
                <w:bCs w:val="0"/>
                <w:color w:val="1E2A3B"/>
                <w:sz w:val="20"/>
                <w:szCs w:val="20"/>
              </w:rPr>
              <w:t>Portal de autogestión para estudiantes</w:t>
            </w:r>
          </w:p>
        </w:tc>
      </w:tr>
      <w:tr w14:paraId="4924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4CB59663">
            <w:pPr>
              <w:jc w:val="left"/>
            </w:pPr>
            <w:r>
              <w:rPr>
                <w:rFonts w:ascii="Arial" w:hAnsi="Arial" w:eastAsia="Arial" w:cs="Arial"/>
                <w:b w:val="0"/>
                <w:bCs w:val="0"/>
                <w:color w:val="1E2A3B"/>
                <w:sz w:val="20"/>
                <w:szCs w:val="20"/>
              </w:rPr>
              <w:t>Seguimiento de proyectos en progreso (3 hitos)</w:t>
            </w:r>
          </w:p>
        </w:tc>
        <w:tc>
          <w:tcPr>
            <w:tcW w:w="468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447ECF4E">
            <w:pPr>
              <w:jc w:val="left"/>
            </w:pPr>
            <w:r>
              <w:rPr>
                <w:rFonts w:ascii="Arial" w:hAnsi="Arial" w:eastAsia="Arial" w:cs="Arial"/>
                <w:b w:val="0"/>
                <w:bCs w:val="0"/>
                <w:color w:val="1E2A3B"/>
                <w:sz w:val="20"/>
                <w:szCs w:val="20"/>
              </w:rPr>
              <w:t>Integración con sistema SIIA / control escolar</w:t>
            </w:r>
          </w:p>
        </w:tc>
      </w:tr>
      <w:tr w14:paraId="6DF3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72923DBA">
            <w:pPr>
              <w:jc w:val="left"/>
            </w:pPr>
            <w:r>
              <w:rPr>
                <w:rFonts w:ascii="Arial" w:hAnsi="Arial" w:eastAsia="Arial" w:cs="Arial"/>
                <w:b w:val="0"/>
                <w:bCs w:val="0"/>
                <w:color w:val="1E2A3B"/>
                <w:sz w:val="20"/>
                <w:szCs w:val="20"/>
              </w:rPr>
              <w:t>Catálogo de empresas receptoras</w:t>
            </w:r>
          </w:p>
        </w:tc>
        <w:tc>
          <w:tcPr>
            <w:tcW w:w="468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0DCDAF68">
            <w:pPr>
              <w:jc w:val="left"/>
            </w:pPr>
            <w:r>
              <w:rPr>
                <w:rFonts w:ascii="Arial" w:hAnsi="Arial" w:eastAsia="Arial" w:cs="Arial"/>
                <w:b w:val="0"/>
                <w:bCs w:val="0"/>
                <w:color w:val="1E2A3B"/>
                <w:sz w:val="20"/>
                <w:szCs w:val="20"/>
              </w:rPr>
              <w:t>Firma electrónica de documentos</w:t>
            </w:r>
          </w:p>
        </w:tc>
      </w:tr>
      <w:tr w14:paraId="06FA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5C666B5C">
            <w:pPr>
              <w:jc w:val="left"/>
            </w:pPr>
            <w:r>
              <w:rPr>
                <w:rFonts w:ascii="Arial" w:hAnsi="Arial" w:eastAsia="Arial" w:cs="Arial"/>
                <w:b w:val="0"/>
                <w:bCs w:val="0"/>
                <w:color w:val="1E2A3B"/>
                <w:sz w:val="20"/>
                <w:szCs w:val="20"/>
              </w:rPr>
              <w:t>Catálogo de asesores internos y externos</w:t>
            </w:r>
          </w:p>
        </w:tc>
        <w:tc>
          <w:tcPr>
            <w:tcW w:w="468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430285F5">
            <w:pPr>
              <w:jc w:val="left"/>
            </w:pPr>
            <w:r>
              <w:rPr>
                <w:rFonts w:ascii="Arial" w:hAnsi="Arial" w:eastAsia="Arial" w:cs="Arial"/>
                <w:b w:val="0"/>
                <w:bCs w:val="0"/>
                <w:color w:val="1E2A3B"/>
                <w:sz w:val="20"/>
                <w:szCs w:val="20"/>
              </w:rPr>
              <w:t>Notificaciones por correo electrónico automáticas</w:t>
            </w:r>
          </w:p>
        </w:tc>
      </w:tr>
      <w:tr w14:paraId="3F401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6CFCAC37">
            <w:pPr>
              <w:jc w:val="left"/>
            </w:pPr>
            <w:r>
              <w:rPr>
                <w:rFonts w:ascii="Arial" w:hAnsi="Arial" w:eastAsia="Arial" w:cs="Arial"/>
                <w:b w:val="0"/>
                <w:bCs w:val="0"/>
                <w:color w:val="1E2A3B"/>
                <w:sz w:val="20"/>
                <w:szCs w:val="20"/>
              </w:rPr>
              <w:t>Carga y consulta de documentos digitales</w:t>
            </w:r>
          </w:p>
        </w:tc>
        <w:tc>
          <w:tcPr>
            <w:tcW w:w="468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4F06D3CA">
            <w:pPr>
              <w:jc w:val="left"/>
            </w:pPr>
            <w:r>
              <w:rPr>
                <w:rFonts w:ascii="Arial" w:hAnsi="Arial" w:eastAsia="Arial" w:cs="Arial"/>
                <w:b w:val="0"/>
                <w:bCs w:val="0"/>
                <w:color w:val="1E2A3B"/>
                <w:sz w:val="20"/>
                <w:szCs w:val="20"/>
              </w:rPr>
              <w:t>Módulo de pagos o trámites financieros</w:t>
            </w:r>
          </w:p>
        </w:tc>
      </w:tr>
      <w:tr w14:paraId="0D8B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59A9BD8F">
            <w:pPr>
              <w:jc w:val="left"/>
            </w:pPr>
            <w:r>
              <w:rPr>
                <w:rFonts w:ascii="Arial" w:hAnsi="Arial" w:eastAsia="Arial" w:cs="Arial"/>
                <w:b w:val="0"/>
                <w:bCs w:val="0"/>
                <w:color w:val="1E2A3B"/>
                <w:sz w:val="20"/>
                <w:szCs w:val="20"/>
              </w:rPr>
              <w:t>Dashboard con estadísticas de residencias</w:t>
            </w:r>
          </w:p>
        </w:tc>
        <w:tc>
          <w:tcPr>
            <w:tcW w:w="468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20F4379A">
            <w:pPr>
              <w:jc w:val="left"/>
            </w:pPr>
            <w:r>
              <w:rPr>
                <w:rFonts w:ascii="Arial" w:hAnsi="Arial" w:eastAsia="Arial" w:cs="Arial"/>
                <w:b w:val="0"/>
                <w:bCs w:val="0"/>
                <w:color w:val="1E2A3B"/>
                <w:sz w:val="20"/>
                <w:szCs w:val="20"/>
              </w:rPr>
              <w:t>Aplicación móvil nativa</w:t>
            </w:r>
          </w:p>
        </w:tc>
      </w:tr>
      <w:tr w14:paraId="7C711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3F6E49E0">
            <w:pPr>
              <w:jc w:val="left"/>
            </w:pPr>
            <w:r>
              <w:rPr>
                <w:rFonts w:ascii="Arial" w:hAnsi="Arial" w:eastAsia="Arial" w:cs="Arial"/>
                <w:b w:val="0"/>
                <w:bCs w:val="0"/>
                <w:color w:val="1E2A3B"/>
                <w:sz w:val="20"/>
                <w:szCs w:val="20"/>
              </w:rPr>
              <w:t>Backup de BD y archivos bajo demanda</w:t>
            </w:r>
          </w:p>
        </w:tc>
        <w:tc>
          <w:tcPr>
            <w:tcW w:w="468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429592AD">
            <w:pPr>
              <w:jc w:val="left"/>
            </w:pPr>
            <w:r>
              <w:rPr>
                <w:rFonts w:ascii="Arial" w:hAnsi="Arial" w:eastAsia="Arial" w:cs="Arial"/>
                <w:b w:val="0"/>
                <w:bCs w:val="0"/>
                <w:color w:val="1E2A3B"/>
                <w:sz w:val="20"/>
                <w:szCs w:val="20"/>
              </w:rPr>
              <w:t>Acceso multiusuario simultáneo en red (v1.0)</w:t>
            </w:r>
          </w:p>
        </w:tc>
      </w:tr>
      <w:tr w14:paraId="1B6EC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3AD0147F">
            <w:pPr>
              <w:jc w:val="left"/>
            </w:pPr>
            <w:r>
              <w:rPr>
                <w:rFonts w:ascii="Arial" w:hAnsi="Arial" w:eastAsia="Arial" w:cs="Arial"/>
                <w:b w:val="0"/>
                <w:bCs w:val="0"/>
                <w:color w:val="1E2A3B"/>
                <w:sz w:val="20"/>
                <w:szCs w:val="20"/>
              </w:rPr>
              <w:t>Reportes y consulta histórica</w:t>
            </w:r>
          </w:p>
        </w:tc>
        <w:tc>
          <w:tcPr>
            <w:tcW w:w="468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622F8C47">
            <w:pPr>
              <w:jc w:val="left"/>
            </w:pPr>
            <w:r>
              <w:rPr>
                <w:rFonts w:ascii="Arial" w:hAnsi="Arial" w:eastAsia="Arial" w:cs="Arial"/>
                <w:b w:val="0"/>
                <w:bCs w:val="0"/>
                <w:color w:val="1E2A3B"/>
                <w:sz w:val="20"/>
                <w:szCs w:val="20"/>
              </w:rPr>
              <w:t>Autenticación y roles de usuario (v1.0)</w:t>
            </w:r>
          </w:p>
        </w:tc>
      </w:tr>
    </w:tbl>
    <w:p w14:paraId="6F5CD74B">
      <w:pPr>
        <w:pStyle w:val="3"/>
        <w:pBdr>
          <w:bottom w:val="single" w:color="2563EB" w:sz="4" w:space="4"/>
        </w:pBdr>
        <w:spacing w:before="280" w:after="160"/>
      </w:pPr>
      <w:r>
        <w:rPr>
          <w:rFonts w:ascii="Arial" w:hAnsi="Arial" w:eastAsia="Arial" w:cs="Arial"/>
          <w:b/>
          <w:bCs/>
          <w:color w:val="1E3A5F"/>
          <w:sz w:val="28"/>
          <w:szCs w:val="28"/>
        </w:rPr>
        <w:t>1.4 Usuarios del Sistema</w:t>
      </w:r>
    </w:p>
    <w:p w14:paraId="5203D497">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160"/>
        <w:gridCol w:w="4200"/>
      </w:tblGrid>
      <w:tr w14:paraId="0767C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73A418F">
            <w:pPr>
              <w:jc w:val="left"/>
            </w:pPr>
            <w:r>
              <w:rPr>
                <w:rFonts w:ascii="Arial" w:hAnsi="Arial" w:eastAsia="Arial" w:cs="Arial"/>
                <w:b/>
                <w:bCs/>
                <w:color w:val="FFFFFF"/>
                <w:sz w:val="20"/>
                <w:szCs w:val="20"/>
              </w:rPr>
              <w:t>Rol</w:t>
            </w:r>
          </w:p>
        </w:tc>
        <w:tc>
          <w:tcPr>
            <w:tcW w:w="31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1644553B">
            <w:pPr>
              <w:jc w:val="left"/>
            </w:pPr>
            <w:r>
              <w:rPr>
                <w:rFonts w:ascii="Arial" w:hAnsi="Arial" w:eastAsia="Arial" w:cs="Arial"/>
                <w:b/>
                <w:bCs/>
                <w:color w:val="FFFFFF"/>
                <w:sz w:val="20"/>
                <w:szCs w:val="20"/>
              </w:rPr>
              <w:t>Perfil</w:t>
            </w:r>
          </w:p>
        </w:tc>
        <w:tc>
          <w:tcPr>
            <w:tcW w:w="42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5910B947">
            <w:pPr>
              <w:jc w:val="left"/>
            </w:pPr>
            <w:r>
              <w:rPr>
                <w:rFonts w:ascii="Arial" w:hAnsi="Arial" w:eastAsia="Arial" w:cs="Arial"/>
                <w:b/>
                <w:bCs/>
                <w:color w:val="FFFFFF"/>
                <w:sz w:val="20"/>
                <w:szCs w:val="20"/>
              </w:rPr>
              <w:t>Responsabilidades principales</w:t>
            </w:r>
          </w:p>
        </w:tc>
      </w:tr>
      <w:tr w14:paraId="4383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7C698BFD">
            <w:pPr>
              <w:jc w:val="left"/>
            </w:pPr>
            <w:r>
              <w:rPr>
                <w:rFonts w:ascii="Arial" w:hAnsi="Arial" w:eastAsia="Arial" w:cs="Arial"/>
                <w:b/>
                <w:bCs/>
                <w:color w:val="1E3A5F"/>
                <w:sz w:val="20"/>
                <w:szCs w:val="20"/>
              </w:rPr>
              <w:t>Coordinador de Residencias</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77702DB">
            <w:pPr>
              <w:jc w:val="left"/>
            </w:pPr>
            <w:r>
              <w:rPr>
                <w:rFonts w:ascii="Arial" w:hAnsi="Arial" w:eastAsia="Arial" w:cs="Arial"/>
                <w:b w:val="0"/>
                <w:bCs w:val="0"/>
                <w:color w:val="1E2A3B"/>
                <w:sz w:val="20"/>
                <w:szCs w:val="20"/>
              </w:rPr>
              <w:t>Usuario principal del sistema. Personal administrativo del departamento.</w:t>
            </w:r>
          </w:p>
        </w:tc>
        <w:tc>
          <w:tcPr>
            <w:tcW w:w="4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68E70BB">
            <w:pPr>
              <w:jc w:val="left"/>
            </w:pPr>
            <w:r>
              <w:rPr>
                <w:rFonts w:ascii="Arial" w:hAnsi="Arial" w:eastAsia="Arial" w:cs="Arial"/>
                <w:b w:val="0"/>
                <w:bCs w:val="0"/>
                <w:color w:val="1E2A3B"/>
                <w:sz w:val="20"/>
                <w:szCs w:val="20"/>
              </w:rPr>
              <w:t>Registro y seguimiento de expedientes, gestión de catálogos, generación de reportes.</w:t>
            </w:r>
          </w:p>
        </w:tc>
      </w:tr>
      <w:tr w14:paraId="5B0A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5C005935">
            <w:pPr>
              <w:jc w:val="left"/>
            </w:pPr>
            <w:r>
              <w:rPr>
                <w:rFonts w:ascii="Arial" w:hAnsi="Arial" w:eastAsia="Arial" w:cs="Arial"/>
                <w:b/>
                <w:bCs/>
                <w:color w:val="0D9488"/>
                <w:sz w:val="20"/>
                <w:szCs w:val="20"/>
              </w:rPr>
              <w:t>Jefe de Departamento</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A082947">
            <w:pPr>
              <w:jc w:val="left"/>
            </w:pPr>
            <w:r>
              <w:rPr>
                <w:rFonts w:ascii="Arial" w:hAnsi="Arial" w:eastAsia="Arial" w:cs="Arial"/>
                <w:b w:val="0"/>
                <w:bCs w:val="0"/>
                <w:color w:val="1E2A3B"/>
                <w:sz w:val="20"/>
                <w:szCs w:val="20"/>
              </w:rPr>
              <w:t>Usuario secundario con acceso de consulta y aprobación.</w:t>
            </w:r>
          </w:p>
        </w:tc>
        <w:tc>
          <w:tcPr>
            <w:tcW w:w="4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A5B35D1">
            <w:pPr>
              <w:jc w:val="left"/>
            </w:pPr>
            <w:r>
              <w:rPr>
                <w:rFonts w:ascii="Arial" w:hAnsi="Arial" w:eastAsia="Arial" w:cs="Arial"/>
                <w:b w:val="0"/>
                <w:bCs w:val="0"/>
                <w:color w:val="1E2A3B"/>
                <w:sz w:val="20"/>
                <w:szCs w:val="20"/>
              </w:rPr>
              <w:t>Consulta del dashboard, revisión de cargas de asesor, validación de expedientes.</w:t>
            </w:r>
          </w:p>
        </w:tc>
      </w:tr>
      <w:tr w14:paraId="5254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0D2C8DA1">
            <w:pPr>
              <w:jc w:val="left"/>
            </w:pPr>
            <w:r>
              <w:rPr>
                <w:rFonts w:ascii="Arial" w:hAnsi="Arial" w:eastAsia="Arial" w:cs="Arial"/>
                <w:b/>
                <w:bCs/>
                <w:color w:val="D97706"/>
                <w:sz w:val="20"/>
                <w:szCs w:val="20"/>
              </w:rPr>
              <w:t>Soporte Técnico / TI</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D04CF0C">
            <w:pPr>
              <w:jc w:val="left"/>
            </w:pPr>
            <w:r>
              <w:rPr>
                <w:rFonts w:ascii="Arial" w:hAnsi="Arial" w:eastAsia="Arial" w:cs="Arial"/>
                <w:b w:val="0"/>
                <w:bCs w:val="0"/>
                <w:color w:val="1E2A3B"/>
                <w:sz w:val="20"/>
                <w:szCs w:val="20"/>
              </w:rPr>
              <w:t>Personal técnico institucional.</w:t>
            </w:r>
          </w:p>
        </w:tc>
        <w:tc>
          <w:tcPr>
            <w:tcW w:w="4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11B3A42">
            <w:pPr>
              <w:jc w:val="left"/>
            </w:pPr>
            <w:r>
              <w:rPr>
                <w:rFonts w:ascii="Arial" w:hAnsi="Arial" w:eastAsia="Arial" w:cs="Arial"/>
                <w:b w:val="0"/>
                <w:bCs w:val="0"/>
                <w:color w:val="1E2A3B"/>
                <w:sz w:val="20"/>
                <w:szCs w:val="20"/>
              </w:rPr>
              <w:t>Mantenimiento del servidor local, ejecución de backups, actualización del sistema.</w:t>
            </w:r>
          </w:p>
        </w:tc>
      </w:tr>
    </w:tbl>
    <w:p w14:paraId="4AA84E4C">
      <w:pPr>
        <w:pStyle w:val="3"/>
        <w:pBdr>
          <w:bottom w:val="single" w:color="2563EB" w:sz="4" w:space="4"/>
        </w:pBdr>
        <w:spacing w:before="280" w:after="160"/>
      </w:pPr>
      <w:r>
        <w:rPr>
          <w:rFonts w:ascii="Arial" w:hAnsi="Arial" w:eastAsia="Arial" w:cs="Arial"/>
          <w:b/>
          <w:bCs/>
          <w:color w:val="1E3A5F"/>
          <w:sz w:val="28"/>
          <w:szCs w:val="28"/>
        </w:rPr>
        <w:t>1.5 Contexto de Despliegue</w:t>
      </w:r>
    </w:p>
    <w:p w14:paraId="5FF4DDB5">
      <w:pPr>
        <w:spacing w:before="0" w:after="120"/>
        <w:jc w:val="left"/>
      </w:pPr>
      <w:r>
        <w:rPr>
          <w:rFonts w:ascii="Arial" w:hAnsi="Arial" w:eastAsia="Arial" w:cs="Arial"/>
          <w:b w:val="0"/>
          <w:bCs w:val="0"/>
          <w:color w:val="1E2A3B"/>
          <w:sz w:val="22"/>
          <w:szCs w:val="22"/>
        </w:rPr>
        <w:t xml:space="preserve">El sistema opera como aplicación de escritorio local. El backend en Python/Flask sirve tanto la API REST como los archivos estáticos del frontend compilado (React + Vite). No requiere conexión a internet para funcionar. El acceso es mediante </w:t>
      </w:r>
      <w:r>
        <w:rPr>
          <w:rFonts w:hint="default" w:cs="Arial"/>
          <w:b w:val="0"/>
          <w:bCs w:val="0"/>
          <w:color w:val="1E2A3B"/>
          <w:sz w:val="22"/>
          <w:szCs w:val="22"/>
          <w:lang w:val="es-MX"/>
        </w:rPr>
        <w:t>el software desplegado en cada maquina por medio de una aplicación de escritorio</w:t>
      </w:r>
      <w:r>
        <w:rPr>
          <w:rFonts w:ascii="Arial" w:hAnsi="Arial" w:eastAsia="Arial" w:cs="Arial"/>
          <w:b w:val="0"/>
          <w:bCs w:val="0"/>
          <w:color w:val="1E2A3B"/>
          <w:sz w:val="22"/>
          <w:szCs w:val="22"/>
        </w:rPr>
        <w:t>.</w:t>
      </w:r>
    </w:p>
    <w:p w14:paraId="0FB45BE8">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6177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97706"/>
            <w:tcMar>
              <w:top w:w="80" w:type="dxa"/>
              <w:left w:w="140" w:type="dxa"/>
              <w:bottom w:w="80" w:type="dxa"/>
              <w:right w:w="140" w:type="dxa"/>
            </w:tcMar>
            <w:vAlign w:val="center"/>
          </w:tcPr>
          <w:p w14:paraId="4C2CD7F7">
            <w:pPr>
              <w:jc w:val="left"/>
            </w:pPr>
            <w:r>
              <w:rPr>
                <w:rFonts w:ascii="Arial" w:hAnsi="Arial" w:eastAsia="Arial" w:cs="Arial"/>
                <w:b/>
                <w:bCs/>
                <w:color w:val="FFFFFF"/>
                <w:sz w:val="20"/>
                <w:szCs w:val="20"/>
              </w:rPr>
              <w:t>Nota</w:t>
            </w:r>
          </w:p>
        </w:tc>
        <w:tc>
          <w:tcPr>
            <w:tcW w:w="816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2C96E05B">
            <w:pPr>
              <w:jc w:val="left"/>
            </w:pPr>
            <w:r>
              <w:rPr>
                <w:rFonts w:ascii="Arial" w:hAnsi="Arial" w:eastAsia="Arial" w:cs="Arial"/>
                <w:b w:val="0"/>
                <w:bCs w:val="0"/>
                <w:color w:val="1E2A3B"/>
                <w:sz w:val="20"/>
                <w:szCs w:val="20"/>
              </w:rPr>
              <w:t>En versión 1.0 el sistema no implementa autenticación ni autorización. Se asume que el equipo donde corre el servidor es de uso exclusivo del personal autorizado. La implementación de roles está prevista en versiones futuras.</w:t>
            </w:r>
          </w:p>
        </w:tc>
      </w:tr>
    </w:tbl>
    <w:p w14:paraId="508D7143">
      <w:pPr>
        <w:spacing w:before="0" w:after="0"/>
      </w:pPr>
      <w:r>
        <w:br w:type="page"/>
      </w:r>
      <w:bookmarkStart w:id="0" w:name="_GoBack"/>
      <w:bookmarkEnd w:id="0"/>
    </w:p>
    <w:p w14:paraId="1A72CBD5">
      <w:pPr>
        <w:pStyle w:val="2"/>
        <w:spacing w:before="360" w:after="200"/>
      </w:pPr>
      <w:r>
        <w:rPr>
          <w:rFonts w:ascii="Arial" w:hAnsi="Arial" w:eastAsia="Arial" w:cs="Arial"/>
          <w:b/>
          <w:bCs/>
          <w:color w:val="1E3A5F"/>
          <w:sz w:val="36"/>
          <w:szCs w:val="36"/>
        </w:rPr>
        <w:t>2. Especificación de Requisitos</w:t>
      </w:r>
    </w:p>
    <w:p w14:paraId="562D0BC9">
      <w:pPr>
        <w:pStyle w:val="3"/>
        <w:pBdr>
          <w:bottom w:val="single" w:color="2563EB" w:sz="4" w:space="4"/>
        </w:pBdr>
        <w:spacing w:before="280" w:after="160"/>
      </w:pPr>
      <w:r>
        <w:rPr>
          <w:rFonts w:ascii="Arial" w:hAnsi="Arial" w:eastAsia="Arial" w:cs="Arial"/>
          <w:b/>
          <w:bCs/>
          <w:color w:val="1E3A5F"/>
          <w:sz w:val="28"/>
          <w:szCs w:val="28"/>
        </w:rPr>
        <w:t>2.1 Requisitos Funcionales</w:t>
      </w:r>
    </w:p>
    <w:p w14:paraId="3716F144">
      <w:pPr>
        <w:pStyle w:val="4"/>
        <w:spacing w:before="200" w:after="120"/>
      </w:pPr>
      <w:r>
        <w:rPr>
          <w:rFonts w:ascii="Arial" w:hAnsi="Arial" w:eastAsia="Arial" w:cs="Arial"/>
          <w:b/>
          <w:bCs/>
          <w:color w:val="2563EB"/>
          <w:sz w:val="24"/>
          <w:szCs w:val="24"/>
        </w:rPr>
        <w:t>RF-01 · Gestión de Expedientes de Residentes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6560"/>
      </w:tblGrid>
      <w:tr w14:paraId="30F2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2146B2A">
            <w:pPr>
              <w:jc w:val="left"/>
            </w:pPr>
            <w:r>
              <w:rPr>
                <w:rFonts w:ascii="Arial" w:hAnsi="Arial" w:eastAsia="Arial" w:cs="Arial"/>
                <w:b/>
                <w:bCs/>
                <w:color w:val="FFFFFF"/>
                <w:sz w:val="20"/>
                <w:szCs w:val="20"/>
              </w:rPr>
              <w:t>ID</w:t>
            </w:r>
          </w:p>
        </w:tc>
        <w:tc>
          <w:tcPr>
            <w:tcW w:w="18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14FB5362">
            <w:pPr>
              <w:jc w:val="left"/>
            </w:pPr>
            <w:r>
              <w:rPr>
                <w:rFonts w:ascii="Arial" w:hAnsi="Arial" w:eastAsia="Arial" w:cs="Arial"/>
                <w:b/>
                <w:bCs/>
                <w:color w:val="FFFFFF"/>
                <w:sz w:val="20"/>
                <w:szCs w:val="20"/>
              </w:rPr>
              <w:t>Nombre</w:t>
            </w:r>
          </w:p>
        </w:tc>
        <w:tc>
          <w:tcPr>
            <w:tcW w:w="65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09192CE5">
            <w:pPr>
              <w:jc w:val="left"/>
            </w:pPr>
            <w:r>
              <w:rPr>
                <w:rFonts w:ascii="Arial" w:hAnsi="Arial" w:eastAsia="Arial" w:cs="Arial"/>
                <w:b/>
                <w:bCs/>
                <w:color w:val="FFFFFF"/>
                <w:sz w:val="20"/>
                <w:szCs w:val="20"/>
              </w:rPr>
              <w:t>Descripción</w:t>
            </w:r>
          </w:p>
        </w:tc>
      </w:tr>
      <w:tr w14:paraId="6D45D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D237274">
            <w:pPr>
              <w:jc w:val="left"/>
            </w:pPr>
            <w:r>
              <w:rPr>
                <w:rFonts w:ascii="Arial" w:hAnsi="Arial" w:eastAsia="Arial" w:cs="Arial"/>
                <w:b/>
                <w:bCs/>
                <w:color w:val="1E3A5F"/>
                <w:sz w:val="20"/>
                <w:szCs w:val="20"/>
              </w:rPr>
              <w:t>RF-1.1</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49A70D3">
            <w:pPr>
              <w:jc w:val="left"/>
            </w:pPr>
            <w:r>
              <w:rPr>
                <w:rFonts w:ascii="Arial" w:hAnsi="Arial" w:eastAsia="Arial" w:cs="Arial"/>
                <w:b w:val="0"/>
                <w:bCs w:val="0"/>
                <w:color w:val="1E2A3B"/>
                <w:sz w:val="20"/>
                <w:szCs w:val="20"/>
              </w:rPr>
              <w:t>Crear expediente</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E5DCF62">
            <w:pPr>
              <w:jc w:val="left"/>
            </w:pPr>
            <w:r>
              <w:rPr>
                <w:rFonts w:ascii="Arial" w:hAnsi="Arial" w:eastAsia="Arial" w:cs="Arial"/>
                <w:b w:val="0"/>
                <w:bCs w:val="0"/>
                <w:color w:val="1E2A3B"/>
                <w:sz w:val="20"/>
                <w:szCs w:val="20"/>
              </w:rPr>
              <w:t>El sistema permite registrar un nuevo residente con número de control, datos personales, carrera, empresa receptora, asesores y proyecto. Se crea automáticamente una carpeta física en disco para los documentos.</w:t>
            </w:r>
          </w:p>
        </w:tc>
      </w:tr>
      <w:tr w14:paraId="669A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354AB17">
            <w:pPr>
              <w:jc w:val="left"/>
            </w:pPr>
            <w:r>
              <w:rPr>
                <w:rFonts w:ascii="Arial" w:hAnsi="Arial" w:eastAsia="Arial" w:cs="Arial"/>
                <w:b/>
                <w:bCs/>
                <w:color w:val="1E3A5F"/>
                <w:sz w:val="20"/>
                <w:szCs w:val="20"/>
              </w:rPr>
              <w:t>RF-1.2</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299F53C">
            <w:pPr>
              <w:jc w:val="left"/>
            </w:pPr>
            <w:r>
              <w:rPr>
                <w:rFonts w:ascii="Arial" w:hAnsi="Arial" w:eastAsia="Arial" w:cs="Arial"/>
                <w:b w:val="0"/>
                <w:bCs w:val="0"/>
                <w:color w:val="1E2A3B"/>
                <w:sz w:val="20"/>
                <w:szCs w:val="20"/>
              </w:rPr>
              <w:t>Editar expediente</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D507B0C">
            <w:pPr>
              <w:jc w:val="left"/>
            </w:pPr>
            <w:r>
              <w:rPr>
                <w:rFonts w:ascii="Arial" w:hAnsi="Arial" w:eastAsia="Arial" w:cs="Arial"/>
                <w:b w:val="0"/>
                <w:bCs w:val="0"/>
                <w:color w:val="1E2A3B"/>
                <w:sz w:val="20"/>
                <w:szCs w:val="20"/>
              </w:rPr>
              <w:t>Los datos de un expediente pueden modificarse en cualquier momento mientras el estado sea activo.</w:t>
            </w:r>
          </w:p>
        </w:tc>
      </w:tr>
      <w:tr w14:paraId="5BA54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B8E0082">
            <w:pPr>
              <w:jc w:val="left"/>
            </w:pPr>
            <w:r>
              <w:rPr>
                <w:rFonts w:ascii="Arial" w:hAnsi="Arial" w:eastAsia="Arial" w:cs="Arial"/>
                <w:b/>
                <w:bCs/>
                <w:color w:val="1E3A5F"/>
                <w:sz w:val="20"/>
                <w:szCs w:val="20"/>
              </w:rPr>
              <w:t>RF-1.3</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C142637">
            <w:pPr>
              <w:jc w:val="left"/>
            </w:pPr>
            <w:r>
              <w:rPr>
                <w:rFonts w:ascii="Arial" w:hAnsi="Arial" w:eastAsia="Arial" w:cs="Arial"/>
                <w:b w:val="0"/>
                <w:bCs w:val="0"/>
                <w:color w:val="1E2A3B"/>
                <w:sz w:val="20"/>
                <w:szCs w:val="20"/>
              </w:rPr>
              <w:t>Eliminar expediente</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F5C4974">
            <w:pPr>
              <w:jc w:val="left"/>
            </w:pPr>
            <w:r>
              <w:rPr>
                <w:rFonts w:ascii="Arial" w:hAnsi="Arial" w:eastAsia="Arial" w:cs="Arial"/>
                <w:b w:val="0"/>
                <w:bCs w:val="0"/>
                <w:color w:val="1E2A3B"/>
                <w:sz w:val="20"/>
                <w:szCs w:val="20"/>
              </w:rPr>
              <w:t>Un expediente puede eliminarse con opción de borrar también los archivos físicos asociados.</w:t>
            </w:r>
          </w:p>
        </w:tc>
      </w:tr>
      <w:tr w14:paraId="00A0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0AC6956">
            <w:pPr>
              <w:jc w:val="left"/>
            </w:pPr>
            <w:r>
              <w:rPr>
                <w:rFonts w:ascii="Arial" w:hAnsi="Arial" w:eastAsia="Arial" w:cs="Arial"/>
                <w:b/>
                <w:bCs/>
                <w:color w:val="1E3A5F"/>
                <w:sz w:val="20"/>
                <w:szCs w:val="20"/>
              </w:rPr>
              <w:t>RF-1.4</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5D24871">
            <w:pPr>
              <w:jc w:val="left"/>
            </w:pPr>
            <w:r>
              <w:rPr>
                <w:rFonts w:ascii="Arial" w:hAnsi="Arial" w:eastAsia="Arial" w:cs="Arial"/>
                <w:b w:val="0"/>
                <w:bCs w:val="0"/>
                <w:color w:val="1E2A3B"/>
                <w:sz w:val="20"/>
                <w:szCs w:val="20"/>
              </w:rPr>
              <w:t>Consultar expedientes</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7D7C19A">
            <w:pPr>
              <w:jc w:val="left"/>
            </w:pPr>
            <w:r>
              <w:rPr>
                <w:rFonts w:ascii="Arial" w:hAnsi="Arial" w:eastAsia="Arial" w:cs="Arial"/>
                <w:b w:val="0"/>
                <w:bCs w:val="0"/>
                <w:color w:val="1E2A3B"/>
                <w:sz w:val="20"/>
                <w:szCs w:val="20"/>
              </w:rPr>
              <w:t>La lista de expedientes es filtrable por nombre/número de control, año, semestre y estado (activo/cerrado).</w:t>
            </w:r>
          </w:p>
        </w:tc>
      </w:tr>
      <w:tr w14:paraId="7C3A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8BAC7D2">
            <w:pPr>
              <w:jc w:val="left"/>
            </w:pPr>
            <w:r>
              <w:rPr>
                <w:rFonts w:ascii="Arial" w:hAnsi="Arial" w:eastAsia="Arial" w:cs="Arial"/>
                <w:b/>
                <w:bCs/>
                <w:color w:val="1E3A5F"/>
                <w:sz w:val="20"/>
                <w:szCs w:val="20"/>
              </w:rPr>
              <w:t>RF-1.5</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946FC43">
            <w:pPr>
              <w:jc w:val="left"/>
            </w:pPr>
            <w:r>
              <w:rPr>
                <w:rFonts w:ascii="Arial" w:hAnsi="Arial" w:eastAsia="Arial" w:cs="Arial"/>
                <w:b w:val="0"/>
                <w:bCs w:val="0"/>
                <w:color w:val="1E2A3B"/>
                <w:sz w:val="20"/>
                <w:szCs w:val="20"/>
              </w:rPr>
              <w:t>Cerrar expediente</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690DA21">
            <w:pPr>
              <w:jc w:val="left"/>
            </w:pPr>
            <w:r>
              <w:rPr>
                <w:rFonts w:ascii="Arial" w:hAnsi="Arial" w:eastAsia="Arial" w:cs="Arial"/>
                <w:b w:val="0"/>
                <w:bCs w:val="0"/>
                <w:color w:val="1E2A3B"/>
                <w:sz w:val="20"/>
                <w:szCs w:val="20"/>
              </w:rPr>
              <w:t>Un expediente puede marcarse como cerrado indicando la fecha de conclusión.</w:t>
            </w:r>
          </w:p>
        </w:tc>
      </w:tr>
      <w:tr w14:paraId="6660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B55BFD1">
            <w:pPr>
              <w:jc w:val="left"/>
            </w:pPr>
            <w:r>
              <w:rPr>
                <w:rFonts w:ascii="Arial" w:hAnsi="Arial" w:eastAsia="Arial" w:cs="Arial"/>
                <w:b/>
                <w:bCs/>
                <w:color w:val="1E3A5F"/>
                <w:sz w:val="20"/>
                <w:szCs w:val="20"/>
              </w:rPr>
              <w:t>RF-1.6</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C007EB5">
            <w:pPr>
              <w:jc w:val="left"/>
            </w:pPr>
            <w:r>
              <w:rPr>
                <w:rFonts w:ascii="Arial" w:hAnsi="Arial" w:eastAsia="Arial" w:cs="Arial"/>
                <w:b w:val="0"/>
                <w:bCs w:val="0"/>
                <w:color w:val="1E2A3B"/>
                <w:sz w:val="20"/>
                <w:szCs w:val="20"/>
              </w:rPr>
              <w:t>Gestión documental</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21199E3">
            <w:pPr>
              <w:jc w:val="left"/>
            </w:pPr>
            <w:r>
              <w:rPr>
                <w:rFonts w:ascii="Arial" w:hAnsi="Arial" w:eastAsia="Arial" w:cs="Arial"/>
                <w:b w:val="0"/>
                <w:bCs w:val="0"/>
                <w:color w:val="1E2A3B"/>
                <w:sz w:val="20"/>
                <w:szCs w:val="20"/>
              </w:rPr>
              <w:t>Se pueden adjuntar documentos digitales a cada expediente clasificados por tipo (solicitud, anteproyecto, reportes, etc.).</w:t>
            </w:r>
          </w:p>
        </w:tc>
      </w:tr>
    </w:tbl>
    <w:p w14:paraId="3F7A1371">
      <w:pPr>
        <w:spacing w:after="0"/>
      </w:pPr>
    </w:p>
    <w:p w14:paraId="177AFF6C">
      <w:pPr>
        <w:pStyle w:val="4"/>
        <w:spacing w:before="200" w:after="120"/>
      </w:pPr>
      <w:r>
        <w:rPr>
          <w:rFonts w:ascii="Arial" w:hAnsi="Arial" w:eastAsia="Arial" w:cs="Arial"/>
          <w:b/>
          <w:bCs/>
          <w:color w:val="2563EB"/>
          <w:sz w:val="24"/>
          <w:szCs w:val="24"/>
        </w:rPr>
        <w:t>RF-02 · Proyectos en Progreso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6560"/>
      </w:tblGrid>
      <w:tr w14:paraId="512AC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0F3C79FE">
            <w:pPr>
              <w:jc w:val="left"/>
            </w:pPr>
            <w:r>
              <w:rPr>
                <w:rFonts w:ascii="Arial" w:hAnsi="Arial" w:eastAsia="Arial" w:cs="Arial"/>
                <w:b/>
                <w:bCs/>
                <w:color w:val="FFFFFF"/>
                <w:sz w:val="20"/>
                <w:szCs w:val="20"/>
              </w:rPr>
              <w:t>ID</w:t>
            </w:r>
          </w:p>
        </w:tc>
        <w:tc>
          <w:tcPr>
            <w:tcW w:w="18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A3775D2">
            <w:pPr>
              <w:jc w:val="left"/>
            </w:pPr>
            <w:r>
              <w:rPr>
                <w:rFonts w:ascii="Arial" w:hAnsi="Arial" w:eastAsia="Arial" w:cs="Arial"/>
                <w:b/>
                <w:bCs/>
                <w:color w:val="FFFFFF"/>
                <w:sz w:val="20"/>
                <w:szCs w:val="20"/>
              </w:rPr>
              <w:t>Nombre</w:t>
            </w:r>
          </w:p>
        </w:tc>
        <w:tc>
          <w:tcPr>
            <w:tcW w:w="65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172B0D16">
            <w:pPr>
              <w:jc w:val="left"/>
            </w:pPr>
            <w:r>
              <w:rPr>
                <w:rFonts w:ascii="Arial" w:hAnsi="Arial" w:eastAsia="Arial" w:cs="Arial"/>
                <w:b/>
                <w:bCs/>
                <w:color w:val="FFFFFF"/>
                <w:sz w:val="20"/>
                <w:szCs w:val="20"/>
              </w:rPr>
              <w:t>Descripción</w:t>
            </w:r>
          </w:p>
        </w:tc>
      </w:tr>
      <w:tr w14:paraId="58B7E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8D43214">
            <w:pPr>
              <w:jc w:val="left"/>
            </w:pPr>
            <w:r>
              <w:rPr>
                <w:rFonts w:ascii="Arial" w:hAnsi="Arial" w:eastAsia="Arial" w:cs="Arial"/>
                <w:b/>
                <w:bCs/>
                <w:color w:val="1E3A5F"/>
                <w:sz w:val="20"/>
                <w:szCs w:val="20"/>
              </w:rPr>
              <w:t>RF-2.1</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6988E80">
            <w:pPr>
              <w:jc w:val="left"/>
            </w:pPr>
            <w:r>
              <w:rPr>
                <w:rFonts w:ascii="Arial" w:hAnsi="Arial" w:eastAsia="Arial" w:cs="Arial"/>
                <w:b w:val="0"/>
                <w:bCs w:val="0"/>
                <w:color w:val="1E2A3B"/>
                <w:sz w:val="20"/>
                <w:szCs w:val="20"/>
              </w:rPr>
              <w:t>Registrar proyecto</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E6D9152">
            <w:pPr>
              <w:jc w:val="left"/>
            </w:pPr>
            <w:r>
              <w:rPr>
                <w:rFonts w:ascii="Arial" w:hAnsi="Arial" w:eastAsia="Arial" w:cs="Arial"/>
                <w:b w:val="0"/>
                <w:bCs w:val="0"/>
                <w:color w:val="1E2A3B"/>
                <w:sz w:val="20"/>
                <w:szCs w:val="20"/>
              </w:rPr>
              <w:t>El sistema permite registrar proyectos pre-expediente con es_expediente=0. No se crea carpeta física en esta etapa.</w:t>
            </w:r>
          </w:p>
        </w:tc>
      </w:tr>
      <w:tr w14:paraId="0511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0C0973F">
            <w:pPr>
              <w:jc w:val="left"/>
            </w:pPr>
            <w:r>
              <w:rPr>
                <w:rFonts w:ascii="Arial" w:hAnsi="Arial" w:eastAsia="Arial" w:cs="Arial"/>
                <w:b/>
                <w:bCs/>
                <w:color w:val="1E3A5F"/>
                <w:sz w:val="20"/>
                <w:szCs w:val="20"/>
              </w:rPr>
              <w:t>RF-2.2</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18415CA">
            <w:pPr>
              <w:jc w:val="left"/>
            </w:pPr>
            <w:r>
              <w:rPr>
                <w:rFonts w:ascii="Arial" w:hAnsi="Arial" w:eastAsia="Arial" w:cs="Arial"/>
                <w:b w:val="0"/>
                <w:bCs w:val="0"/>
                <w:color w:val="1E2A3B"/>
                <w:sz w:val="20"/>
                <w:szCs w:val="20"/>
              </w:rPr>
              <w:t>Seguimiento de hitos</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D806C54">
            <w:pPr>
              <w:jc w:val="left"/>
            </w:pPr>
            <w:r>
              <w:rPr>
                <w:rFonts w:ascii="Arial" w:hAnsi="Arial" w:eastAsia="Arial" w:cs="Arial"/>
                <w:b w:val="0"/>
                <w:bCs w:val="0"/>
                <w:color w:val="1E2A3B"/>
                <w:sz w:val="20"/>
                <w:szCs w:val="20"/>
              </w:rPr>
              <w:t>Cada proyecto tiene 3 hitos con estados: pendiente → en_progreso → completado. El avance es secuencial y validado en backend (Poka-Yoke).</w:t>
            </w:r>
          </w:p>
        </w:tc>
      </w:tr>
      <w:tr w14:paraId="0D3C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768E6EF">
            <w:pPr>
              <w:jc w:val="left"/>
            </w:pPr>
            <w:r>
              <w:rPr>
                <w:rFonts w:ascii="Arial" w:hAnsi="Arial" w:eastAsia="Arial" w:cs="Arial"/>
                <w:b/>
                <w:bCs/>
                <w:color w:val="1E3A5F"/>
                <w:sz w:val="20"/>
                <w:szCs w:val="20"/>
              </w:rPr>
              <w:t>RF-2.3</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009B881">
            <w:pPr>
              <w:jc w:val="left"/>
            </w:pPr>
            <w:r>
              <w:rPr>
                <w:rFonts w:ascii="Arial" w:hAnsi="Arial" w:eastAsia="Arial" w:cs="Arial"/>
                <w:b w:val="0"/>
                <w:bCs w:val="0"/>
                <w:color w:val="1E2A3B"/>
                <w:sz w:val="20"/>
                <w:szCs w:val="20"/>
              </w:rPr>
              <w:t>Convertir a expediente</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3CEF34B">
            <w:pPr>
              <w:jc w:val="left"/>
            </w:pPr>
            <w:r>
              <w:rPr>
                <w:rFonts w:ascii="Arial" w:hAnsi="Arial" w:eastAsia="Arial" w:cs="Arial"/>
                <w:b w:val="0"/>
                <w:bCs w:val="0"/>
                <w:color w:val="1E2A3B"/>
                <w:sz w:val="20"/>
                <w:szCs w:val="20"/>
              </w:rPr>
              <w:t>Al completar el Hito 3, el proyecto puede convertirse a expediente oficial (es_expediente=1). Esta acción es irreversible.</w:t>
            </w:r>
          </w:p>
        </w:tc>
      </w:tr>
      <w:tr w14:paraId="7568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E5BA83B">
            <w:pPr>
              <w:jc w:val="left"/>
            </w:pPr>
            <w:r>
              <w:rPr>
                <w:rFonts w:ascii="Arial" w:hAnsi="Arial" w:eastAsia="Arial" w:cs="Arial"/>
                <w:b/>
                <w:bCs/>
                <w:color w:val="1E3A5F"/>
                <w:sz w:val="20"/>
                <w:szCs w:val="20"/>
              </w:rPr>
              <w:t>RF-2.4</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54EF74B">
            <w:pPr>
              <w:jc w:val="left"/>
            </w:pPr>
            <w:r>
              <w:rPr>
                <w:rFonts w:ascii="Arial" w:hAnsi="Arial" w:eastAsia="Arial" w:cs="Arial"/>
                <w:b w:val="0"/>
                <w:bCs w:val="0"/>
                <w:color w:val="1E2A3B"/>
                <w:sz w:val="20"/>
                <w:szCs w:val="20"/>
              </w:rPr>
              <w:t>Dashboard de carga</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CBFDDF3">
            <w:pPr>
              <w:jc w:val="left"/>
            </w:pPr>
            <w:r>
              <w:rPr>
                <w:rFonts w:ascii="Arial" w:hAnsi="Arial" w:eastAsia="Arial" w:cs="Arial"/>
                <w:b w:val="0"/>
                <w:bCs w:val="0"/>
                <w:color w:val="1E2A3B"/>
                <w:sz w:val="20"/>
                <w:szCs w:val="20"/>
              </w:rPr>
              <w:t>Visualización de distribución de proyectos por asesor con indicadores de carga de trabajo.</w:t>
            </w:r>
          </w:p>
        </w:tc>
      </w:tr>
      <w:tr w14:paraId="55F3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DDC32CF">
            <w:pPr>
              <w:jc w:val="left"/>
            </w:pPr>
            <w:r>
              <w:rPr>
                <w:rFonts w:ascii="Arial" w:hAnsi="Arial" w:eastAsia="Arial" w:cs="Arial"/>
                <w:b/>
                <w:bCs/>
                <w:color w:val="1E3A5F"/>
                <w:sz w:val="20"/>
                <w:szCs w:val="20"/>
              </w:rPr>
              <w:t>RF-2.5</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FFE3ACA">
            <w:pPr>
              <w:jc w:val="left"/>
            </w:pPr>
            <w:r>
              <w:rPr>
                <w:rFonts w:ascii="Arial" w:hAnsi="Arial" w:eastAsia="Arial" w:cs="Arial"/>
                <w:b w:val="0"/>
                <w:bCs w:val="0"/>
                <w:color w:val="1E2A3B"/>
                <w:sz w:val="20"/>
                <w:szCs w:val="20"/>
              </w:rPr>
              <w:t>Eliminar proyecto</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5E42CCC">
            <w:pPr>
              <w:jc w:val="left"/>
            </w:pPr>
            <w:r>
              <w:rPr>
                <w:rFonts w:ascii="Arial" w:hAnsi="Arial" w:eastAsia="Arial" w:cs="Arial"/>
                <w:b w:val="0"/>
                <w:bCs w:val="0"/>
                <w:color w:val="1E2A3B"/>
                <w:sz w:val="20"/>
                <w:szCs w:val="20"/>
              </w:rPr>
              <w:t>Un proyecto puede eliminarse si no tiene documentos asociados y no ha sido convertido a expediente.</w:t>
            </w:r>
          </w:p>
        </w:tc>
      </w:tr>
    </w:tbl>
    <w:p w14:paraId="06F251D2">
      <w:pPr>
        <w:spacing w:after="0"/>
      </w:pPr>
    </w:p>
    <w:p w14:paraId="06BA2AF2">
      <w:pPr>
        <w:pStyle w:val="4"/>
        <w:spacing w:before="200" w:after="120"/>
      </w:pPr>
      <w:r>
        <w:rPr>
          <w:rFonts w:ascii="Arial" w:hAnsi="Arial" w:eastAsia="Arial" w:cs="Arial"/>
          <w:b/>
          <w:bCs/>
          <w:color w:val="2563EB"/>
          <w:sz w:val="24"/>
          <w:szCs w:val="24"/>
        </w:rPr>
        <w:t>RF-03 · Catálogos del Sistema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6560"/>
      </w:tblGrid>
      <w:tr w14:paraId="148F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537B3E0F">
            <w:pPr>
              <w:jc w:val="left"/>
            </w:pPr>
            <w:r>
              <w:rPr>
                <w:rFonts w:ascii="Arial" w:hAnsi="Arial" w:eastAsia="Arial" w:cs="Arial"/>
                <w:b/>
                <w:bCs/>
                <w:color w:val="FFFFFF"/>
                <w:sz w:val="20"/>
                <w:szCs w:val="20"/>
              </w:rPr>
              <w:t>ID</w:t>
            </w:r>
          </w:p>
        </w:tc>
        <w:tc>
          <w:tcPr>
            <w:tcW w:w="18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57DD271">
            <w:pPr>
              <w:jc w:val="left"/>
            </w:pPr>
            <w:r>
              <w:rPr>
                <w:rFonts w:ascii="Arial" w:hAnsi="Arial" w:eastAsia="Arial" w:cs="Arial"/>
                <w:b/>
                <w:bCs/>
                <w:color w:val="FFFFFF"/>
                <w:sz w:val="20"/>
                <w:szCs w:val="20"/>
              </w:rPr>
              <w:t>Catálogo</w:t>
            </w:r>
          </w:p>
        </w:tc>
        <w:tc>
          <w:tcPr>
            <w:tcW w:w="65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6B578A6A">
            <w:pPr>
              <w:jc w:val="left"/>
            </w:pPr>
            <w:r>
              <w:rPr>
                <w:rFonts w:ascii="Arial" w:hAnsi="Arial" w:eastAsia="Arial" w:cs="Arial"/>
                <w:b/>
                <w:bCs/>
                <w:color w:val="FFFFFF"/>
                <w:sz w:val="20"/>
                <w:szCs w:val="20"/>
              </w:rPr>
              <w:t>Descripción</w:t>
            </w:r>
          </w:p>
        </w:tc>
      </w:tr>
      <w:tr w14:paraId="662C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4E11612">
            <w:pPr>
              <w:jc w:val="left"/>
            </w:pPr>
            <w:r>
              <w:rPr>
                <w:rFonts w:ascii="Arial" w:hAnsi="Arial" w:eastAsia="Arial" w:cs="Arial"/>
                <w:b/>
                <w:bCs/>
                <w:color w:val="1E3A5F"/>
                <w:sz w:val="20"/>
                <w:szCs w:val="20"/>
              </w:rPr>
              <w:t>RF-3.1</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A9D6147">
            <w:pPr>
              <w:jc w:val="left"/>
            </w:pPr>
            <w:r>
              <w:rPr>
                <w:rFonts w:ascii="Arial" w:hAnsi="Arial" w:eastAsia="Arial" w:cs="Arial"/>
                <w:b w:val="0"/>
                <w:bCs w:val="0"/>
                <w:color w:val="1E2A3B"/>
                <w:sz w:val="20"/>
                <w:szCs w:val="20"/>
              </w:rPr>
              <w:t>Asesores</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02EA987">
            <w:pPr>
              <w:jc w:val="left"/>
            </w:pPr>
            <w:r>
              <w:rPr>
                <w:rFonts w:ascii="Arial" w:hAnsi="Arial" w:eastAsia="Arial" w:cs="Arial"/>
                <w:b w:val="0"/>
                <w:bCs w:val="0"/>
                <w:color w:val="1E2A3B"/>
                <w:sz w:val="20"/>
                <w:szCs w:val="20"/>
              </w:rPr>
              <w:t>CRUD completo de asesores internos (docentes) y externos (empresariales). Incluye validación de correo único.</w:t>
            </w:r>
          </w:p>
        </w:tc>
      </w:tr>
      <w:tr w14:paraId="3B93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8868FD1">
            <w:pPr>
              <w:jc w:val="left"/>
            </w:pPr>
            <w:r>
              <w:rPr>
                <w:rFonts w:ascii="Arial" w:hAnsi="Arial" w:eastAsia="Arial" w:cs="Arial"/>
                <w:b/>
                <w:bCs/>
                <w:color w:val="1E3A5F"/>
                <w:sz w:val="20"/>
                <w:szCs w:val="20"/>
              </w:rPr>
              <w:t>RF-3.2</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3CFACDB">
            <w:pPr>
              <w:jc w:val="left"/>
            </w:pPr>
            <w:r>
              <w:rPr>
                <w:rFonts w:ascii="Arial" w:hAnsi="Arial" w:eastAsia="Arial" w:cs="Arial"/>
                <w:b w:val="0"/>
                <w:bCs w:val="0"/>
                <w:color w:val="1E2A3B"/>
                <w:sz w:val="20"/>
                <w:szCs w:val="20"/>
              </w:rPr>
              <w:t>Empresas</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0BA4791">
            <w:pPr>
              <w:jc w:val="left"/>
            </w:pPr>
            <w:r>
              <w:rPr>
                <w:rFonts w:ascii="Arial" w:hAnsi="Arial" w:eastAsia="Arial" w:cs="Arial"/>
                <w:b w:val="0"/>
                <w:bCs w:val="0"/>
                <w:color w:val="1E2A3B"/>
                <w:sz w:val="20"/>
                <w:szCs w:val="20"/>
              </w:rPr>
              <w:t>CRUD completo de empresas receptoras con validación de RFC único. Protección de integridad referencial al eliminar.</w:t>
            </w:r>
          </w:p>
        </w:tc>
      </w:tr>
      <w:tr w14:paraId="425A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BCC829F">
            <w:pPr>
              <w:jc w:val="left"/>
            </w:pPr>
            <w:r>
              <w:rPr>
                <w:rFonts w:ascii="Arial" w:hAnsi="Arial" w:eastAsia="Arial" w:cs="Arial"/>
                <w:b/>
                <w:bCs/>
                <w:color w:val="1E3A5F"/>
                <w:sz w:val="20"/>
                <w:szCs w:val="20"/>
              </w:rPr>
              <w:t>RF-3.3</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85BB379">
            <w:pPr>
              <w:jc w:val="left"/>
            </w:pPr>
            <w:r>
              <w:rPr>
                <w:rFonts w:ascii="Arial" w:hAnsi="Arial" w:eastAsia="Arial" w:cs="Arial"/>
                <w:b w:val="0"/>
                <w:bCs w:val="0"/>
                <w:color w:val="1E2A3B"/>
                <w:sz w:val="20"/>
                <w:szCs w:val="20"/>
              </w:rPr>
              <w:t>Carreras</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B943C67">
            <w:pPr>
              <w:jc w:val="left"/>
            </w:pPr>
            <w:r>
              <w:rPr>
                <w:rFonts w:ascii="Arial" w:hAnsi="Arial" w:eastAsia="Arial" w:cs="Arial"/>
                <w:b w:val="0"/>
                <w:bCs w:val="0"/>
                <w:color w:val="1E2A3B"/>
                <w:sz w:val="20"/>
                <w:szCs w:val="20"/>
              </w:rPr>
              <w:t>Gestión de carreras habilitadas/deshabilitadas. Cada carrera puede tener múltiples especialidades.</w:t>
            </w:r>
          </w:p>
        </w:tc>
      </w:tr>
      <w:tr w14:paraId="786BA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F1498EA">
            <w:pPr>
              <w:jc w:val="left"/>
            </w:pPr>
            <w:r>
              <w:rPr>
                <w:rFonts w:ascii="Arial" w:hAnsi="Arial" w:eastAsia="Arial" w:cs="Arial"/>
                <w:b/>
                <w:bCs/>
                <w:color w:val="1E3A5F"/>
                <w:sz w:val="20"/>
                <w:szCs w:val="20"/>
              </w:rPr>
              <w:t>RF-3.4</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5E49AFD">
            <w:pPr>
              <w:jc w:val="left"/>
            </w:pPr>
            <w:r>
              <w:rPr>
                <w:rFonts w:ascii="Arial" w:hAnsi="Arial" w:eastAsia="Arial" w:cs="Arial"/>
                <w:b w:val="0"/>
                <w:bCs w:val="0"/>
                <w:color w:val="1E2A3B"/>
                <w:sz w:val="20"/>
                <w:szCs w:val="20"/>
              </w:rPr>
              <w:t>Tipos de documento</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A2D477F">
            <w:pPr>
              <w:jc w:val="left"/>
            </w:pPr>
            <w:r>
              <w:rPr>
                <w:rFonts w:ascii="Arial" w:hAnsi="Arial" w:eastAsia="Arial" w:cs="Arial"/>
                <w:b w:val="0"/>
                <w:bCs w:val="0"/>
                <w:color w:val="1E2A3B"/>
                <w:sz w:val="20"/>
                <w:szCs w:val="20"/>
              </w:rPr>
              <w:t>Catálogo fijo de 14 tipos de documento definidos al inicializar la base de datos.</w:t>
            </w:r>
          </w:p>
        </w:tc>
      </w:tr>
    </w:tbl>
    <w:p w14:paraId="4F968CDF">
      <w:pPr>
        <w:spacing w:after="0"/>
      </w:pPr>
    </w:p>
    <w:p w14:paraId="5E9758EE">
      <w:pPr>
        <w:pStyle w:val="4"/>
        <w:spacing w:before="200" w:after="120"/>
      </w:pPr>
      <w:r>
        <w:rPr>
          <w:rFonts w:ascii="Arial" w:hAnsi="Arial" w:eastAsia="Arial" w:cs="Arial"/>
          <w:b/>
          <w:bCs/>
          <w:color w:val="2563EB"/>
          <w:sz w:val="24"/>
          <w:szCs w:val="24"/>
        </w:rPr>
        <w:t>RF-04 · Operaciones del Sistema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800"/>
        <w:gridCol w:w="6560"/>
      </w:tblGrid>
      <w:tr w14:paraId="516B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5F30B95">
            <w:pPr>
              <w:jc w:val="left"/>
            </w:pPr>
            <w:r>
              <w:rPr>
                <w:rFonts w:ascii="Arial" w:hAnsi="Arial" w:eastAsia="Arial" w:cs="Arial"/>
                <w:b/>
                <w:bCs/>
                <w:color w:val="FFFFFF"/>
                <w:sz w:val="20"/>
                <w:szCs w:val="20"/>
              </w:rPr>
              <w:t>ID</w:t>
            </w:r>
          </w:p>
        </w:tc>
        <w:tc>
          <w:tcPr>
            <w:tcW w:w="18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3B69D256">
            <w:pPr>
              <w:jc w:val="left"/>
            </w:pPr>
            <w:r>
              <w:rPr>
                <w:rFonts w:ascii="Arial" w:hAnsi="Arial" w:eastAsia="Arial" w:cs="Arial"/>
                <w:b/>
                <w:bCs/>
                <w:color w:val="FFFFFF"/>
                <w:sz w:val="20"/>
                <w:szCs w:val="20"/>
              </w:rPr>
              <w:t>Función</w:t>
            </w:r>
          </w:p>
        </w:tc>
        <w:tc>
          <w:tcPr>
            <w:tcW w:w="65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2497FFA5">
            <w:pPr>
              <w:jc w:val="left"/>
            </w:pPr>
            <w:r>
              <w:rPr>
                <w:rFonts w:ascii="Arial" w:hAnsi="Arial" w:eastAsia="Arial" w:cs="Arial"/>
                <w:b/>
                <w:bCs/>
                <w:color w:val="FFFFFF"/>
                <w:sz w:val="20"/>
                <w:szCs w:val="20"/>
              </w:rPr>
              <w:t>Descripción</w:t>
            </w:r>
          </w:p>
        </w:tc>
      </w:tr>
      <w:tr w14:paraId="6725B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69467E1">
            <w:pPr>
              <w:jc w:val="left"/>
            </w:pPr>
            <w:r>
              <w:rPr>
                <w:rFonts w:ascii="Arial" w:hAnsi="Arial" w:eastAsia="Arial" w:cs="Arial"/>
                <w:b/>
                <w:bCs/>
                <w:color w:val="1E3A5F"/>
                <w:sz w:val="20"/>
                <w:szCs w:val="20"/>
              </w:rPr>
              <w:t>RF-4.1</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DD6C345">
            <w:pPr>
              <w:jc w:val="left"/>
            </w:pPr>
            <w:r>
              <w:rPr>
                <w:rFonts w:ascii="Arial" w:hAnsi="Arial" w:eastAsia="Arial" w:cs="Arial"/>
                <w:b w:val="0"/>
                <w:bCs w:val="0"/>
                <w:color w:val="1E2A3B"/>
                <w:sz w:val="20"/>
                <w:szCs w:val="20"/>
              </w:rPr>
              <w:t>Dashboard</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1477B05">
            <w:pPr>
              <w:jc w:val="left"/>
            </w:pPr>
            <w:r>
              <w:rPr>
                <w:rFonts w:ascii="Arial" w:hAnsi="Arial" w:eastAsia="Arial" w:cs="Arial"/>
                <w:b w:val="0"/>
                <w:bCs w:val="0"/>
                <w:color w:val="1E2A3B"/>
                <w:sz w:val="20"/>
                <w:szCs w:val="20"/>
              </w:rPr>
              <w:t>Panel principal con KPIs: total de residentes, activos, cerrados, total de empresas y listado de registros recientes.</w:t>
            </w:r>
          </w:p>
        </w:tc>
      </w:tr>
      <w:tr w14:paraId="102B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831A5EC">
            <w:pPr>
              <w:jc w:val="left"/>
            </w:pPr>
            <w:r>
              <w:rPr>
                <w:rFonts w:ascii="Arial" w:hAnsi="Arial" w:eastAsia="Arial" w:cs="Arial"/>
                <w:b/>
                <w:bCs/>
                <w:color w:val="1E3A5F"/>
                <w:sz w:val="20"/>
                <w:szCs w:val="20"/>
              </w:rPr>
              <w:t>RF-4.2</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BBDF4DD">
            <w:pPr>
              <w:jc w:val="left"/>
            </w:pPr>
            <w:r>
              <w:rPr>
                <w:rFonts w:ascii="Arial" w:hAnsi="Arial" w:eastAsia="Arial" w:cs="Arial"/>
                <w:b w:val="0"/>
                <w:bCs w:val="0"/>
                <w:color w:val="1E2A3B"/>
                <w:sz w:val="20"/>
                <w:szCs w:val="20"/>
              </w:rPr>
              <w:t>Backup</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3393CCD">
            <w:pPr>
              <w:jc w:val="left"/>
            </w:pPr>
            <w:r>
              <w:rPr>
                <w:rFonts w:ascii="Arial" w:hAnsi="Arial" w:eastAsia="Arial" w:cs="Arial"/>
                <w:b w:val="0"/>
                <w:bCs w:val="0"/>
                <w:color w:val="1E2A3B"/>
                <w:sz w:val="20"/>
                <w:szCs w:val="20"/>
              </w:rPr>
              <w:t>Respaldo bajo demanda que genera dump SQL de la base de datos y copia la carpeta de expedientes PDF a una carpeta timestamped.</w:t>
            </w:r>
          </w:p>
        </w:tc>
      </w:tr>
      <w:tr w14:paraId="3D75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835AD37">
            <w:pPr>
              <w:jc w:val="left"/>
            </w:pPr>
            <w:r>
              <w:rPr>
                <w:rFonts w:ascii="Arial" w:hAnsi="Arial" w:eastAsia="Arial" w:cs="Arial"/>
                <w:b/>
                <w:bCs/>
                <w:color w:val="1E3A5F"/>
                <w:sz w:val="20"/>
                <w:szCs w:val="20"/>
              </w:rPr>
              <w:t>RF-4.3</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022FBD2">
            <w:pPr>
              <w:jc w:val="left"/>
            </w:pPr>
            <w:r>
              <w:rPr>
                <w:rFonts w:ascii="Arial" w:hAnsi="Arial" w:eastAsia="Arial" w:cs="Arial"/>
                <w:b w:val="0"/>
                <w:bCs w:val="0"/>
                <w:color w:val="1E2A3B"/>
                <w:sz w:val="20"/>
                <w:szCs w:val="20"/>
              </w:rPr>
              <w:t>Reportes</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E4B9CC4">
            <w:pPr>
              <w:jc w:val="left"/>
            </w:pPr>
            <w:r>
              <w:rPr>
                <w:rFonts w:ascii="Arial" w:hAnsi="Arial" w:eastAsia="Arial" w:cs="Arial"/>
                <w:b w:val="0"/>
                <w:bCs w:val="0"/>
                <w:color w:val="1E2A3B"/>
                <w:sz w:val="20"/>
                <w:szCs w:val="20"/>
              </w:rPr>
              <w:t>Módulo de consulta con estadísticas por carrera, empresa, asesor y período.</w:t>
            </w:r>
          </w:p>
        </w:tc>
      </w:tr>
      <w:tr w14:paraId="50C7F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6D51E31">
            <w:pPr>
              <w:jc w:val="left"/>
            </w:pPr>
            <w:r>
              <w:rPr>
                <w:rFonts w:ascii="Arial" w:hAnsi="Arial" w:eastAsia="Arial" w:cs="Arial"/>
                <w:b/>
                <w:bCs/>
                <w:color w:val="1E3A5F"/>
                <w:sz w:val="20"/>
                <w:szCs w:val="20"/>
              </w:rPr>
              <w:t>RF-4.4</w:t>
            </w:r>
          </w:p>
        </w:tc>
        <w:tc>
          <w:tcPr>
            <w:tcW w:w="18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9EF56F5">
            <w:pPr>
              <w:jc w:val="left"/>
            </w:pPr>
            <w:r>
              <w:rPr>
                <w:rFonts w:ascii="Arial" w:hAnsi="Arial" w:eastAsia="Arial" w:cs="Arial"/>
                <w:b w:val="0"/>
                <w:bCs w:val="0"/>
                <w:color w:val="1E2A3B"/>
                <w:sz w:val="20"/>
                <w:szCs w:val="20"/>
              </w:rPr>
              <w:t>Notificaciones UI</w:t>
            </w:r>
          </w:p>
        </w:tc>
        <w:tc>
          <w:tcPr>
            <w:tcW w:w="6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054306E">
            <w:pPr>
              <w:jc w:val="left"/>
            </w:pPr>
            <w:r>
              <w:rPr>
                <w:rFonts w:ascii="Arial" w:hAnsi="Arial" w:eastAsia="Arial" w:cs="Arial"/>
                <w:b w:val="0"/>
                <w:bCs w:val="0"/>
                <w:color w:val="1E2A3B"/>
                <w:sz w:val="20"/>
                <w:szCs w:val="20"/>
              </w:rPr>
              <w:t>Sistema de notificaciones estilo iOS/glassmorphism para mensajes de éxito, error, advertencia y confirmación, reemplazando los diálogos nativos del navegador.</w:t>
            </w:r>
          </w:p>
        </w:tc>
      </w:tr>
    </w:tbl>
    <w:p w14:paraId="74AD8C7A">
      <w:pPr>
        <w:pStyle w:val="3"/>
        <w:pBdr>
          <w:bottom w:val="single" w:color="2563EB" w:sz="4" w:space="4"/>
        </w:pBdr>
        <w:spacing w:before="280" w:after="160"/>
      </w:pPr>
      <w:r>
        <w:rPr>
          <w:rFonts w:ascii="Arial" w:hAnsi="Arial" w:eastAsia="Arial" w:cs="Arial"/>
          <w:b/>
          <w:bCs/>
          <w:color w:val="1E3A5F"/>
          <w:sz w:val="28"/>
          <w:szCs w:val="28"/>
        </w:rPr>
        <w:t>2.2 Requisitos No Funcionales</w:t>
      </w:r>
    </w:p>
    <w:p w14:paraId="6BD992F6">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5"/>
        <w:gridCol w:w="2157"/>
        <w:gridCol w:w="5478"/>
      </w:tblGrid>
      <w:tr w14:paraId="7F91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3D5DDD84">
            <w:pPr>
              <w:jc w:val="left"/>
            </w:pPr>
            <w:r>
              <w:rPr>
                <w:rFonts w:ascii="Arial" w:hAnsi="Arial" w:eastAsia="Arial" w:cs="Arial"/>
                <w:b/>
                <w:bCs/>
                <w:color w:val="FFFFFF"/>
                <w:sz w:val="20"/>
                <w:szCs w:val="20"/>
              </w:rPr>
              <w:t>Categoría</w:t>
            </w:r>
          </w:p>
        </w:tc>
        <w:tc>
          <w:tcPr>
            <w:tcW w:w="22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BE7322D">
            <w:pPr>
              <w:jc w:val="left"/>
            </w:pPr>
            <w:r>
              <w:rPr>
                <w:rFonts w:ascii="Arial" w:hAnsi="Arial" w:eastAsia="Arial" w:cs="Arial"/>
                <w:b/>
                <w:bCs/>
                <w:color w:val="FFFFFF"/>
                <w:sz w:val="20"/>
                <w:szCs w:val="20"/>
              </w:rPr>
              <w:t>Requisito</w:t>
            </w:r>
          </w:p>
        </w:tc>
        <w:tc>
          <w:tcPr>
            <w:tcW w:w="57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187E9EB6">
            <w:pPr>
              <w:jc w:val="left"/>
            </w:pPr>
            <w:r>
              <w:rPr>
                <w:rFonts w:ascii="Arial" w:hAnsi="Arial" w:eastAsia="Arial" w:cs="Arial"/>
                <w:b/>
                <w:bCs/>
                <w:color w:val="FFFFFF"/>
                <w:sz w:val="20"/>
                <w:szCs w:val="20"/>
              </w:rPr>
              <w:t>Especificación</w:t>
            </w:r>
          </w:p>
        </w:tc>
      </w:tr>
      <w:tr w14:paraId="1ADA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EEF73D6">
            <w:pPr>
              <w:jc w:val="left"/>
            </w:pPr>
            <w:r>
              <w:rPr>
                <w:rFonts w:ascii="Arial" w:hAnsi="Arial" w:eastAsia="Arial" w:cs="Arial"/>
                <w:b/>
                <w:bCs/>
                <w:color w:val="1E3A5F"/>
                <w:sz w:val="20"/>
                <w:szCs w:val="20"/>
              </w:rPr>
              <w:t>Rendimiento</w:t>
            </w:r>
          </w:p>
        </w:tc>
        <w:tc>
          <w:tcPr>
            <w:tcW w:w="2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587DED2">
            <w:pPr>
              <w:jc w:val="left"/>
            </w:pPr>
            <w:r>
              <w:rPr>
                <w:rFonts w:ascii="Arial" w:hAnsi="Arial" w:eastAsia="Arial" w:cs="Arial"/>
                <w:b w:val="0"/>
                <w:bCs w:val="0"/>
                <w:color w:val="1E2A3B"/>
                <w:sz w:val="20"/>
                <w:szCs w:val="20"/>
              </w:rPr>
              <w:t>Tiempo de respuesta API</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58F79D3">
            <w:pPr>
              <w:jc w:val="left"/>
            </w:pPr>
            <w:r>
              <w:rPr>
                <w:rFonts w:ascii="Arial" w:hAnsi="Arial" w:eastAsia="Arial" w:cs="Arial"/>
                <w:b w:val="0"/>
                <w:bCs w:val="0"/>
                <w:color w:val="1E2A3B"/>
                <w:sz w:val="20"/>
                <w:szCs w:val="20"/>
              </w:rPr>
              <w:t>Los endpoints de listado deben responder en menos de 500ms con hasta 1,000 registros en la base de datos.</w:t>
            </w:r>
          </w:p>
        </w:tc>
      </w:tr>
      <w:tr w14:paraId="5C948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65EF1E8">
            <w:pPr>
              <w:jc w:val="left"/>
            </w:pPr>
            <w:r>
              <w:rPr>
                <w:rFonts w:ascii="Arial" w:hAnsi="Arial" w:eastAsia="Arial" w:cs="Arial"/>
                <w:b/>
                <w:bCs/>
                <w:color w:val="1E3A5F"/>
                <w:sz w:val="20"/>
                <w:szCs w:val="20"/>
              </w:rPr>
              <w:t>Rendimiento</w:t>
            </w:r>
          </w:p>
        </w:tc>
        <w:tc>
          <w:tcPr>
            <w:tcW w:w="2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1FA4AA3">
            <w:pPr>
              <w:jc w:val="left"/>
            </w:pPr>
            <w:r>
              <w:rPr>
                <w:rFonts w:ascii="Arial" w:hAnsi="Arial" w:eastAsia="Arial" w:cs="Arial"/>
                <w:b w:val="0"/>
                <w:bCs w:val="0"/>
                <w:color w:val="1E2A3B"/>
                <w:sz w:val="20"/>
                <w:szCs w:val="20"/>
              </w:rPr>
              <w:t>Carga de UI</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C2D0987">
            <w:pPr>
              <w:jc w:val="left"/>
            </w:pPr>
            <w:r>
              <w:rPr>
                <w:rFonts w:ascii="Arial" w:hAnsi="Arial" w:eastAsia="Arial" w:cs="Arial"/>
                <w:b w:val="0"/>
                <w:bCs w:val="0"/>
                <w:color w:val="1E2A3B"/>
                <w:sz w:val="20"/>
                <w:szCs w:val="20"/>
              </w:rPr>
              <w:t>La interfaz SPA debe ser completamente funcional tras la carga inicial del bundle, sin peticiones de red adicionales para la navegación.</w:t>
            </w:r>
          </w:p>
        </w:tc>
      </w:tr>
      <w:tr w14:paraId="017C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50A23B91">
            <w:pPr>
              <w:jc w:val="left"/>
            </w:pPr>
            <w:r>
              <w:rPr>
                <w:rFonts w:ascii="Arial" w:hAnsi="Arial" w:eastAsia="Arial" w:cs="Arial"/>
                <w:b/>
                <w:bCs/>
                <w:color w:val="1E3A5F"/>
                <w:sz w:val="20"/>
                <w:szCs w:val="20"/>
              </w:rPr>
              <w:t>Disponibilidad</w:t>
            </w:r>
          </w:p>
        </w:tc>
        <w:tc>
          <w:tcPr>
            <w:tcW w:w="2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2CCC5B9A">
            <w:pPr>
              <w:jc w:val="left"/>
            </w:pPr>
            <w:r>
              <w:rPr>
                <w:rFonts w:ascii="Arial" w:hAnsi="Arial" w:eastAsia="Arial" w:cs="Arial"/>
                <w:b w:val="0"/>
                <w:bCs w:val="0"/>
                <w:color w:val="1E2A3B"/>
                <w:sz w:val="20"/>
                <w:szCs w:val="20"/>
              </w:rPr>
              <w:t>Operación offline</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1350E2F">
            <w:pPr>
              <w:jc w:val="left"/>
            </w:pPr>
            <w:r>
              <w:rPr>
                <w:rFonts w:ascii="Arial" w:hAnsi="Arial" w:eastAsia="Arial" w:cs="Arial"/>
                <w:b w:val="0"/>
                <w:bCs w:val="0"/>
                <w:color w:val="1E2A3B"/>
                <w:sz w:val="20"/>
                <w:szCs w:val="20"/>
              </w:rPr>
              <w:t>El sistema debe funcionar sin conexión a internet. Solo requiere acceso local a MySQL.</w:t>
            </w:r>
          </w:p>
        </w:tc>
      </w:tr>
      <w:tr w14:paraId="7E96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41B64B7D">
            <w:pPr>
              <w:jc w:val="left"/>
            </w:pPr>
            <w:r>
              <w:rPr>
                <w:rFonts w:ascii="Arial" w:hAnsi="Arial" w:eastAsia="Arial" w:cs="Arial"/>
                <w:b/>
                <w:bCs/>
                <w:color w:val="1E3A5F"/>
                <w:sz w:val="20"/>
                <w:szCs w:val="20"/>
              </w:rPr>
              <w:t>Compatibilidad</w:t>
            </w:r>
          </w:p>
        </w:tc>
        <w:tc>
          <w:tcPr>
            <w:tcW w:w="2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6FEFDD87">
            <w:pPr>
              <w:jc w:val="left"/>
            </w:pPr>
            <w:r>
              <w:rPr>
                <w:rFonts w:ascii="Arial" w:hAnsi="Arial" w:eastAsia="Arial" w:cs="Arial"/>
                <w:b w:val="0"/>
                <w:bCs w:val="0"/>
                <w:color w:val="1E2A3B"/>
                <w:sz w:val="20"/>
                <w:szCs w:val="20"/>
              </w:rPr>
              <w:t>Navegadores</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D042A2C">
            <w:pPr>
              <w:jc w:val="left"/>
            </w:pPr>
            <w:r>
              <w:rPr>
                <w:rFonts w:ascii="Arial" w:hAnsi="Arial" w:eastAsia="Arial" w:cs="Arial"/>
                <w:b w:val="0"/>
                <w:bCs w:val="0"/>
                <w:color w:val="1E2A3B"/>
                <w:sz w:val="20"/>
                <w:szCs w:val="20"/>
              </w:rPr>
              <w:t>Compatible con Google Chrome 110+ y Microsoft Edge 110+. Vite/React compila a ES2015+.</w:t>
            </w:r>
          </w:p>
        </w:tc>
      </w:tr>
      <w:tr w14:paraId="69A8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597A4137">
            <w:pPr>
              <w:jc w:val="left"/>
            </w:pPr>
            <w:r>
              <w:rPr>
                <w:rFonts w:ascii="Arial" w:hAnsi="Arial" w:eastAsia="Arial" w:cs="Arial"/>
                <w:b/>
                <w:bCs/>
                <w:color w:val="1E3A5F"/>
                <w:sz w:val="20"/>
                <w:szCs w:val="20"/>
              </w:rPr>
              <w:t>Compatibilidad</w:t>
            </w:r>
          </w:p>
        </w:tc>
        <w:tc>
          <w:tcPr>
            <w:tcW w:w="2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658F259E">
            <w:pPr>
              <w:jc w:val="left"/>
            </w:pPr>
            <w:r>
              <w:rPr>
                <w:rFonts w:ascii="Arial" w:hAnsi="Arial" w:eastAsia="Arial" w:cs="Arial"/>
                <w:b w:val="0"/>
                <w:bCs w:val="0"/>
                <w:color w:val="1E2A3B"/>
                <w:sz w:val="20"/>
                <w:szCs w:val="20"/>
              </w:rPr>
              <w:t>Sistema operativo</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CE48309">
            <w:pPr>
              <w:jc w:val="left"/>
            </w:pPr>
            <w:r>
              <w:rPr>
                <w:rFonts w:ascii="Arial" w:hAnsi="Arial" w:eastAsia="Arial" w:cs="Arial"/>
                <w:b w:val="0"/>
                <w:bCs w:val="0"/>
                <w:color w:val="1E2A3B"/>
                <w:sz w:val="20"/>
                <w:szCs w:val="20"/>
              </w:rPr>
              <w:t>Backend compatible con Windows 10/11 (entorno primario). Portable a Linux/macOS ajustando rutas.</w:t>
            </w:r>
          </w:p>
        </w:tc>
      </w:tr>
      <w:tr w14:paraId="3286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357A4171">
            <w:pPr>
              <w:jc w:val="left"/>
            </w:pPr>
            <w:r>
              <w:rPr>
                <w:rFonts w:ascii="Arial" w:hAnsi="Arial" w:eastAsia="Arial" w:cs="Arial"/>
                <w:b/>
                <w:bCs/>
                <w:color w:val="1E3A5F"/>
                <w:sz w:val="20"/>
                <w:szCs w:val="20"/>
              </w:rPr>
              <w:t>Usabilidad</w:t>
            </w:r>
          </w:p>
        </w:tc>
        <w:tc>
          <w:tcPr>
            <w:tcW w:w="2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1F45DE01">
            <w:pPr>
              <w:jc w:val="left"/>
            </w:pPr>
            <w:r>
              <w:rPr>
                <w:rFonts w:ascii="Arial" w:hAnsi="Arial" w:eastAsia="Arial" w:cs="Arial"/>
                <w:b w:val="0"/>
                <w:bCs w:val="0"/>
                <w:color w:val="1E2A3B"/>
                <w:sz w:val="20"/>
                <w:szCs w:val="20"/>
              </w:rPr>
              <w:t>Modo oscuro</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20102C1">
            <w:pPr>
              <w:jc w:val="left"/>
            </w:pPr>
            <w:r>
              <w:rPr>
                <w:rFonts w:ascii="Arial" w:hAnsi="Arial" w:eastAsia="Arial" w:cs="Arial"/>
                <w:b w:val="0"/>
                <w:bCs w:val="0"/>
                <w:color w:val="1E2A3B"/>
                <w:sz w:val="20"/>
                <w:szCs w:val="20"/>
              </w:rPr>
              <w:t>La interfaz implementa modo oscuro completo persistido en localStorage, incluyendo el sistema de notificaciones.</w:t>
            </w:r>
          </w:p>
        </w:tc>
      </w:tr>
      <w:tr w14:paraId="786C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3B7047B7">
            <w:pPr>
              <w:jc w:val="left"/>
            </w:pPr>
            <w:r>
              <w:rPr>
                <w:rFonts w:ascii="Arial" w:hAnsi="Arial" w:eastAsia="Arial" w:cs="Arial"/>
                <w:b/>
                <w:bCs/>
                <w:color w:val="1E3A5F"/>
                <w:sz w:val="20"/>
                <w:szCs w:val="20"/>
              </w:rPr>
              <w:t>Usabilidad</w:t>
            </w:r>
          </w:p>
        </w:tc>
        <w:tc>
          <w:tcPr>
            <w:tcW w:w="2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1341C34C">
            <w:pPr>
              <w:jc w:val="left"/>
            </w:pPr>
            <w:r>
              <w:rPr>
                <w:rFonts w:ascii="Arial" w:hAnsi="Arial" w:eastAsia="Arial" w:cs="Arial"/>
                <w:b w:val="0"/>
                <w:bCs w:val="0"/>
                <w:color w:val="1E2A3B"/>
                <w:sz w:val="20"/>
                <w:szCs w:val="20"/>
              </w:rPr>
              <w:t>Responsividad UI</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FBA4553">
            <w:pPr>
              <w:jc w:val="left"/>
            </w:pPr>
            <w:r>
              <w:rPr>
                <w:rFonts w:ascii="Arial" w:hAnsi="Arial" w:eastAsia="Arial" w:cs="Arial"/>
                <w:b w:val="0"/>
                <w:bCs w:val="0"/>
                <w:color w:val="1E2A3B"/>
                <w:sz w:val="20"/>
                <w:szCs w:val="20"/>
              </w:rPr>
              <w:t>El layout responde al tamaño de ventana con sidebar colapsable. No es diseño móvil nativo.</w:t>
            </w:r>
          </w:p>
        </w:tc>
      </w:tr>
      <w:tr w14:paraId="3570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08795A1A">
            <w:pPr>
              <w:jc w:val="left"/>
            </w:pPr>
            <w:r>
              <w:rPr>
                <w:rFonts w:ascii="Arial" w:hAnsi="Arial" w:eastAsia="Arial" w:cs="Arial"/>
                <w:b/>
                <w:bCs/>
                <w:color w:val="1E3A5F"/>
                <w:sz w:val="20"/>
                <w:szCs w:val="20"/>
              </w:rPr>
              <w:t>Mantenibilidad</w:t>
            </w:r>
          </w:p>
        </w:tc>
        <w:tc>
          <w:tcPr>
            <w:tcW w:w="2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372D87D2">
            <w:pPr>
              <w:jc w:val="left"/>
            </w:pPr>
            <w:r>
              <w:rPr>
                <w:rFonts w:ascii="Arial" w:hAnsi="Arial" w:eastAsia="Arial" w:cs="Arial"/>
                <w:b w:val="0"/>
                <w:bCs w:val="0"/>
                <w:color w:val="1E2A3B"/>
                <w:sz w:val="20"/>
                <w:szCs w:val="20"/>
              </w:rPr>
              <w:t>Arquitectura</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E74DBF9">
            <w:pPr>
              <w:jc w:val="left"/>
            </w:pPr>
            <w:r>
              <w:rPr>
                <w:rFonts w:ascii="Arial" w:hAnsi="Arial" w:eastAsia="Arial" w:cs="Arial"/>
                <w:b w:val="0"/>
                <w:bCs w:val="0"/>
                <w:color w:val="1E2A3B"/>
                <w:sz w:val="20"/>
                <w:szCs w:val="20"/>
              </w:rPr>
              <w:t>Backend modular en Blueprints Flask (un archivo por dominio). Frontend en componente único App.jsx escalable a módulos.</w:t>
            </w:r>
          </w:p>
        </w:tc>
      </w:tr>
      <w:tr w14:paraId="19DE4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2245F41A">
            <w:pPr>
              <w:jc w:val="left"/>
            </w:pPr>
            <w:r>
              <w:rPr>
                <w:rFonts w:ascii="Arial" w:hAnsi="Arial" w:eastAsia="Arial" w:cs="Arial"/>
                <w:b/>
                <w:bCs/>
                <w:color w:val="1E3A5F"/>
                <w:sz w:val="20"/>
                <w:szCs w:val="20"/>
              </w:rPr>
              <w:t>Portabilidad</w:t>
            </w:r>
          </w:p>
        </w:tc>
        <w:tc>
          <w:tcPr>
            <w:tcW w:w="2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46DCCFE8">
            <w:pPr>
              <w:jc w:val="left"/>
            </w:pPr>
            <w:r>
              <w:rPr>
                <w:rFonts w:ascii="Arial" w:hAnsi="Arial" w:eastAsia="Arial" w:cs="Arial"/>
                <w:b w:val="0"/>
                <w:bCs w:val="0"/>
                <w:color w:val="1E2A3B"/>
                <w:sz w:val="20"/>
                <w:szCs w:val="20"/>
              </w:rPr>
              <w:t>Empaquetado</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0850FA5">
            <w:pPr>
              <w:jc w:val="left"/>
            </w:pPr>
            <w:r>
              <w:rPr>
                <w:rFonts w:ascii="Arial" w:hAnsi="Arial" w:eastAsia="Arial" w:cs="Arial"/>
                <w:b w:val="0"/>
                <w:bCs w:val="0"/>
                <w:color w:val="1E2A3B"/>
                <w:sz w:val="20"/>
                <w:szCs w:val="20"/>
              </w:rPr>
              <w:t>El backend soporta empaquetado PyInstaller (sys.frozen) sirviendo el frontend compilado como archivos estáticos.</w:t>
            </w:r>
          </w:p>
        </w:tc>
      </w:tr>
      <w:tr w14:paraId="7EE1B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12A06E95">
            <w:pPr>
              <w:jc w:val="left"/>
            </w:pPr>
            <w:r>
              <w:rPr>
                <w:rFonts w:ascii="Arial" w:hAnsi="Arial" w:eastAsia="Arial" w:cs="Arial"/>
                <w:b/>
                <w:bCs/>
                <w:color w:val="1E3A5F"/>
                <w:sz w:val="20"/>
                <w:szCs w:val="20"/>
              </w:rPr>
              <w:t>Seguridad</w:t>
            </w:r>
          </w:p>
        </w:tc>
        <w:tc>
          <w:tcPr>
            <w:tcW w:w="2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6628F934">
            <w:pPr>
              <w:jc w:val="left"/>
            </w:pPr>
            <w:r>
              <w:rPr>
                <w:rFonts w:ascii="Arial" w:hAnsi="Arial" w:eastAsia="Arial" w:cs="Arial"/>
                <w:b w:val="0"/>
                <w:bCs w:val="0"/>
                <w:color w:val="1E2A3B"/>
                <w:sz w:val="20"/>
                <w:szCs w:val="20"/>
              </w:rPr>
              <w:t>Nivel v1.0</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E8AEFFF">
            <w:pPr>
              <w:jc w:val="left"/>
            </w:pPr>
            <w:r>
              <w:rPr>
                <w:rFonts w:ascii="Arial" w:hAnsi="Arial" w:eastAsia="Arial" w:cs="Arial"/>
                <w:b w:val="0"/>
                <w:bCs w:val="0"/>
                <w:color w:val="1E2A3B"/>
                <w:sz w:val="20"/>
                <w:szCs w:val="20"/>
              </w:rPr>
              <w:t>Sin autenticación en v1.0. Las credenciales de base de datos están en texto plano en database.py. Se asume red privada.</w:t>
            </w:r>
          </w:p>
        </w:tc>
      </w:tr>
      <w:tr w14:paraId="4393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33A11E3A">
            <w:pPr>
              <w:jc w:val="left"/>
            </w:pPr>
            <w:r>
              <w:rPr>
                <w:rFonts w:ascii="Arial" w:hAnsi="Arial" w:eastAsia="Arial" w:cs="Arial"/>
                <w:b/>
                <w:bCs/>
                <w:color w:val="1E3A5F"/>
                <w:sz w:val="20"/>
                <w:szCs w:val="20"/>
              </w:rPr>
              <w:t>Integridad</w:t>
            </w:r>
          </w:p>
        </w:tc>
        <w:tc>
          <w:tcPr>
            <w:tcW w:w="2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59A07914">
            <w:pPr>
              <w:jc w:val="left"/>
            </w:pPr>
            <w:r>
              <w:rPr>
                <w:rFonts w:ascii="Arial" w:hAnsi="Arial" w:eastAsia="Arial" w:cs="Arial"/>
                <w:b w:val="0"/>
                <w:bCs w:val="0"/>
                <w:color w:val="1E2A3B"/>
                <w:sz w:val="20"/>
                <w:szCs w:val="20"/>
              </w:rPr>
              <w:t>Transacciones BD</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139537B">
            <w:pPr>
              <w:jc w:val="left"/>
            </w:pPr>
            <w:r>
              <w:rPr>
                <w:rFonts w:ascii="Arial" w:hAnsi="Arial" w:eastAsia="Arial" w:cs="Arial"/>
                <w:b w:val="0"/>
                <w:bCs w:val="0"/>
                <w:color w:val="1E2A3B"/>
                <w:sz w:val="20"/>
                <w:szCs w:val="20"/>
              </w:rPr>
              <w:t>Todas las operaciones de escritura usan transacciones MySQL explícitas con rollback en caso de error.</w:t>
            </w:r>
          </w:p>
        </w:tc>
      </w:tr>
      <w:tr w14:paraId="6DF2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32B858CD">
            <w:pPr>
              <w:jc w:val="left"/>
            </w:pPr>
            <w:r>
              <w:rPr>
                <w:rFonts w:ascii="Arial" w:hAnsi="Arial" w:eastAsia="Arial" w:cs="Arial"/>
                <w:b/>
                <w:bCs/>
                <w:color w:val="1E3A5F"/>
                <w:sz w:val="20"/>
                <w:szCs w:val="20"/>
              </w:rPr>
              <w:t>Integridad</w:t>
            </w:r>
          </w:p>
        </w:tc>
        <w:tc>
          <w:tcPr>
            <w:tcW w:w="2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6C83F04A">
            <w:pPr>
              <w:jc w:val="left"/>
            </w:pPr>
            <w:r>
              <w:rPr>
                <w:rFonts w:ascii="Arial" w:hAnsi="Arial" w:eastAsia="Arial" w:cs="Arial"/>
                <w:b w:val="0"/>
                <w:bCs w:val="0"/>
                <w:color w:val="1E2A3B"/>
                <w:sz w:val="20"/>
                <w:szCs w:val="20"/>
              </w:rPr>
              <w:t>Integ. referencial</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2E19463">
            <w:pPr>
              <w:jc w:val="left"/>
            </w:pPr>
            <w:r>
              <w:rPr>
                <w:rFonts w:ascii="Arial" w:hAnsi="Arial" w:eastAsia="Arial" w:cs="Arial"/>
                <w:b w:val="0"/>
                <w:bCs w:val="0"/>
                <w:color w:val="1E2A3B"/>
                <w:sz w:val="20"/>
                <w:szCs w:val="20"/>
              </w:rPr>
              <w:t>Las relaciones entre tablas se protegen con FOREIGN KEY y políticas ON DELETE RESTRICT/SET NULL según el caso.</w:t>
            </w:r>
          </w:p>
        </w:tc>
      </w:tr>
    </w:tbl>
    <w:p w14:paraId="16CBE6A0">
      <w:pPr>
        <w:spacing w:before="0" w:after="0"/>
      </w:pPr>
      <w:r>
        <w:br w:type="page"/>
      </w:r>
    </w:p>
    <w:p w14:paraId="76690E76">
      <w:pPr>
        <w:pStyle w:val="2"/>
        <w:spacing w:before="360" w:after="200"/>
      </w:pPr>
      <w:r>
        <w:rPr>
          <w:rFonts w:ascii="Arial" w:hAnsi="Arial" w:eastAsia="Arial" w:cs="Arial"/>
          <w:b/>
          <w:bCs/>
          <w:color w:val="1E3A5F"/>
          <w:sz w:val="36"/>
          <w:szCs w:val="36"/>
        </w:rPr>
        <w:t>3. Arquitectura del Sistema</w:t>
      </w:r>
    </w:p>
    <w:p w14:paraId="29086214">
      <w:pPr>
        <w:pStyle w:val="3"/>
        <w:pBdr>
          <w:bottom w:val="single" w:color="2563EB" w:sz="4" w:space="4"/>
        </w:pBdr>
        <w:spacing w:before="280" w:after="160"/>
      </w:pPr>
      <w:r>
        <w:rPr>
          <w:rFonts w:ascii="Arial" w:hAnsi="Arial" w:eastAsia="Arial" w:cs="Arial"/>
          <w:b/>
          <w:bCs/>
          <w:color w:val="1E3A5F"/>
          <w:sz w:val="28"/>
          <w:szCs w:val="28"/>
        </w:rPr>
        <w:t>3.1 Visión General de la Arquitectura</w:t>
      </w:r>
    </w:p>
    <w:p w14:paraId="496B0FB1">
      <w:pPr>
        <w:spacing w:before="0" w:after="120"/>
        <w:jc w:val="left"/>
      </w:pPr>
      <w:r>
        <w:rPr>
          <w:rFonts w:ascii="Arial" w:hAnsi="Arial" w:eastAsia="Arial" w:cs="Arial"/>
          <w:b w:val="0"/>
          <w:bCs w:val="0"/>
          <w:color w:val="1E2A3B"/>
          <w:sz w:val="22"/>
          <w:szCs w:val="22"/>
        </w:rPr>
        <w:t>El sistema adopta una arquitectura monolítica de dos capas lógicas que corren en el mismo proceso bajo despliegue empaquetado, o en procesos separados durante desarrollo. El patrón general es cliente SPA + servidor REST sobre base de datos relacional local.</w:t>
      </w:r>
    </w:p>
    <w:p w14:paraId="43ED5222">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91"/>
      </w:tblGrid>
      <w:tr w14:paraId="6880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E3A5F" w:sz="0" w:space="0"/>
              <w:left w:val="single" w:color="1E3A5F" w:sz="0" w:space="0"/>
              <w:bottom w:val="single" w:color="1E3A5F" w:sz="0" w:space="0"/>
              <w:right w:val="single" w:color="1E3A5F" w:sz="0" w:space="0"/>
            </w:tcBorders>
            <w:shd w:val="clear" w:color="auto" w:fill="F1F5F9"/>
            <w:tcMar>
              <w:top w:w="200" w:type="dxa"/>
              <w:left w:w="300" w:type="dxa"/>
              <w:bottom w:w="200" w:type="dxa"/>
              <w:right w:w="300" w:type="dxa"/>
            </w:tcMar>
          </w:tcPr>
          <w:p w14:paraId="53A1C53A">
            <w:pPr>
              <w:spacing w:before="0" w:after="120"/>
              <w:jc w:val="center"/>
            </w:pPr>
            <w:r>
              <w:rPr>
                <w:rFonts w:ascii="Arial" w:hAnsi="Arial" w:eastAsia="Arial" w:cs="Arial"/>
                <w:b/>
                <w:bCs/>
                <w:color w:val="64748B"/>
                <w:sz w:val="20"/>
                <w:szCs w:val="20"/>
              </w:rPr>
              <w:t>CAPA DE PRESENTACIÓN</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1"/>
            </w:tblGrid>
            <w:tr w14:paraId="55B4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563EB" w:sz="0" w:space="0"/>
                    <w:left w:val="single" w:color="2563EB" w:sz="0" w:space="0"/>
                    <w:bottom w:val="single" w:color="2563EB" w:sz="0" w:space="0"/>
                    <w:right w:val="single" w:color="2563EB" w:sz="0" w:space="0"/>
                  </w:tcBorders>
                  <w:shd w:val="clear" w:color="auto" w:fill="1E3A5F"/>
                  <w:tcMar>
                    <w:top w:w="140" w:type="dxa"/>
                    <w:left w:w="200" w:type="dxa"/>
                    <w:bottom w:w="140" w:type="dxa"/>
                    <w:right w:w="200" w:type="dxa"/>
                  </w:tcMar>
                </w:tcPr>
                <w:p w14:paraId="038E3DA7">
                  <w:pPr>
                    <w:spacing w:before="0" w:after="120"/>
                    <w:jc w:val="center"/>
                  </w:pPr>
                  <w:r>
                    <w:rPr>
                      <w:rFonts w:ascii="Arial" w:hAnsi="Arial" w:eastAsia="Arial" w:cs="Arial"/>
                      <w:b/>
                      <w:bCs/>
                      <w:color w:val="FFFFFF"/>
                      <w:sz w:val="22"/>
                      <w:szCs w:val="22"/>
                    </w:rPr>
                    <w:t>React 18 + Vite  ·  Single Page Application  ·  App.jsx (3,400+ líneas)</w:t>
                  </w:r>
                </w:p>
                <w:p w14:paraId="3FE147A2">
                  <w:pPr>
                    <w:spacing w:before="0" w:after="120"/>
                    <w:jc w:val="center"/>
                  </w:pPr>
                  <w:r>
                    <w:rPr>
                      <w:rFonts w:ascii="Arial" w:hAnsi="Arial" w:eastAsia="Arial" w:cs="Arial"/>
                      <w:b w:val="0"/>
                      <w:bCs w:val="0"/>
                      <w:color w:val="93C5FD"/>
                      <w:sz w:val="20"/>
                      <w:szCs w:val="20"/>
                    </w:rPr>
                    <w:t>Componentes: Dashboard · Proyectos · Residentes · Asesores · Empresas · Carreras · Reportes · Notificaciones (NotifProvider)</w:t>
                  </w:r>
                </w:p>
              </w:tc>
            </w:tr>
          </w:tbl>
          <w:p w14:paraId="03C71584">
            <w:pPr>
              <w:spacing w:after="0"/>
            </w:pPr>
          </w:p>
          <w:p w14:paraId="72C031F1">
            <w:pPr>
              <w:spacing w:before="0" w:after="120"/>
              <w:jc w:val="center"/>
            </w:pPr>
            <w:r>
              <w:rPr>
                <w:rFonts w:ascii="Arial" w:hAnsi="Arial" w:eastAsia="Arial" w:cs="Arial"/>
                <w:b/>
                <w:bCs/>
                <w:color w:val="64748B"/>
                <w:sz w:val="20"/>
                <w:szCs w:val="20"/>
              </w:rPr>
              <w:t>CAPA DE APLICACIÓN (API REST)</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7"/>
              <w:gridCol w:w="1549"/>
              <w:gridCol w:w="1452"/>
              <w:gridCol w:w="1524"/>
              <w:gridCol w:w="1367"/>
              <w:gridCol w:w="1271"/>
            </w:tblGrid>
            <w:tr w14:paraId="04ED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D9488" w:sz="0" w:space="0"/>
                    <w:left w:val="single" w:color="0D9488" w:sz="0" w:space="0"/>
                    <w:bottom w:val="single" w:color="0D9488" w:sz="0" w:space="0"/>
                    <w:right w:val="single" w:color="0D9488" w:sz="0" w:space="0"/>
                  </w:tcBorders>
                  <w:shd w:val="clear" w:color="auto" w:fill="0D9488"/>
                  <w:tcMar>
                    <w:top w:w="100" w:type="dxa"/>
                    <w:left w:w="80" w:type="dxa"/>
                    <w:bottom w:w="100" w:type="dxa"/>
                    <w:right w:w="80" w:type="dxa"/>
                  </w:tcMar>
                </w:tcPr>
                <w:p w14:paraId="791D405C">
                  <w:pPr>
                    <w:spacing w:before="0" w:after="120"/>
                    <w:jc w:val="center"/>
                  </w:pPr>
                  <w:r>
                    <w:rPr>
                      <w:rFonts w:ascii="Arial" w:hAnsi="Arial" w:eastAsia="Arial" w:cs="Arial"/>
                      <w:b/>
                      <w:bCs/>
                      <w:color w:val="FFFFFF"/>
                      <w:sz w:val="18"/>
                      <w:szCs w:val="18"/>
                    </w:rPr>
                    <w:t>residentes.py</w:t>
                  </w:r>
                </w:p>
              </w:tc>
              <w:tc>
                <w:tcPr>
                  <w:tcBorders>
                    <w:top w:val="single" w:color="0D9488" w:sz="0" w:space="0"/>
                    <w:left w:val="single" w:color="0D9488" w:sz="0" w:space="0"/>
                    <w:bottom w:val="single" w:color="0D9488" w:sz="0" w:space="0"/>
                    <w:right w:val="single" w:color="0D9488" w:sz="0" w:space="0"/>
                  </w:tcBorders>
                  <w:shd w:val="clear" w:color="auto" w:fill="0D9488"/>
                  <w:tcMar>
                    <w:top w:w="100" w:type="dxa"/>
                    <w:left w:w="80" w:type="dxa"/>
                    <w:bottom w:w="100" w:type="dxa"/>
                    <w:right w:w="80" w:type="dxa"/>
                  </w:tcMar>
                </w:tcPr>
                <w:p w14:paraId="2A476A78">
                  <w:pPr>
                    <w:spacing w:before="0" w:after="120"/>
                    <w:jc w:val="center"/>
                  </w:pPr>
                  <w:r>
                    <w:rPr>
                      <w:rFonts w:ascii="Arial" w:hAnsi="Arial" w:eastAsia="Arial" w:cs="Arial"/>
                      <w:b/>
                      <w:bCs/>
                      <w:color w:val="FFFFFF"/>
                      <w:sz w:val="18"/>
                      <w:szCs w:val="18"/>
                    </w:rPr>
                    <w:t>proyectos.py</w:t>
                  </w:r>
                </w:p>
              </w:tc>
              <w:tc>
                <w:tcPr>
                  <w:tcBorders>
                    <w:top w:val="single" w:color="0D9488" w:sz="0" w:space="0"/>
                    <w:left w:val="single" w:color="0D9488" w:sz="0" w:space="0"/>
                    <w:bottom w:val="single" w:color="0D9488" w:sz="0" w:space="0"/>
                    <w:right w:val="single" w:color="0D9488" w:sz="0" w:space="0"/>
                  </w:tcBorders>
                  <w:shd w:val="clear" w:color="auto" w:fill="0D9488"/>
                  <w:tcMar>
                    <w:top w:w="100" w:type="dxa"/>
                    <w:left w:w="80" w:type="dxa"/>
                    <w:bottom w:w="100" w:type="dxa"/>
                    <w:right w:w="80" w:type="dxa"/>
                  </w:tcMar>
                </w:tcPr>
                <w:p w14:paraId="7020EAB2">
                  <w:pPr>
                    <w:spacing w:before="0" w:after="120"/>
                    <w:jc w:val="center"/>
                  </w:pPr>
                  <w:r>
                    <w:rPr>
                      <w:rFonts w:ascii="Arial" w:hAnsi="Arial" w:eastAsia="Arial" w:cs="Arial"/>
                      <w:b/>
                      <w:bCs/>
                      <w:color w:val="FFFFFF"/>
                      <w:sz w:val="18"/>
                      <w:szCs w:val="18"/>
                    </w:rPr>
                    <w:t>asesores.py</w:t>
                  </w:r>
                </w:p>
              </w:tc>
              <w:tc>
                <w:tcPr>
                  <w:tcBorders>
                    <w:top w:val="single" w:color="0D9488" w:sz="0" w:space="0"/>
                    <w:left w:val="single" w:color="0D9488" w:sz="0" w:space="0"/>
                    <w:bottom w:val="single" w:color="0D9488" w:sz="0" w:space="0"/>
                    <w:right w:val="single" w:color="0D9488" w:sz="0" w:space="0"/>
                  </w:tcBorders>
                  <w:shd w:val="clear" w:color="auto" w:fill="0D9488"/>
                  <w:tcMar>
                    <w:top w:w="100" w:type="dxa"/>
                    <w:left w:w="80" w:type="dxa"/>
                    <w:bottom w:w="100" w:type="dxa"/>
                    <w:right w:w="80" w:type="dxa"/>
                  </w:tcMar>
                </w:tcPr>
                <w:p w14:paraId="6BD7544E">
                  <w:pPr>
                    <w:spacing w:before="0" w:after="120"/>
                    <w:jc w:val="center"/>
                  </w:pPr>
                  <w:r>
                    <w:rPr>
                      <w:rFonts w:ascii="Arial" w:hAnsi="Arial" w:eastAsia="Arial" w:cs="Arial"/>
                      <w:b/>
                      <w:bCs/>
                      <w:color w:val="FFFFFF"/>
                      <w:sz w:val="18"/>
                      <w:szCs w:val="18"/>
                    </w:rPr>
                    <w:t>empresas.py</w:t>
                  </w:r>
                </w:p>
              </w:tc>
              <w:tc>
                <w:tcPr>
                  <w:tcBorders>
                    <w:top w:val="single" w:color="0D9488" w:sz="0" w:space="0"/>
                    <w:left w:val="single" w:color="0D9488" w:sz="0" w:space="0"/>
                    <w:bottom w:val="single" w:color="0D9488" w:sz="0" w:space="0"/>
                    <w:right w:val="single" w:color="0D9488" w:sz="0" w:space="0"/>
                  </w:tcBorders>
                  <w:shd w:val="clear" w:color="auto" w:fill="0D9488"/>
                  <w:tcMar>
                    <w:top w:w="100" w:type="dxa"/>
                    <w:left w:w="80" w:type="dxa"/>
                    <w:bottom w:w="100" w:type="dxa"/>
                    <w:right w:w="80" w:type="dxa"/>
                  </w:tcMar>
                </w:tcPr>
                <w:p w14:paraId="44575CA4">
                  <w:pPr>
                    <w:spacing w:before="0" w:after="120"/>
                    <w:jc w:val="center"/>
                  </w:pPr>
                  <w:r>
                    <w:rPr>
                      <w:rFonts w:ascii="Arial" w:hAnsi="Arial" w:eastAsia="Arial" w:cs="Arial"/>
                      <w:b/>
                      <w:bCs/>
                      <w:color w:val="FFFFFF"/>
                      <w:sz w:val="18"/>
                      <w:szCs w:val="18"/>
                    </w:rPr>
                    <w:t>carreras.py</w:t>
                  </w:r>
                </w:p>
              </w:tc>
              <w:tc>
                <w:tcPr>
                  <w:tcBorders>
                    <w:top w:val="single" w:color="0D9488" w:sz="0" w:space="0"/>
                    <w:left w:val="single" w:color="0D9488" w:sz="0" w:space="0"/>
                    <w:bottom w:val="single" w:color="0D9488" w:sz="0" w:space="0"/>
                    <w:right w:val="single" w:color="0D9488" w:sz="0" w:space="0"/>
                  </w:tcBorders>
                  <w:shd w:val="clear" w:color="auto" w:fill="0D9488"/>
                  <w:tcMar>
                    <w:top w:w="100" w:type="dxa"/>
                    <w:left w:w="80" w:type="dxa"/>
                    <w:bottom w:w="100" w:type="dxa"/>
                    <w:right w:w="80" w:type="dxa"/>
                  </w:tcMar>
                </w:tcPr>
                <w:p w14:paraId="53543667">
                  <w:pPr>
                    <w:spacing w:before="0" w:after="120"/>
                    <w:jc w:val="center"/>
                  </w:pPr>
                  <w:r>
                    <w:rPr>
                      <w:rFonts w:ascii="Arial" w:hAnsi="Arial" w:eastAsia="Arial" w:cs="Arial"/>
                      <w:b/>
                      <w:bCs/>
                      <w:color w:val="FFFFFF"/>
                      <w:sz w:val="18"/>
                      <w:szCs w:val="18"/>
                    </w:rPr>
                    <w:t>backup.py</w:t>
                  </w:r>
                </w:p>
              </w:tc>
            </w:tr>
          </w:tbl>
          <w:p w14:paraId="2DB40DF5">
            <w:pPr>
              <w:spacing w:after="0"/>
            </w:pPr>
          </w:p>
          <w:p w14:paraId="49A13BF7">
            <w:pPr>
              <w:spacing w:before="0" w:after="120"/>
              <w:jc w:val="center"/>
            </w:pPr>
            <w:r>
              <w:rPr>
                <w:rFonts w:ascii="Arial" w:hAnsi="Arial" w:eastAsia="Arial" w:cs="Arial"/>
                <w:b/>
                <w:bCs/>
                <w:color w:val="64748B"/>
                <w:sz w:val="20"/>
                <w:szCs w:val="20"/>
              </w:rPr>
              <w:t>CAPA DE DATOS</w:t>
            </w: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1"/>
              <w:gridCol w:w="4259"/>
            </w:tblGrid>
            <w:tr w14:paraId="197C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97706" w:sz="0" w:space="0"/>
                    <w:left w:val="single" w:color="D97706" w:sz="0" w:space="0"/>
                    <w:bottom w:val="single" w:color="D97706" w:sz="0" w:space="0"/>
                    <w:right w:val="single" w:color="D97706" w:sz="0" w:space="0"/>
                  </w:tcBorders>
                  <w:shd w:val="clear" w:color="auto" w:fill="FEF3C7"/>
                  <w:tcMar>
                    <w:top w:w="100" w:type="dxa"/>
                    <w:left w:w="200" w:type="dxa"/>
                    <w:bottom w:w="100" w:type="dxa"/>
                    <w:right w:w="200" w:type="dxa"/>
                  </w:tcMar>
                </w:tcPr>
                <w:p w14:paraId="7D50F860">
                  <w:pPr>
                    <w:spacing w:before="0" w:after="120"/>
                    <w:jc w:val="center"/>
                  </w:pPr>
                  <w:r>
                    <w:rPr>
                      <w:rFonts w:ascii="Arial" w:hAnsi="Arial" w:eastAsia="Arial" w:cs="Arial"/>
                      <w:b/>
                      <w:bCs/>
                      <w:color w:val="D97706"/>
                      <w:sz w:val="22"/>
                      <w:szCs w:val="22"/>
                    </w:rPr>
                    <w:t>MySQL 8.0 · residencias_tecnm_madero</w:t>
                  </w:r>
                </w:p>
              </w:tc>
              <w:tc>
                <w:tcPr>
                  <w:tcBorders>
                    <w:top w:val="single" w:color="64748B" w:sz="0" w:space="0"/>
                    <w:left w:val="single" w:color="64748B" w:sz="0" w:space="0"/>
                    <w:bottom w:val="single" w:color="64748B" w:sz="0" w:space="0"/>
                    <w:right w:val="single" w:color="64748B" w:sz="0" w:space="0"/>
                  </w:tcBorders>
                  <w:shd w:val="clear" w:color="auto" w:fill="F1F5F9"/>
                  <w:tcMar>
                    <w:top w:w="100" w:type="dxa"/>
                    <w:left w:w="200" w:type="dxa"/>
                    <w:bottom w:w="100" w:type="dxa"/>
                    <w:right w:w="200" w:type="dxa"/>
                  </w:tcMar>
                </w:tcPr>
                <w:p w14:paraId="3310CB29">
                  <w:pPr>
                    <w:spacing w:before="0" w:after="120"/>
                    <w:jc w:val="center"/>
                  </w:pPr>
                  <w:r>
                    <w:rPr>
                      <w:rFonts w:ascii="Arial" w:hAnsi="Arial" w:eastAsia="Arial" w:cs="Arial"/>
                      <w:b/>
                      <w:bCs/>
                      <w:color w:val="64748B"/>
                      <w:sz w:val="22"/>
                      <w:szCs w:val="22"/>
                    </w:rPr>
                    <w:t>Sistema de Archivos · expedientespdf/</w:t>
                  </w:r>
                </w:p>
              </w:tc>
            </w:tr>
          </w:tbl>
          <w:p w14:paraId="175FC3F8"/>
        </w:tc>
      </w:tr>
    </w:tbl>
    <w:p w14:paraId="2948C345">
      <w:pPr>
        <w:pStyle w:val="3"/>
        <w:pBdr>
          <w:bottom w:val="single" w:color="2563EB" w:sz="4" w:space="4"/>
        </w:pBdr>
        <w:spacing w:before="280" w:after="160"/>
      </w:pPr>
      <w:r>
        <w:rPr>
          <w:rFonts w:ascii="Arial" w:hAnsi="Arial" w:eastAsia="Arial" w:cs="Arial"/>
          <w:b/>
          <w:bCs/>
          <w:color w:val="1E3A5F"/>
          <w:sz w:val="28"/>
          <w:szCs w:val="28"/>
        </w:rPr>
        <w:t>3.2 Estructura de Directorios</w:t>
      </w:r>
    </w:p>
    <w:p w14:paraId="223C72F4">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29D7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0AC97EF1">
            <w:pPr>
              <w:jc w:val="left"/>
            </w:pPr>
            <w:r>
              <w:rPr>
                <w:rFonts w:ascii="Arial" w:hAnsi="Arial" w:eastAsia="Arial" w:cs="Arial"/>
                <w:b/>
                <w:bCs/>
                <w:color w:val="FFFFFF"/>
                <w:sz w:val="20"/>
                <w:szCs w:val="20"/>
              </w:rPr>
              <w:t>Ruta</w:t>
            </w:r>
          </w:p>
        </w:tc>
        <w:tc>
          <w:tcPr>
            <w:tcW w:w="57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54FB3479">
            <w:pPr>
              <w:jc w:val="left"/>
            </w:pPr>
            <w:r>
              <w:rPr>
                <w:rFonts w:ascii="Arial" w:hAnsi="Arial" w:eastAsia="Arial" w:cs="Arial"/>
                <w:b/>
                <w:bCs/>
                <w:color w:val="FFFFFF"/>
                <w:sz w:val="20"/>
                <w:szCs w:val="20"/>
              </w:rPr>
              <w:t>Descripción</w:t>
            </w:r>
          </w:p>
        </w:tc>
      </w:tr>
      <w:tr w14:paraId="6C9F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4C89D05">
            <w:pPr>
              <w:jc w:val="left"/>
            </w:pPr>
            <w:r>
              <w:rPr>
                <w:rFonts w:ascii="Arial" w:hAnsi="Arial" w:eastAsia="Arial" w:cs="Arial"/>
                <w:b/>
                <w:bCs/>
                <w:color w:val="1E2A3B"/>
                <w:sz w:val="20"/>
                <w:szCs w:val="20"/>
              </w:rPr>
              <w:t>SoftwareResidencias/</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397F607">
            <w:pPr>
              <w:jc w:val="left"/>
            </w:pPr>
            <w:r>
              <w:rPr>
                <w:rFonts w:ascii="Arial" w:hAnsi="Arial" w:eastAsia="Arial" w:cs="Arial"/>
                <w:b w:val="0"/>
                <w:bCs w:val="0"/>
                <w:color w:val="1E2A3B"/>
                <w:sz w:val="20"/>
                <w:szCs w:val="20"/>
              </w:rPr>
              <w:t>Raíz del proyecto</w:t>
            </w:r>
          </w:p>
        </w:tc>
      </w:tr>
      <w:tr w14:paraId="52591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8C1E900">
            <w:pPr>
              <w:jc w:val="left"/>
            </w:pPr>
            <w:r>
              <w:rPr>
                <w:rFonts w:ascii="Arial" w:hAnsi="Arial" w:eastAsia="Arial" w:cs="Arial"/>
                <w:b/>
                <w:bCs/>
                <w:color w:val="1E2A3B"/>
                <w:sz w:val="20"/>
                <w:szCs w:val="20"/>
              </w:rPr>
              <w:t xml:space="preserve">  backend/</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1553106">
            <w:pPr>
              <w:jc w:val="left"/>
            </w:pPr>
            <w:r>
              <w:rPr>
                <w:rFonts w:ascii="Arial" w:hAnsi="Arial" w:eastAsia="Arial" w:cs="Arial"/>
                <w:b w:val="0"/>
                <w:bCs w:val="0"/>
                <w:color w:val="1E2A3B"/>
                <w:sz w:val="20"/>
                <w:szCs w:val="20"/>
              </w:rPr>
              <w:t>Código Python del servidor</w:t>
            </w:r>
          </w:p>
        </w:tc>
      </w:tr>
      <w:tr w14:paraId="2938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02E2C6F5">
            <w:pPr>
              <w:jc w:val="left"/>
            </w:pPr>
            <w:r>
              <w:rPr>
                <w:rFonts w:ascii="Arial" w:hAnsi="Arial" w:eastAsia="Arial" w:cs="Arial"/>
                <w:b w:val="0"/>
                <w:bCs w:val="0"/>
                <w:color w:val="1E2A3B"/>
                <w:sz w:val="20"/>
                <w:szCs w:val="20"/>
              </w:rPr>
              <w:t xml:space="preserve">    app.py</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B2EBF2A">
            <w:pPr>
              <w:jc w:val="left"/>
            </w:pPr>
            <w:r>
              <w:rPr>
                <w:rFonts w:ascii="Arial" w:hAnsi="Arial" w:eastAsia="Arial" w:cs="Arial"/>
                <w:b w:val="0"/>
                <w:bCs w:val="0"/>
                <w:color w:val="1E2A3B"/>
                <w:sz w:val="20"/>
                <w:szCs w:val="20"/>
              </w:rPr>
              <w:t>Punto de entrada Flask, registro de Blueprints, rutas estáticas</w:t>
            </w:r>
          </w:p>
        </w:tc>
      </w:tr>
      <w:tr w14:paraId="238D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42D8E35F">
            <w:pPr>
              <w:jc w:val="left"/>
            </w:pPr>
            <w:r>
              <w:rPr>
                <w:rFonts w:ascii="Arial" w:hAnsi="Arial" w:eastAsia="Arial" w:cs="Arial"/>
                <w:b w:val="0"/>
                <w:bCs w:val="0"/>
                <w:color w:val="1E2A3B"/>
                <w:sz w:val="20"/>
                <w:szCs w:val="20"/>
              </w:rPr>
              <w:t xml:space="preserve">    database.py</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AD2CD06">
            <w:pPr>
              <w:jc w:val="left"/>
            </w:pPr>
            <w:r>
              <w:rPr>
                <w:rFonts w:ascii="Arial" w:hAnsi="Arial" w:eastAsia="Arial" w:cs="Arial"/>
                <w:b w:val="0"/>
                <w:bCs w:val="0"/>
                <w:color w:val="1E2A3B"/>
                <w:sz w:val="20"/>
                <w:szCs w:val="20"/>
              </w:rPr>
              <w:t>Función get_connection(), configuración MySQL, logging</w:t>
            </w:r>
          </w:p>
        </w:tc>
      </w:tr>
      <w:tr w14:paraId="166B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425F6EC">
            <w:pPr>
              <w:jc w:val="left"/>
            </w:pPr>
            <w:r>
              <w:rPr>
                <w:rFonts w:ascii="Arial" w:hAnsi="Arial" w:eastAsia="Arial" w:cs="Arial"/>
                <w:b/>
                <w:bCs/>
                <w:color w:val="1E2A3B"/>
                <w:sz w:val="20"/>
                <w:szCs w:val="20"/>
              </w:rPr>
              <w:t xml:space="preserve">    routes/</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70B81AD">
            <w:pPr>
              <w:jc w:val="left"/>
            </w:pPr>
            <w:r>
              <w:rPr>
                <w:rFonts w:ascii="Arial" w:hAnsi="Arial" w:eastAsia="Arial" w:cs="Arial"/>
                <w:b w:val="0"/>
                <w:bCs w:val="0"/>
                <w:color w:val="1E2A3B"/>
                <w:sz w:val="20"/>
                <w:szCs w:val="20"/>
              </w:rPr>
              <w:t>Módulos de endpoints por dominio</w:t>
            </w:r>
          </w:p>
        </w:tc>
      </w:tr>
      <w:tr w14:paraId="0F061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7FBC1A98">
            <w:pPr>
              <w:jc w:val="left"/>
            </w:pPr>
            <w:r>
              <w:rPr>
                <w:rFonts w:ascii="Arial" w:hAnsi="Arial" w:eastAsia="Arial" w:cs="Arial"/>
                <w:b w:val="0"/>
                <w:bCs w:val="0"/>
                <w:color w:val="1E2A3B"/>
                <w:sz w:val="20"/>
                <w:szCs w:val="20"/>
              </w:rPr>
              <w:t xml:space="preserve">      residentes.py</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ABB7923">
            <w:pPr>
              <w:jc w:val="left"/>
            </w:pPr>
            <w:r>
              <w:rPr>
                <w:rFonts w:ascii="Arial" w:hAnsi="Arial" w:eastAsia="Arial" w:cs="Arial"/>
                <w:b w:val="0"/>
                <w:bCs w:val="0"/>
                <w:color w:val="1E2A3B"/>
                <w:sz w:val="20"/>
                <w:szCs w:val="20"/>
              </w:rPr>
              <w:t>CRUD expedientes + gestión documental + archivos físicos</w:t>
            </w:r>
          </w:p>
        </w:tc>
      </w:tr>
      <w:tr w14:paraId="0691D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3E6F79E0">
            <w:pPr>
              <w:jc w:val="left"/>
            </w:pPr>
            <w:r>
              <w:rPr>
                <w:rFonts w:ascii="Arial" w:hAnsi="Arial" w:eastAsia="Arial" w:cs="Arial"/>
                <w:b w:val="0"/>
                <w:bCs w:val="0"/>
                <w:color w:val="1E2A3B"/>
                <w:sz w:val="20"/>
                <w:szCs w:val="20"/>
              </w:rPr>
              <w:t xml:space="preserve">      proyectos.py</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8CAFD42">
            <w:pPr>
              <w:jc w:val="left"/>
            </w:pPr>
            <w:r>
              <w:rPr>
                <w:rFonts w:ascii="Arial" w:hAnsi="Arial" w:eastAsia="Arial" w:cs="Arial"/>
                <w:b w:val="0"/>
                <w:bCs w:val="0"/>
                <w:color w:val="1E2A3B"/>
                <w:sz w:val="20"/>
                <w:szCs w:val="20"/>
              </w:rPr>
              <w:t>CRUD proyectos + hitos + conversión a expediente</w:t>
            </w:r>
          </w:p>
        </w:tc>
      </w:tr>
      <w:tr w14:paraId="5FDB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44B56A32">
            <w:pPr>
              <w:jc w:val="left"/>
            </w:pPr>
            <w:r>
              <w:rPr>
                <w:rFonts w:ascii="Arial" w:hAnsi="Arial" w:eastAsia="Arial" w:cs="Arial"/>
                <w:b w:val="0"/>
                <w:bCs w:val="0"/>
                <w:color w:val="1E2A3B"/>
                <w:sz w:val="20"/>
                <w:szCs w:val="20"/>
              </w:rPr>
              <w:t xml:space="preserve">      asesores.py</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2AFB041">
            <w:pPr>
              <w:jc w:val="left"/>
            </w:pPr>
            <w:r>
              <w:rPr>
                <w:rFonts w:ascii="Arial" w:hAnsi="Arial" w:eastAsia="Arial" w:cs="Arial"/>
                <w:b w:val="0"/>
                <w:bCs w:val="0"/>
                <w:color w:val="1E2A3B"/>
                <w:sz w:val="20"/>
                <w:szCs w:val="20"/>
              </w:rPr>
              <w:t>CRUD asesores internos y externos</w:t>
            </w:r>
          </w:p>
        </w:tc>
      </w:tr>
      <w:tr w14:paraId="61B91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532A3B78">
            <w:pPr>
              <w:jc w:val="left"/>
            </w:pPr>
            <w:r>
              <w:rPr>
                <w:rFonts w:ascii="Arial" w:hAnsi="Arial" w:eastAsia="Arial" w:cs="Arial"/>
                <w:b w:val="0"/>
                <w:bCs w:val="0"/>
                <w:color w:val="1E2A3B"/>
                <w:sz w:val="20"/>
                <w:szCs w:val="20"/>
              </w:rPr>
              <w:t xml:space="preserve">      empresas.py</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F3E81C4">
            <w:pPr>
              <w:jc w:val="left"/>
            </w:pPr>
            <w:r>
              <w:rPr>
                <w:rFonts w:ascii="Arial" w:hAnsi="Arial" w:eastAsia="Arial" w:cs="Arial"/>
                <w:b w:val="0"/>
                <w:bCs w:val="0"/>
                <w:color w:val="1E2A3B"/>
                <w:sz w:val="20"/>
                <w:szCs w:val="20"/>
              </w:rPr>
              <w:t>CRUD empresas receptoras</w:t>
            </w:r>
          </w:p>
        </w:tc>
      </w:tr>
      <w:tr w14:paraId="23E5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39C76045">
            <w:pPr>
              <w:jc w:val="left"/>
            </w:pPr>
            <w:r>
              <w:rPr>
                <w:rFonts w:ascii="Arial" w:hAnsi="Arial" w:eastAsia="Arial" w:cs="Arial"/>
                <w:b w:val="0"/>
                <w:bCs w:val="0"/>
                <w:color w:val="1E2A3B"/>
                <w:sz w:val="20"/>
                <w:szCs w:val="20"/>
              </w:rPr>
              <w:t xml:space="preserve">      carreras.py</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2853F79">
            <w:pPr>
              <w:jc w:val="left"/>
            </w:pPr>
            <w:r>
              <w:rPr>
                <w:rFonts w:ascii="Arial" w:hAnsi="Arial" w:eastAsia="Arial" w:cs="Arial"/>
                <w:b w:val="0"/>
                <w:bCs w:val="0"/>
                <w:color w:val="1E2A3B"/>
                <w:sz w:val="20"/>
                <w:szCs w:val="20"/>
              </w:rPr>
              <w:t>Carreras + especialidades + tipos_documento</w:t>
            </w:r>
          </w:p>
        </w:tc>
      </w:tr>
      <w:tr w14:paraId="7EA1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52EAC3EB">
            <w:pPr>
              <w:jc w:val="left"/>
            </w:pPr>
            <w:r>
              <w:rPr>
                <w:rFonts w:ascii="Arial" w:hAnsi="Arial" w:eastAsia="Arial" w:cs="Arial"/>
                <w:b w:val="0"/>
                <w:bCs w:val="0"/>
                <w:color w:val="1E2A3B"/>
                <w:sz w:val="20"/>
                <w:szCs w:val="20"/>
              </w:rPr>
              <w:t xml:space="preserve">      backup.py</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093D3A7">
            <w:pPr>
              <w:jc w:val="left"/>
            </w:pPr>
            <w:r>
              <w:rPr>
                <w:rFonts w:ascii="Arial" w:hAnsi="Arial" w:eastAsia="Arial" w:cs="Arial"/>
                <w:b w:val="0"/>
                <w:bCs w:val="0"/>
                <w:color w:val="1E2A3B"/>
                <w:sz w:val="20"/>
                <w:szCs w:val="20"/>
              </w:rPr>
              <w:t>Endpoint de respaldo BD + archivos</w:t>
            </w:r>
          </w:p>
        </w:tc>
      </w:tr>
      <w:tr w14:paraId="743F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B704BFC">
            <w:pPr>
              <w:jc w:val="left"/>
            </w:pPr>
            <w:r>
              <w:rPr>
                <w:rFonts w:ascii="Arial" w:hAnsi="Arial" w:eastAsia="Arial" w:cs="Arial"/>
                <w:b/>
                <w:bCs/>
                <w:color w:val="1E2A3B"/>
                <w:sz w:val="20"/>
                <w:szCs w:val="20"/>
              </w:rPr>
              <w:t xml:space="preserve">  proyecto/</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6102735">
            <w:pPr>
              <w:jc w:val="left"/>
            </w:pPr>
            <w:r>
              <w:rPr>
                <w:rFonts w:ascii="Arial" w:hAnsi="Arial" w:eastAsia="Arial" w:cs="Arial"/>
                <w:b w:val="0"/>
                <w:bCs w:val="0"/>
                <w:color w:val="1E2A3B"/>
                <w:sz w:val="20"/>
                <w:szCs w:val="20"/>
              </w:rPr>
              <w:t>Código fuente React (Vite)</w:t>
            </w:r>
          </w:p>
        </w:tc>
      </w:tr>
      <w:tr w14:paraId="55D9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40" w:type="dxa"/>
              <w:bottom w:w="80" w:type="dxa"/>
              <w:right w:w="140" w:type="dxa"/>
            </w:tcMar>
            <w:vAlign w:val="center"/>
          </w:tcPr>
          <w:p w14:paraId="5B542736">
            <w:pPr>
              <w:jc w:val="left"/>
            </w:pPr>
            <w:r>
              <w:rPr>
                <w:rFonts w:ascii="Arial" w:hAnsi="Arial" w:eastAsia="Arial" w:cs="Arial"/>
                <w:b w:val="0"/>
                <w:bCs w:val="0"/>
                <w:color w:val="1E2A3B"/>
                <w:sz w:val="20"/>
                <w:szCs w:val="20"/>
              </w:rPr>
              <w:t xml:space="preserve">    src/App.jsx</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AF26A84">
            <w:pPr>
              <w:jc w:val="left"/>
            </w:pPr>
            <w:r>
              <w:rPr>
                <w:rFonts w:ascii="Arial" w:hAnsi="Arial" w:eastAsia="Arial" w:cs="Arial"/>
                <w:b w:val="0"/>
                <w:bCs w:val="0"/>
                <w:color w:val="1E2A3B"/>
                <w:sz w:val="20"/>
                <w:szCs w:val="20"/>
              </w:rPr>
              <w:t>Componente raíz: todos los módulos UI en un solo archivo</w:t>
            </w:r>
          </w:p>
        </w:tc>
      </w:tr>
      <w:tr w14:paraId="67806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FC0EA81">
            <w:pPr>
              <w:jc w:val="left"/>
            </w:pPr>
            <w:r>
              <w:rPr>
                <w:rFonts w:ascii="Arial" w:hAnsi="Arial" w:eastAsia="Arial" w:cs="Arial"/>
                <w:b/>
                <w:bCs/>
                <w:color w:val="1E2A3B"/>
                <w:sz w:val="20"/>
                <w:szCs w:val="20"/>
              </w:rPr>
              <w:t xml:space="preserve">    dist/</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5E066D8">
            <w:pPr>
              <w:jc w:val="left"/>
            </w:pPr>
            <w:r>
              <w:rPr>
                <w:rFonts w:ascii="Arial" w:hAnsi="Arial" w:eastAsia="Arial" w:cs="Arial"/>
                <w:b w:val="0"/>
                <w:bCs w:val="0"/>
                <w:color w:val="1E2A3B"/>
                <w:sz w:val="20"/>
                <w:szCs w:val="20"/>
              </w:rPr>
              <w:t>Build compilado servido por Flask en producción</w:t>
            </w:r>
          </w:p>
        </w:tc>
      </w:tr>
      <w:tr w14:paraId="338B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4179038">
            <w:pPr>
              <w:jc w:val="left"/>
            </w:pPr>
            <w:r>
              <w:rPr>
                <w:rFonts w:ascii="Arial" w:hAnsi="Arial" w:eastAsia="Arial" w:cs="Arial"/>
                <w:b/>
                <w:bCs/>
                <w:color w:val="1E2A3B"/>
                <w:sz w:val="20"/>
                <w:szCs w:val="20"/>
              </w:rPr>
              <w:t xml:space="preserve">  expedientespdf/</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341A5F2">
            <w:pPr>
              <w:jc w:val="left"/>
            </w:pPr>
            <w:r>
              <w:rPr>
                <w:rFonts w:ascii="Arial" w:hAnsi="Arial" w:eastAsia="Arial" w:cs="Arial"/>
                <w:b w:val="0"/>
                <w:bCs w:val="0"/>
                <w:color w:val="1E2A3B"/>
                <w:sz w:val="20"/>
                <w:szCs w:val="20"/>
              </w:rPr>
              <w:t>Almacén de documentos: {año}/{num_control}/{archivo}</w:t>
            </w:r>
          </w:p>
        </w:tc>
      </w:tr>
      <w:tr w14:paraId="6FC6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4DD9B76">
            <w:pPr>
              <w:jc w:val="left"/>
            </w:pPr>
            <w:r>
              <w:rPr>
                <w:rFonts w:ascii="Arial" w:hAnsi="Arial" w:eastAsia="Arial" w:cs="Arial"/>
                <w:b/>
                <w:bCs/>
                <w:color w:val="1E2A3B"/>
                <w:sz w:val="20"/>
                <w:szCs w:val="20"/>
              </w:rPr>
              <w:t xml:space="preserve">  backup/</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7ACB8C8">
            <w:pPr>
              <w:jc w:val="left"/>
            </w:pPr>
            <w:r>
              <w:rPr>
                <w:rFonts w:ascii="Arial" w:hAnsi="Arial" w:eastAsia="Arial" w:cs="Arial"/>
                <w:b w:val="0"/>
                <w:bCs w:val="0"/>
                <w:color w:val="1E2A3B"/>
                <w:sz w:val="20"/>
                <w:szCs w:val="20"/>
              </w:rPr>
              <w:t>Carpetas de respaldo timestamped generadas por el sistema</w:t>
            </w:r>
          </w:p>
        </w:tc>
      </w:tr>
      <w:tr w14:paraId="613A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846492A">
            <w:pPr>
              <w:jc w:val="left"/>
            </w:pPr>
            <w:r>
              <w:rPr>
                <w:rFonts w:ascii="Arial" w:hAnsi="Arial" w:eastAsia="Arial" w:cs="Arial"/>
                <w:b w:val="0"/>
                <w:bCs w:val="0"/>
                <w:color w:val="1E2A3B"/>
                <w:sz w:val="20"/>
                <w:szCs w:val="20"/>
              </w:rPr>
              <w:t xml:space="preserve">  schema.sql</w:t>
            </w:r>
          </w:p>
        </w:tc>
        <w:tc>
          <w:tcPr>
            <w:tcW w:w="57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E0C87FB">
            <w:pPr>
              <w:jc w:val="left"/>
            </w:pPr>
            <w:r>
              <w:rPr>
                <w:rFonts w:ascii="Arial" w:hAnsi="Arial" w:eastAsia="Arial" w:cs="Arial"/>
                <w:b w:val="0"/>
                <w:bCs w:val="0"/>
                <w:color w:val="1E2A3B"/>
                <w:sz w:val="20"/>
                <w:szCs w:val="20"/>
              </w:rPr>
              <w:t>DDL completo de la base de datos con datos iniciales</w:t>
            </w:r>
          </w:p>
        </w:tc>
      </w:tr>
    </w:tbl>
    <w:p w14:paraId="3DFBC368">
      <w:pPr>
        <w:pStyle w:val="3"/>
        <w:pBdr>
          <w:bottom w:val="single" w:color="2563EB" w:sz="4" w:space="4"/>
        </w:pBdr>
        <w:spacing w:before="280" w:after="160"/>
      </w:pPr>
      <w:r>
        <w:rPr>
          <w:rFonts w:ascii="Arial" w:hAnsi="Arial" w:eastAsia="Arial" w:cs="Arial"/>
          <w:b/>
          <w:bCs/>
          <w:color w:val="1E3A5F"/>
          <w:sz w:val="28"/>
          <w:szCs w:val="28"/>
        </w:rPr>
        <w:t>3.3 Módulos del Backend — Inventario de Endpoints</w:t>
      </w:r>
    </w:p>
    <w:p w14:paraId="3E59FF8C">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81"/>
        <w:gridCol w:w="3227"/>
        <w:gridCol w:w="1938"/>
        <w:gridCol w:w="3014"/>
      </w:tblGrid>
      <w:tr w14:paraId="1EEFF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694B831F">
            <w:pPr>
              <w:jc w:val="left"/>
            </w:pPr>
            <w:r>
              <w:rPr>
                <w:rFonts w:ascii="Arial" w:hAnsi="Arial" w:eastAsia="Arial" w:cs="Arial"/>
                <w:b/>
                <w:bCs/>
                <w:color w:val="FFFFFF"/>
                <w:sz w:val="20"/>
                <w:szCs w:val="20"/>
              </w:rPr>
              <w:t>Método</w:t>
            </w:r>
          </w:p>
        </w:tc>
        <w:tc>
          <w:tcPr>
            <w:tcW w:w="3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4CC32B7">
            <w:pPr>
              <w:jc w:val="left"/>
            </w:pPr>
            <w:r>
              <w:rPr>
                <w:rFonts w:ascii="Arial" w:hAnsi="Arial" w:eastAsia="Arial" w:cs="Arial"/>
                <w:b/>
                <w:bCs/>
                <w:color w:val="FFFFFF"/>
                <w:sz w:val="20"/>
                <w:szCs w:val="20"/>
              </w:rPr>
              <w:t>Endpoint</w:t>
            </w:r>
          </w:p>
        </w:tc>
        <w:tc>
          <w:tcPr>
            <w:tcW w:w="2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28E1D0B0">
            <w:pPr>
              <w:jc w:val="left"/>
            </w:pPr>
            <w:r>
              <w:rPr>
                <w:rFonts w:ascii="Arial" w:hAnsi="Arial" w:eastAsia="Arial" w:cs="Arial"/>
                <w:b/>
                <w:bCs/>
                <w:color w:val="FFFFFF"/>
                <w:sz w:val="20"/>
                <w:szCs w:val="20"/>
              </w:rPr>
              <w:t>Módulo</w:t>
            </w:r>
          </w:p>
        </w:tc>
        <w:tc>
          <w:tcPr>
            <w:tcW w:w="31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3DC57A23">
            <w:pPr>
              <w:jc w:val="left"/>
            </w:pPr>
            <w:r>
              <w:rPr>
                <w:rFonts w:ascii="Arial" w:hAnsi="Arial" w:eastAsia="Arial" w:cs="Arial"/>
                <w:b/>
                <w:bCs/>
                <w:color w:val="FFFFFF"/>
                <w:sz w:val="20"/>
                <w:szCs w:val="20"/>
              </w:rPr>
              <w:t>Descripción</w:t>
            </w:r>
          </w:p>
        </w:tc>
      </w:tr>
      <w:tr w14:paraId="4066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0E127413">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A9DD529">
            <w:pPr>
              <w:jc w:val="left"/>
            </w:pPr>
            <w:r>
              <w:rPr>
                <w:rFonts w:ascii="Arial" w:hAnsi="Arial" w:eastAsia="Arial" w:cs="Arial"/>
                <w:b w:val="0"/>
                <w:bCs w:val="0"/>
                <w:color w:val="1E2A3B"/>
                <w:sz w:val="20"/>
                <w:szCs w:val="20"/>
              </w:rPr>
              <w:t>/api/dashboard/stats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7965347">
            <w:pPr>
              <w:jc w:val="left"/>
            </w:pPr>
            <w:r>
              <w:rPr>
                <w:rFonts w:ascii="Arial" w:hAnsi="Arial" w:eastAsia="Arial" w:cs="Arial"/>
                <w:b/>
                <w:bCs/>
                <w:color w:val="1E3A5F"/>
                <w:sz w:val="20"/>
                <w:szCs w:val="20"/>
              </w:rPr>
              <w:t>app.py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77023DF">
            <w:pPr>
              <w:jc w:val="left"/>
            </w:pPr>
            <w:r>
              <w:rPr>
                <w:rFonts w:ascii="Arial" w:hAnsi="Arial" w:eastAsia="Arial" w:cs="Arial"/>
                <w:b w:val="0"/>
                <w:bCs w:val="0"/>
                <w:color w:val="1E2A3B"/>
                <w:sz w:val="20"/>
                <w:szCs w:val="20"/>
              </w:rPr>
              <w:t>KPIs del panel principal</w:t>
            </w:r>
          </w:p>
        </w:tc>
      </w:tr>
      <w:tr w14:paraId="47AD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594CB4AB">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725F79A">
            <w:pPr>
              <w:jc w:val="left"/>
            </w:pPr>
            <w:r>
              <w:rPr>
                <w:rFonts w:ascii="Arial" w:hAnsi="Arial" w:eastAsia="Arial" w:cs="Arial"/>
                <w:b w:val="0"/>
                <w:bCs w:val="0"/>
                <w:color w:val="1E2A3B"/>
                <w:sz w:val="20"/>
                <w:szCs w:val="20"/>
              </w:rPr>
              <w:t>/api/residentes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6ED1454">
            <w:pPr>
              <w:jc w:val="left"/>
            </w:pPr>
            <w:r>
              <w:rPr>
                <w:rFonts w:ascii="Arial" w:hAnsi="Arial" w:eastAsia="Arial" w:cs="Arial"/>
                <w:b/>
                <w:bCs/>
                <w:color w:val="1E3A5F"/>
                <w:sz w:val="20"/>
                <w:szCs w:val="20"/>
              </w:rPr>
              <w:t>residentes.py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04471CE">
            <w:pPr>
              <w:jc w:val="left"/>
            </w:pPr>
            <w:r>
              <w:rPr>
                <w:rFonts w:ascii="Arial" w:hAnsi="Arial" w:eastAsia="Arial" w:cs="Arial"/>
                <w:b w:val="0"/>
                <w:bCs w:val="0"/>
                <w:color w:val="1E2A3B"/>
                <w:sz w:val="20"/>
                <w:szCs w:val="20"/>
              </w:rPr>
              <w:t>Lista expedientes (es_expediente=1) con filtros</w:t>
            </w:r>
          </w:p>
        </w:tc>
      </w:tr>
      <w:tr w14:paraId="5A31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63CEE395">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E59E0A0">
            <w:pPr>
              <w:jc w:val="left"/>
            </w:pPr>
            <w:r>
              <w:rPr>
                <w:rFonts w:ascii="Arial" w:hAnsi="Arial" w:eastAsia="Arial" w:cs="Arial"/>
                <w:b w:val="0"/>
                <w:bCs w:val="0"/>
                <w:color w:val="1E2A3B"/>
                <w:sz w:val="20"/>
                <w:szCs w:val="20"/>
              </w:rPr>
              <w:t>/api/residentes/&lt;num_control&gt;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3C3B259">
            <w:pPr>
              <w:jc w:val="left"/>
            </w:pPr>
            <w:r>
              <w:rPr>
                <w:rFonts w:ascii="Arial" w:hAnsi="Arial" w:eastAsia="Arial" w:cs="Arial"/>
                <w:b/>
                <w:bCs/>
                <w:color w:val="1E3A5F"/>
                <w:sz w:val="20"/>
                <w:szCs w:val="20"/>
              </w:rPr>
              <w:t>residentes.py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FA540FC">
            <w:pPr>
              <w:jc w:val="left"/>
            </w:pPr>
            <w:r>
              <w:rPr>
                <w:rFonts w:ascii="Arial" w:hAnsi="Arial" w:eastAsia="Arial" w:cs="Arial"/>
                <w:b w:val="0"/>
                <w:bCs w:val="0"/>
                <w:color w:val="1E2A3B"/>
                <w:sz w:val="20"/>
                <w:szCs w:val="20"/>
              </w:rPr>
              <w:t>Detalle + documentos de un expediente</w:t>
            </w:r>
          </w:p>
        </w:tc>
      </w:tr>
      <w:tr w14:paraId="3758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163C0AAC">
            <w:pPr>
              <w:jc w:val="left"/>
            </w:pPr>
            <w:r>
              <w:rPr>
                <w:rFonts w:ascii="Arial" w:hAnsi="Arial" w:eastAsia="Arial" w:cs="Arial"/>
                <w:b/>
                <w:bCs/>
                <w:color w:val="16A34A"/>
                <w:sz w:val="20"/>
                <w:szCs w:val="20"/>
              </w:rPr>
              <w:t>POST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1A670C4">
            <w:pPr>
              <w:jc w:val="left"/>
            </w:pPr>
            <w:r>
              <w:rPr>
                <w:rFonts w:ascii="Arial" w:hAnsi="Arial" w:eastAsia="Arial" w:cs="Arial"/>
                <w:b w:val="0"/>
                <w:bCs w:val="0"/>
                <w:color w:val="1E2A3B"/>
                <w:sz w:val="20"/>
                <w:szCs w:val="20"/>
              </w:rPr>
              <w:t>/api/residentes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DE9E073">
            <w:pPr>
              <w:jc w:val="left"/>
            </w:pPr>
            <w:r>
              <w:rPr>
                <w:rFonts w:ascii="Arial" w:hAnsi="Arial" w:eastAsia="Arial" w:cs="Arial"/>
                <w:b/>
                <w:bCs/>
                <w:color w:val="1E3A5F"/>
                <w:sz w:val="20"/>
                <w:szCs w:val="20"/>
              </w:rPr>
              <w:t>residentes.py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0569468">
            <w:pPr>
              <w:jc w:val="left"/>
            </w:pPr>
            <w:r>
              <w:rPr>
                <w:rFonts w:ascii="Arial" w:hAnsi="Arial" w:eastAsia="Arial" w:cs="Arial"/>
                <w:b w:val="0"/>
                <w:bCs w:val="0"/>
                <w:color w:val="1E2A3B"/>
                <w:sz w:val="20"/>
                <w:szCs w:val="20"/>
              </w:rPr>
              <w:t>Crear expediente + carpeta física en disco</w:t>
            </w:r>
          </w:p>
        </w:tc>
      </w:tr>
      <w:tr w14:paraId="028E2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24842E25">
            <w:pPr>
              <w:jc w:val="left"/>
            </w:pPr>
            <w:r>
              <w:rPr>
                <w:rFonts w:ascii="Arial" w:hAnsi="Arial" w:eastAsia="Arial" w:cs="Arial"/>
                <w:b/>
                <w:bCs/>
                <w:color w:val="D97706"/>
                <w:sz w:val="20"/>
                <w:szCs w:val="20"/>
              </w:rPr>
              <w:t>PUT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F468BE3">
            <w:pPr>
              <w:jc w:val="left"/>
            </w:pPr>
            <w:r>
              <w:rPr>
                <w:rFonts w:ascii="Arial" w:hAnsi="Arial" w:eastAsia="Arial" w:cs="Arial"/>
                <w:b w:val="0"/>
                <w:bCs w:val="0"/>
                <w:color w:val="1E2A3B"/>
                <w:sz w:val="20"/>
                <w:szCs w:val="20"/>
              </w:rPr>
              <w:t>/api/residentes/&lt;num_control&gt;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1B111CE">
            <w:pPr>
              <w:jc w:val="left"/>
            </w:pPr>
            <w:r>
              <w:rPr>
                <w:rFonts w:ascii="Arial" w:hAnsi="Arial" w:eastAsia="Arial" w:cs="Arial"/>
                <w:b/>
                <w:bCs/>
                <w:color w:val="1E3A5F"/>
                <w:sz w:val="20"/>
                <w:szCs w:val="20"/>
              </w:rPr>
              <w:t>residentes.py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91EFD61">
            <w:pPr>
              <w:jc w:val="left"/>
            </w:pPr>
            <w:r>
              <w:rPr>
                <w:rFonts w:ascii="Arial" w:hAnsi="Arial" w:eastAsia="Arial" w:cs="Arial"/>
                <w:b w:val="0"/>
                <w:bCs w:val="0"/>
                <w:color w:val="1E2A3B"/>
                <w:sz w:val="20"/>
                <w:szCs w:val="20"/>
              </w:rPr>
              <w:t>Actualizar datos del expediente</w:t>
            </w:r>
          </w:p>
        </w:tc>
      </w:tr>
      <w:tr w14:paraId="49CB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576DD9CD">
            <w:pPr>
              <w:jc w:val="left"/>
            </w:pPr>
            <w:r>
              <w:rPr>
                <w:rFonts w:ascii="Arial" w:hAnsi="Arial" w:eastAsia="Arial" w:cs="Arial"/>
                <w:b/>
                <w:bCs/>
                <w:color w:val="DC2626"/>
                <w:sz w:val="20"/>
                <w:szCs w:val="20"/>
              </w:rPr>
              <w:t>DELETE</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BBF29D2">
            <w:pPr>
              <w:jc w:val="left"/>
            </w:pPr>
            <w:r>
              <w:rPr>
                <w:rFonts w:ascii="Arial" w:hAnsi="Arial" w:eastAsia="Arial" w:cs="Arial"/>
                <w:b w:val="0"/>
                <w:bCs w:val="0"/>
                <w:color w:val="1E2A3B"/>
                <w:sz w:val="20"/>
                <w:szCs w:val="20"/>
              </w:rPr>
              <w:t>/api/residentes/&lt;num_control&gt;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DDF6D41">
            <w:pPr>
              <w:jc w:val="left"/>
            </w:pPr>
            <w:r>
              <w:rPr>
                <w:rFonts w:ascii="Arial" w:hAnsi="Arial" w:eastAsia="Arial" w:cs="Arial"/>
                <w:b/>
                <w:bCs/>
                <w:color w:val="1E3A5F"/>
                <w:sz w:val="20"/>
                <w:szCs w:val="20"/>
              </w:rPr>
              <w:t>residentes.py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FC1A318">
            <w:pPr>
              <w:jc w:val="left"/>
            </w:pPr>
            <w:r>
              <w:rPr>
                <w:rFonts w:ascii="Arial" w:hAnsi="Arial" w:eastAsia="Arial" w:cs="Arial"/>
                <w:b w:val="0"/>
                <w:bCs w:val="0"/>
                <w:color w:val="1E2A3B"/>
                <w:sz w:val="20"/>
                <w:szCs w:val="20"/>
              </w:rPr>
              <w:t>Eliminar expediente (±archivos físicos)</w:t>
            </w:r>
          </w:p>
        </w:tc>
      </w:tr>
      <w:tr w14:paraId="7682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108A6B2B">
            <w:pPr>
              <w:jc w:val="left"/>
            </w:pPr>
            <w:r>
              <w:rPr>
                <w:rFonts w:ascii="Arial" w:hAnsi="Arial" w:eastAsia="Arial" w:cs="Arial"/>
                <w:b/>
                <w:bCs/>
                <w:color w:val="16A34A"/>
                <w:sz w:val="20"/>
                <w:szCs w:val="20"/>
              </w:rPr>
              <w:t>POST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764E5A3">
            <w:pPr>
              <w:jc w:val="left"/>
            </w:pPr>
            <w:r>
              <w:rPr>
                <w:rFonts w:ascii="Arial" w:hAnsi="Arial" w:eastAsia="Arial" w:cs="Arial"/>
                <w:b w:val="0"/>
                <w:bCs w:val="0"/>
                <w:color w:val="1E2A3B"/>
                <w:sz w:val="20"/>
                <w:szCs w:val="20"/>
              </w:rPr>
              <w:t>/api/residentes/&lt;nc&gt;/documentos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44C30ED">
            <w:pPr>
              <w:jc w:val="left"/>
            </w:pPr>
            <w:r>
              <w:rPr>
                <w:rFonts w:ascii="Arial" w:hAnsi="Arial" w:eastAsia="Arial" w:cs="Arial"/>
                <w:b/>
                <w:bCs/>
                <w:color w:val="1E3A5F"/>
                <w:sz w:val="20"/>
                <w:szCs w:val="20"/>
              </w:rPr>
              <w:t>residentes.py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E1033A4">
            <w:pPr>
              <w:jc w:val="left"/>
            </w:pPr>
            <w:r>
              <w:rPr>
                <w:rFonts w:ascii="Arial" w:hAnsi="Arial" w:eastAsia="Arial" w:cs="Arial"/>
                <w:b w:val="0"/>
                <w:bCs w:val="0"/>
                <w:color w:val="1E2A3B"/>
                <w:sz w:val="20"/>
                <w:szCs w:val="20"/>
              </w:rPr>
              <w:t>Subir documento a expediente</w:t>
            </w:r>
          </w:p>
        </w:tc>
      </w:tr>
      <w:tr w14:paraId="02CC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0981322E">
            <w:pPr>
              <w:jc w:val="left"/>
            </w:pPr>
            <w:r>
              <w:rPr>
                <w:rFonts w:ascii="Arial" w:hAnsi="Arial" w:eastAsia="Arial" w:cs="Arial"/>
                <w:b/>
                <w:bCs/>
                <w:color w:val="DC2626"/>
                <w:sz w:val="20"/>
                <w:szCs w:val="20"/>
              </w:rPr>
              <w:t>DELETE</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B8FB40C">
            <w:pPr>
              <w:jc w:val="left"/>
            </w:pPr>
            <w:r>
              <w:rPr>
                <w:rFonts w:ascii="Arial" w:hAnsi="Arial" w:eastAsia="Arial" w:cs="Arial"/>
                <w:b w:val="0"/>
                <w:bCs w:val="0"/>
                <w:color w:val="1E2A3B"/>
                <w:sz w:val="20"/>
                <w:szCs w:val="20"/>
              </w:rPr>
              <w:t>/api/documentos/&lt;doc_id&gt;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59A7A21">
            <w:pPr>
              <w:jc w:val="left"/>
            </w:pPr>
            <w:r>
              <w:rPr>
                <w:rFonts w:ascii="Arial" w:hAnsi="Arial" w:eastAsia="Arial" w:cs="Arial"/>
                <w:b/>
                <w:bCs/>
                <w:color w:val="1E3A5F"/>
                <w:sz w:val="20"/>
                <w:szCs w:val="20"/>
              </w:rPr>
              <w:t>residentes.py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96EAB03">
            <w:pPr>
              <w:jc w:val="left"/>
            </w:pPr>
            <w:r>
              <w:rPr>
                <w:rFonts w:ascii="Arial" w:hAnsi="Arial" w:eastAsia="Arial" w:cs="Arial"/>
                <w:b w:val="0"/>
                <w:bCs w:val="0"/>
                <w:color w:val="1E2A3B"/>
                <w:sz w:val="20"/>
                <w:szCs w:val="20"/>
              </w:rPr>
              <w:t>Eliminar documento individual</w:t>
            </w:r>
          </w:p>
        </w:tc>
      </w:tr>
      <w:tr w14:paraId="6194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589DF03A">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4851D98">
            <w:pPr>
              <w:jc w:val="left"/>
            </w:pPr>
            <w:r>
              <w:rPr>
                <w:rFonts w:ascii="Arial" w:hAnsi="Arial" w:eastAsia="Arial" w:cs="Arial"/>
                <w:b w:val="0"/>
                <w:bCs w:val="0"/>
                <w:color w:val="1E2A3B"/>
                <w:sz w:val="20"/>
                <w:szCs w:val="20"/>
              </w:rPr>
              <w:t>/api/proyectos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8A6D09C">
            <w:pPr>
              <w:jc w:val="left"/>
            </w:pPr>
            <w:r>
              <w:rPr>
                <w:rFonts w:ascii="Arial" w:hAnsi="Arial" w:eastAsia="Arial" w:cs="Arial"/>
                <w:b/>
                <w:bCs/>
                <w:color w:val="1E3A5F"/>
                <w:sz w:val="20"/>
                <w:szCs w:val="20"/>
              </w:rPr>
              <w:t>proyectos.py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7BDB039">
            <w:pPr>
              <w:jc w:val="left"/>
            </w:pPr>
            <w:r>
              <w:rPr>
                <w:rFonts w:ascii="Arial" w:hAnsi="Arial" w:eastAsia="Arial" w:cs="Arial"/>
                <w:b w:val="0"/>
                <w:bCs w:val="0"/>
                <w:color w:val="1E2A3B"/>
                <w:sz w:val="20"/>
                <w:szCs w:val="20"/>
              </w:rPr>
              <w:t>Lista proyectos (es_expediente=0) con filtros</w:t>
            </w:r>
          </w:p>
        </w:tc>
      </w:tr>
      <w:tr w14:paraId="381A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0A7BC21E">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4A9ED0F">
            <w:pPr>
              <w:jc w:val="left"/>
            </w:pPr>
            <w:r>
              <w:rPr>
                <w:rFonts w:ascii="Arial" w:hAnsi="Arial" w:eastAsia="Arial" w:cs="Arial"/>
                <w:b w:val="0"/>
                <w:bCs w:val="0"/>
                <w:color w:val="1E2A3B"/>
                <w:sz w:val="20"/>
                <w:szCs w:val="20"/>
              </w:rPr>
              <w:t>/api/proyectos/&lt;num_control&gt;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29225A2">
            <w:pPr>
              <w:jc w:val="left"/>
            </w:pPr>
            <w:r>
              <w:rPr>
                <w:rFonts w:ascii="Arial" w:hAnsi="Arial" w:eastAsia="Arial" w:cs="Arial"/>
                <w:b/>
                <w:bCs/>
                <w:color w:val="1E3A5F"/>
                <w:sz w:val="20"/>
                <w:szCs w:val="20"/>
              </w:rPr>
              <w:t>proyectos.py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8137BFB">
            <w:pPr>
              <w:jc w:val="left"/>
            </w:pPr>
            <w:r>
              <w:rPr>
                <w:rFonts w:ascii="Arial" w:hAnsi="Arial" w:eastAsia="Arial" w:cs="Arial"/>
                <w:b w:val="0"/>
                <w:bCs w:val="0"/>
                <w:color w:val="1E2A3B"/>
                <w:sz w:val="20"/>
                <w:szCs w:val="20"/>
              </w:rPr>
              <w:t>Detalle de un proyecto</w:t>
            </w:r>
          </w:p>
        </w:tc>
      </w:tr>
      <w:tr w14:paraId="408AF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287E2BEE">
            <w:pPr>
              <w:jc w:val="left"/>
            </w:pPr>
            <w:r>
              <w:rPr>
                <w:rFonts w:ascii="Arial" w:hAnsi="Arial" w:eastAsia="Arial" w:cs="Arial"/>
                <w:b/>
                <w:bCs/>
                <w:color w:val="16A34A"/>
                <w:sz w:val="20"/>
                <w:szCs w:val="20"/>
              </w:rPr>
              <w:t>POST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63D2637">
            <w:pPr>
              <w:jc w:val="left"/>
            </w:pPr>
            <w:r>
              <w:rPr>
                <w:rFonts w:ascii="Arial" w:hAnsi="Arial" w:eastAsia="Arial" w:cs="Arial"/>
                <w:b w:val="0"/>
                <w:bCs w:val="0"/>
                <w:color w:val="1E2A3B"/>
                <w:sz w:val="20"/>
                <w:szCs w:val="20"/>
              </w:rPr>
              <w:t>/api/proyectos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E297FF0">
            <w:pPr>
              <w:jc w:val="left"/>
            </w:pPr>
            <w:r>
              <w:rPr>
                <w:rFonts w:ascii="Arial" w:hAnsi="Arial" w:eastAsia="Arial" w:cs="Arial"/>
                <w:b/>
                <w:bCs/>
                <w:color w:val="1E3A5F"/>
                <w:sz w:val="20"/>
                <w:szCs w:val="20"/>
              </w:rPr>
              <w:t>proyectos.py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BA68CE6">
            <w:pPr>
              <w:jc w:val="left"/>
            </w:pPr>
            <w:r>
              <w:rPr>
                <w:rFonts w:ascii="Arial" w:hAnsi="Arial" w:eastAsia="Arial" w:cs="Arial"/>
                <w:b w:val="0"/>
                <w:bCs w:val="0"/>
                <w:color w:val="1E2A3B"/>
                <w:sz w:val="20"/>
                <w:szCs w:val="20"/>
              </w:rPr>
              <w:t>Crear proyecto (sin carpeta física)</w:t>
            </w:r>
          </w:p>
        </w:tc>
      </w:tr>
      <w:tr w14:paraId="3A9D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0B30753E">
            <w:pPr>
              <w:jc w:val="left"/>
            </w:pPr>
            <w:r>
              <w:rPr>
                <w:rFonts w:ascii="Arial" w:hAnsi="Arial" w:eastAsia="Arial" w:cs="Arial"/>
                <w:b/>
                <w:bCs/>
                <w:color w:val="D97706"/>
                <w:sz w:val="20"/>
                <w:szCs w:val="20"/>
              </w:rPr>
              <w:t>PUT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5A01684">
            <w:pPr>
              <w:jc w:val="left"/>
            </w:pPr>
            <w:r>
              <w:rPr>
                <w:rFonts w:ascii="Arial" w:hAnsi="Arial" w:eastAsia="Arial" w:cs="Arial"/>
                <w:b w:val="0"/>
                <w:bCs w:val="0"/>
                <w:color w:val="1E2A3B"/>
                <w:sz w:val="20"/>
                <w:szCs w:val="20"/>
              </w:rPr>
              <w:t>/api/proyectos/&lt;num_control&gt;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A5DEF9A">
            <w:pPr>
              <w:jc w:val="left"/>
            </w:pPr>
            <w:r>
              <w:rPr>
                <w:rFonts w:ascii="Arial" w:hAnsi="Arial" w:eastAsia="Arial" w:cs="Arial"/>
                <w:b/>
                <w:bCs/>
                <w:color w:val="1E3A5F"/>
                <w:sz w:val="20"/>
                <w:szCs w:val="20"/>
              </w:rPr>
              <w:t>proyectos.py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2FB7004">
            <w:pPr>
              <w:jc w:val="left"/>
            </w:pPr>
            <w:r>
              <w:rPr>
                <w:rFonts w:ascii="Arial" w:hAnsi="Arial" w:eastAsia="Arial" w:cs="Arial"/>
                <w:b w:val="0"/>
                <w:bCs w:val="0"/>
                <w:color w:val="1E2A3B"/>
                <w:sz w:val="20"/>
                <w:szCs w:val="20"/>
              </w:rPr>
              <w:t>Actualizar proyecto (bloqueado si es expediente)</w:t>
            </w:r>
          </w:p>
        </w:tc>
      </w:tr>
      <w:tr w14:paraId="63AD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64E1CEED">
            <w:pPr>
              <w:jc w:val="left"/>
            </w:pPr>
            <w:r>
              <w:rPr>
                <w:rFonts w:ascii="Arial" w:hAnsi="Arial" w:eastAsia="Arial" w:cs="Arial"/>
                <w:b/>
                <w:bCs/>
                <w:color w:val="D97706"/>
                <w:sz w:val="20"/>
                <w:szCs w:val="20"/>
              </w:rPr>
              <w:t>PATCH</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CC37932">
            <w:pPr>
              <w:jc w:val="left"/>
            </w:pPr>
            <w:r>
              <w:rPr>
                <w:rFonts w:ascii="Arial" w:hAnsi="Arial" w:eastAsia="Arial" w:cs="Arial"/>
                <w:b w:val="0"/>
                <w:bCs w:val="0"/>
                <w:color w:val="1E2A3B"/>
                <w:sz w:val="20"/>
                <w:szCs w:val="20"/>
              </w:rPr>
              <w:t>/api/proyectos/&lt;nc&gt;/hito</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BF88A6D">
            <w:pPr>
              <w:jc w:val="left"/>
            </w:pPr>
            <w:r>
              <w:rPr>
                <w:rFonts w:ascii="Arial" w:hAnsi="Arial" w:eastAsia="Arial" w:cs="Arial"/>
                <w:b/>
                <w:bCs/>
                <w:color w:val="1E3A5F"/>
                <w:sz w:val="20"/>
                <w:szCs w:val="20"/>
              </w:rPr>
              <w:t>proyectos.py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2AA9112">
            <w:pPr>
              <w:jc w:val="left"/>
            </w:pPr>
            <w:r>
              <w:rPr>
                <w:rFonts w:ascii="Arial" w:hAnsi="Arial" w:eastAsia="Arial" w:cs="Arial"/>
                <w:b w:val="0"/>
                <w:bCs w:val="0"/>
                <w:color w:val="1E2A3B"/>
                <w:sz w:val="20"/>
                <w:szCs w:val="20"/>
              </w:rPr>
              <w:t>Actualizar estado de hito 1/2/3 (validación secuencial)</w:t>
            </w:r>
          </w:p>
        </w:tc>
      </w:tr>
      <w:tr w14:paraId="2D2B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06A2AEDD">
            <w:pPr>
              <w:jc w:val="left"/>
            </w:pPr>
            <w:r>
              <w:rPr>
                <w:rFonts w:ascii="Arial" w:hAnsi="Arial" w:eastAsia="Arial" w:cs="Arial"/>
                <w:b/>
                <w:bCs/>
                <w:color w:val="D97706"/>
                <w:sz w:val="20"/>
                <w:szCs w:val="20"/>
              </w:rPr>
              <w:t>PATCH</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24DDF8C">
            <w:pPr>
              <w:jc w:val="left"/>
            </w:pPr>
            <w:r>
              <w:rPr>
                <w:rFonts w:ascii="Arial" w:hAnsi="Arial" w:eastAsia="Arial" w:cs="Arial"/>
                <w:b w:val="0"/>
                <w:bCs w:val="0"/>
                <w:color w:val="1E2A3B"/>
                <w:sz w:val="20"/>
                <w:szCs w:val="20"/>
              </w:rPr>
              <w:t>/api/proyectos/&lt;nc&gt;/convertir</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64107F2">
            <w:pPr>
              <w:jc w:val="left"/>
            </w:pPr>
            <w:r>
              <w:rPr>
                <w:rFonts w:ascii="Arial" w:hAnsi="Arial" w:eastAsia="Arial" w:cs="Arial"/>
                <w:b/>
                <w:bCs/>
                <w:color w:val="1E3A5F"/>
                <w:sz w:val="20"/>
                <w:szCs w:val="20"/>
              </w:rPr>
              <w:t>proyectos.py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FD98801">
            <w:pPr>
              <w:jc w:val="left"/>
            </w:pPr>
            <w:r>
              <w:rPr>
                <w:rFonts w:ascii="Arial" w:hAnsi="Arial" w:eastAsia="Arial" w:cs="Arial"/>
                <w:b w:val="0"/>
                <w:bCs w:val="0"/>
                <w:color w:val="1E2A3B"/>
                <w:sz w:val="20"/>
                <w:szCs w:val="20"/>
              </w:rPr>
              <w:t>Convertir proyecto a expediente oficial</w:t>
            </w:r>
          </w:p>
        </w:tc>
      </w:tr>
      <w:tr w14:paraId="4E0D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5FDD8249">
            <w:pPr>
              <w:jc w:val="left"/>
            </w:pPr>
            <w:r>
              <w:rPr>
                <w:rFonts w:ascii="Arial" w:hAnsi="Arial" w:eastAsia="Arial" w:cs="Arial"/>
                <w:b/>
                <w:bCs/>
                <w:color w:val="DC2626"/>
                <w:sz w:val="20"/>
                <w:szCs w:val="20"/>
              </w:rPr>
              <w:t>DELETE</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09C8CD1">
            <w:pPr>
              <w:jc w:val="left"/>
            </w:pPr>
            <w:r>
              <w:rPr>
                <w:rFonts w:ascii="Arial" w:hAnsi="Arial" w:eastAsia="Arial" w:cs="Arial"/>
                <w:b w:val="0"/>
                <w:bCs w:val="0"/>
                <w:color w:val="1E2A3B"/>
                <w:sz w:val="20"/>
                <w:szCs w:val="20"/>
              </w:rPr>
              <w:t>/api/proyectos/&lt;num_control&gt;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E579156">
            <w:pPr>
              <w:jc w:val="left"/>
            </w:pPr>
            <w:r>
              <w:rPr>
                <w:rFonts w:ascii="Arial" w:hAnsi="Arial" w:eastAsia="Arial" w:cs="Arial"/>
                <w:b/>
                <w:bCs/>
                <w:color w:val="1E3A5F"/>
                <w:sz w:val="20"/>
                <w:szCs w:val="20"/>
              </w:rPr>
              <w:t>proyectos.py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99FFE31">
            <w:pPr>
              <w:jc w:val="left"/>
            </w:pPr>
            <w:r>
              <w:rPr>
                <w:rFonts w:ascii="Arial" w:hAnsi="Arial" w:eastAsia="Arial" w:cs="Arial"/>
                <w:b w:val="0"/>
                <w:bCs w:val="0"/>
                <w:color w:val="1E2A3B"/>
                <w:sz w:val="20"/>
                <w:szCs w:val="20"/>
              </w:rPr>
              <w:t>Eliminar proyecto (bloqueado si es expediente)</w:t>
            </w:r>
          </w:p>
        </w:tc>
      </w:tr>
      <w:tr w14:paraId="54D3D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7C4F38B7">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2E5C80E">
            <w:pPr>
              <w:jc w:val="left"/>
            </w:pPr>
            <w:r>
              <w:rPr>
                <w:rFonts w:ascii="Arial" w:hAnsi="Arial" w:eastAsia="Arial" w:cs="Arial"/>
                <w:b w:val="0"/>
                <w:bCs w:val="0"/>
                <w:color w:val="1E2A3B"/>
                <w:sz w:val="20"/>
                <w:szCs w:val="20"/>
              </w:rPr>
              <w:t>/api/asesores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6232722">
            <w:pPr>
              <w:jc w:val="left"/>
            </w:pPr>
            <w:r>
              <w:rPr>
                <w:rFonts w:ascii="Arial" w:hAnsi="Arial" w:eastAsia="Arial" w:cs="Arial"/>
                <w:b/>
                <w:bCs/>
                <w:color w:val="1E3A5F"/>
                <w:sz w:val="20"/>
                <w:szCs w:val="20"/>
              </w:rPr>
              <w:t>asesores.py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5EFFBE3">
            <w:pPr>
              <w:jc w:val="left"/>
            </w:pPr>
            <w:r>
              <w:rPr>
                <w:rFonts w:ascii="Arial" w:hAnsi="Arial" w:eastAsia="Arial" w:cs="Arial"/>
                <w:b w:val="0"/>
                <w:bCs w:val="0"/>
                <w:color w:val="1E2A3B"/>
                <w:sz w:val="20"/>
                <w:szCs w:val="20"/>
              </w:rPr>
              <w:t>Lista asesores con filtros</w:t>
            </w:r>
          </w:p>
        </w:tc>
      </w:tr>
      <w:tr w14:paraId="53385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28D68B8A">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68586DD">
            <w:pPr>
              <w:jc w:val="left"/>
            </w:pPr>
            <w:r>
              <w:rPr>
                <w:rFonts w:ascii="Arial" w:hAnsi="Arial" w:eastAsia="Arial" w:cs="Arial"/>
                <w:b w:val="0"/>
                <w:bCs w:val="0"/>
                <w:color w:val="1E2A3B"/>
                <w:sz w:val="20"/>
                <w:szCs w:val="20"/>
              </w:rPr>
              <w:t>/api/asesores/&lt;id&gt;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891876C">
            <w:pPr>
              <w:jc w:val="left"/>
            </w:pPr>
            <w:r>
              <w:rPr>
                <w:rFonts w:ascii="Arial" w:hAnsi="Arial" w:eastAsia="Arial" w:cs="Arial"/>
                <w:b/>
                <w:bCs/>
                <w:color w:val="1E3A5F"/>
                <w:sz w:val="20"/>
                <w:szCs w:val="20"/>
              </w:rPr>
              <w:t>asesores.py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B91EE76">
            <w:pPr>
              <w:jc w:val="left"/>
            </w:pPr>
            <w:r>
              <w:rPr>
                <w:rFonts w:ascii="Arial" w:hAnsi="Arial" w:eastAsia="Arial" w:cs="Arial"/>
                <w:b w:val="0"/>
                <w:bCs w:val="0"/>
                <w:color w:val="1E2A3B"/>
                <w:sz w:val="20"/>
                <w:szCs w:val="20"/>
              </w:rPr>
              <w:t>Detalle de asesor</w:t>
            </w:r>
          </w:p>
        </w:tc>
      </w:tr>
      <w:tr w14:paraId="7AA9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232DD44C">
            <w:pPr>
              <w:jc w:val="left"/>
            </w:pPr>
            <w:r>
              <w:rPr>
                <w:rFonts w:ascii="Arial" w:hAnsi="Arial" w:eastAsia="Arial" w:cs="Arial"/>
                <w:b/>
                <w:bCs/>
                <w:color w:val="16A34A"/>
                <w:sz w:val="20"/>
                <w:szCs w:val="20"/>
              </w:rPr>
              <w:t>POST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A4D5615">
            <w:pPr>
              <w:jc w:val="left"/>
            </w:pPr>
            <w:r>
              <w:rPr>
                <w:rFonts w:ascii="Arial" w:hAnsi="Arial" w:eastAsia="Arial" w:cs="Arial"/>
                <w:b w:val="0"/>
                <w:bCs w:val="0"/>
                <w:color w:val="1E2A3B"/>
                <w:sz w:val="20"/>
                <w:szCs w:val="20"/>
              </w:rPr>
              <w:t>/api/asesores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0900603">
            <w:pPr>
              <w:jc w:val="left"/>
            </w:pPr>
            <w:r>
              <w:rPr>
                <w:rFonts w:ascii="Arial" w:hAnsi="Arial" w:eastAsia="Arial" w:cs="Arial"/>
                <w:b/>
                <w:bCs/>
                <w:color w:val="1E3A5F"/>
                <w:sz w:val="20"/>
                <w:szCs w:val="20"/>
              </w:rPr>
              <w:t>asesores.py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C3F29A3">
            <w:pPr>
              <w:jc w:val="left"/>
            </w:pPr>
            <w:r>
              <w:rPr>
                <w:rFonts w:ascii="Arial" w:hAnsi="Arial" w:eastAsia="Arial" w:cs="Arial"/>
                <w:b w:val="0"/>
                <w:bCs w:val="0"/>
                <w:color w:val="1E2A3B"/>
                <w:sz w:val="20"/>
                <w:szCs w:val="20"/>
              </w:rPr>
              <w:t>Crear asesor (correo único)</w:t>
            </w:r>
          </w:p>
        </w:tc>
      </w:tr>
      <w:tr w14:paraId="7EBB3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7F327AD7">
            <w:pPr>
              <w:jc w:val="left"/>
            </w:pPr>
            <w:r>
              <w:rPr>
                <w:rFonts w:ascii="Arial" w:hAnsi="Arial" w:eastAsia="Arial" w:cs="Arial"/>
                <w:b/>
                <w:bCs/>
                <w:color w:val="D97706"/>
                <w:sz w:val="20"/>
                <w:szCs w:val="20"/>
              </w:rPr>
              <w:t>PUT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925E870">
            <w:pPr>
              <w:jc w:val="left"/>
            </w:pPr>
            <w:r>
              <w:rPr>
                <w:rFonts w:ascii="Arial" w:hAnsi="Arial" w:eastAsia="Arial" w:cs="Arial"/>
                <w:b w:val="0"/>
                <w:bCs w:val="0"/>
                <w:color w:val="1E2A3B"/>
                <w:sz w:val="20"/>
                <w:szCs w:val="20"/>
              </w:rPr>
              <w:t>/api/asesores/&lt;id&gt;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1FA9DFB">
            <w:pPr>
              <w:jc w:val="left"/>
            </w:pPr>
            <w:r>
              <w:rPr>
                <w:rFonts w:ascii="Arial" w:hAnsi="Arial" w:eastAsia="Arial" w:cs="Arial"/>
                <w:b/>
                <w:bCs/>
                <w:color w:val="1E3A5F"/>
                <w:sz w:val="20"/>
                <w:szCs w:val="20"/>
              </w:rPr>
              <w:t>asesores.py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41BD0F7">
            <w:pPr>
              <w:jc w:val="left"/>
            </w:pPr>
            <w:r>
              <w:rPr>
                <w:rFonts w:ascii="Arial" w:hAnsi="Arial" w:eastAsia="Arial" w:cs="Arial"/>
                <w:b w:val="0"/>
                <w:bCs w:val="0"/>
                <w:color w:val="1E2A3B"/>
                <w:sz w:val="20"/>
                <w:szCs w:val="20"/>
              </w:rPr>
              <w:t>Actualizar asesor</w:t>
            </w:r>
          </w:p>
        </w:tc>
      </w:tr>
      <w:tr w14:paraId="65D45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67AF1B8D">
            <w:pPr>
              <w:jc w:val="left"/>
            </w:pPr>
            <w:r>
              <w:rPr>
                <w:rFonts w:ascii="Arial" w:hAnsi="Arial" w:eastAsia="Arial" w:cs="Arial"/>
                <w:b/>
                <w:bCs/>
                <w:color w:val="DC2626"/>
                <w:sz w:val="20"/>
                <w:szCs w:val="20"/>
              </w:rPr>
              <w:t>DELETE</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C106450">
            <w:pPr>
              <w:jc w:val="left"/>
            </w:pPr>
            <w:r>
              <w:rPr>
                <w:rFonts w:ascii="Arial" w:hAnsi="Arial" w:eastAsia="Arial" w:cs="Arial"/>
                <w:b w:val="0"/>
                <w:bCs w:val="0"/>
                <w:color w:val="1E2A3B"/>
                <w:sz w:val="20"/>
                <w:szCs w:val="20"/>
              </w:rPr>
              <w:t>/api/asesores/&lt;id&gt;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5F398F9">
            <w:pPr>
              <w:jc w:val="left"/>
            </w:pPr>
            <w:r>
              <w:rPr>
                <w:rFonts w:ascii="Arial" w:hAnsi="Arial" w:eastAsia="Arial" w:cs="Arial"/>
                <w:b/>
                <w:bCs/>
                <w:color w:val="1E3A5F"/>
                <w:sz w:val="20"/>
                <w:szCs w:val="20"/>
              </w:rPr>
              <w:t>asesores.py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B29D0A9">
            <w:pPr>
              <w:jc w:val="left"/>
            </w:pPr>
            <w:r>
              <w:rPr>
                <w:rFonts w:ascii="Arial" w:hAnsi="Arial" w:eastAsia="Arial" w:cs="Arial"/>
                <w:b w:val="0"/>
                <w:bCs w:val="0"/>
                <w:color w:val="1E2A3B"/>
                <w:sz w:val="20"/>
                <w:szCs w:val="20"/>
              </w:rPr>
              <w:t>Eliminar asesor (protegido si tiene expedientes)</w:t>
            </w:r>
          </w:p>
        </w:tc>
      </w:tr>
      <w:tr w14:paraId="44926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40F3C703">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561CE61">
            <w:pPr>
              <w:jc w:val="left"/>
            </w:pPr>
            <w:r>
              <w:rPr>
                <w:rFonts w:ascii="Arial" w:hAnsi="Arial" w:eastAsia="Arial" w:cs="Arial"/>
                <w:b w:val="0"/>
                <w:bCs w:val="0"/>
                <w:color w:val="1E2A3B"/>
                <w:sz w:val="20"/>
                <w:szCs w:val="20"/>
              </w:rPr>
              <w:t>/api/empresas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491A76B">
            <w:pPr>
              <w:jc w:val="left"/>
            </w:pPr>
            <w:r>
              <w:rPr>
                <w:rFonts w:ascii="Arial" w:hAnsi="Arial" w:eastAsia="Arial" w:cs="Arial"/>
                <w:b/>
                <w:bCs/>
                <w:color w:val="1E3A5F"/>
                <w:sz w:val="20"/>
                <w:szCs w:val="20"/>
              </w:rPr>
              <w:t>empresas.py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6DD6355">
            <w:pPr>
              <w:jc w:val="left"/>
            </w:pPr>
            <w:r>
              <w:rPr>
                <w:rFonts w:ascii="Arial" w:hAnsi="Arial" w:eastAsia="Arial" w:cs="Arial"/>
                <w:b w:val="0"/>
                <w:bCs w:val="0"/>
                <w:color w:val="1E2A3B"/>
                <w:sz w:val="20"/>
                <w:szCs w:val="20"/>
              </w:rPr>
              <w:t>Lista empresas con filtros</w:t>
            </w:r>
          </w:p>
        </w:tc>
      </w:tr>
      <w:tr w14:paraId="7951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7E355736">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4D468F2">
            <w:pPr>
              <w:jc w:val="left"/>
            </w:pPr>
            <w:r>
              <w:rPr>
                <w:rFonts w:ascii="Arial" w:hAnsi="Arial" w:eastAsia="Arial" w:cs="Arial"/>
                <w:b w:val="0"/>
                <w:bCs w:val="0"/>
                <w:color w:val="1E2A3B"/>
                <w:sz w:val="20"/>
                <w:szCs w:val="20"/>
              </w:rPr>
              <w:t>/api/empresas/&lt;id&gt;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14D2CBD">
            <w:pPr>
              <w:jc w:val="left"/>
            </w:pPr>
            <w:r>
              <w:rPr>
                <w:rFonts w:ascii="Arial" w:hAnsi="Arial" w:eastAsia="Arial" w:cs="Arial"/>
                <w:b/>
                <w:bCs/>
                <w:color w:val="1E3A5F"/>
                <w:sz w:val="20"/>
                <w:szCs w:val="20"/>
              </w:rPr>
              <w:t>empresas.py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14B33C2">
            <w:pPr>
              <w:jc w:val="left"/>
            </w:pPr>
            <w:r>
              <w:rPr>
                <w:rFonts w:ascii="Arial" w:hAnsi="Arial" w:eastAsia="Arial" w:cs="Arial"/>
                <w:b w:val="0"/>
                <w:bCs w:val="0"/>
                <w:color w:val="1E2A3B"/>
                <w:sz w:val="20"/>
                <w:szCs w:val="20"/>
              </w:rPr>
              <w:t>Detalle de empresa</w:t>
            </w:r>
          </w:p>
        </w:tc>
      </w:tr>
      <w:tr w14:paraId="3358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1233B7F3">
            <w:pPr>
              <w:jc w:val="left"/>
            </w:pPr>
            <w:r>
              <w:rPr>
                <w:rFonts w:ascii="Arial" w:hAnsi="Arial" w:eastAsia="Arial" w:cs="Arial"/>
                <w:b/>
                <w:bCs/>
                <w:color w:val="16A34A"/>
                <w:sz w:val="20"/>
                <w:szCs w:val="20"/>
              </w:rPr>
              <w:t>POST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BE0FA75">
            <w:pPr>
              <w:jc w:val="left"/>
            </w:pPr>
            <w:r>
              <w:rPr>
                <w:rFonts w:ascii="Arial" w:hAnsi="Arial" w:eastAsia="Arial" w:cs="Arial"/>
                <w:b w:val="0"/>
                <w:bCs w:val="0"/>
                <w:color w:val="1E2A3B"/>
                <w:sz w:val="20"/>
                <w:szCs w:val="20"/>
              </w:rPr>
              <w:t>/api/empresas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650661A">
            <w:pPr>
              <w:jc w:val="left"/>
            </w:pPr>
            <w:r>
              <w:rPr>
                <w:rFonts w:ascii="Arial" w:hAnsi="Arial" w:eastAsia="Arial" w:cs="Arial"/>
                <w:b/>
                <w:bCs/>
                <w:color w:val="1E3A5F"/>
                <w:sz w:val="20"/>
                <w:szCs w:val="20"/>
              </w:rPr>
              <w:t>empresas.py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D5B20FF">
            <w:pPr>
              <w:jc w:val="left"/>
            </w:pPr>
            <w:r>
              <w:rPr>
                <w:rFonts w:ascii="Arial" w:hAnsi="Arial" w:eastAsia="Arial" w:cs="Arial"/>
                <w:b w:val="0"/>
                <w:bCs w:val="0"/>
                <w:color w:val="1E2A3B"/>
                <w:sz w:val="20"/>
                <w:szCs w:val="20"/>
              </w:rPr>
              <w:t>Crear empresa (RFC único)</w:t>
            </w:r>
          </w:p>
        </w:tc>
      </w:tr>
      <w:tr w14:paraId="68C4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4E16DF44">
            <w:pPr>
              <w:jc w:val="left"/>
            </w:pPr>
            <w:r>
              <w:rPr>
                <w:rFonts w:ascii="Arial" w:hAnsi="Arial" w:eastAsia="Arial" w:cs="Arial"/>
                <w:b/>
                <w:bCs/>
                <w:color w:val="D97706"/>
                <w:sz w:val="20"/>
                <w:szCs w:val="20"/>
              </w:rPr>
              <w:t>PUT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0F0FF06">
            <w:pPr>
              <w:jc w:val="left"/>
            </w:pPr>
            <w:r>
              <w:rPr>
                <w:rFonts w:ascii="Arial" w:hAnsi="Arial" w:eastAsia="Arial" w:cs="Arial"/>
                <w:b w:val="0"/>
                <w:bCs w:val="0"/>
                <w:color w:val="1E2A3B"/>
                <w:sz w:val="20"/>
                <w:szCs w:val="20"/>
              </w:rPr>
              <w:t>/api/empresas/&lt;id&gt;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2200B06">
            <w:pPr>
              <w:jc w:val="left"/>
            </w:pPr>
            <w:r>
              <w:rPr>
                <w:rFonts w:ascii="Arial" w:hAnsi="Arial" w:eastAsia="Arial" w:cs="Arial"/>
                <w:b/>
                <w:bCs/>
                <w:color w:val="1E3A5F"/>
                <w:sz w:val="20"/>
                <w:szCs w:val="20"/>
              </w:rPr>
              <w:t>empresas.py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2060D5E">
            <w:pPr>
              <w:jc w:val="left"/>
            </w:pPr>
            <w:r>
              <w:rPr>
                <w:rFonts w:ascii="Arial" w:hAnsi="Arial" w:eastAsia="Arial" w:cs="Arial"/>
                <w:b w:val="0"/>
                <w:bCs w:val="0"/>
                <w:color w:val="1E2A3B"/>
                <w:sz w:val="20"/>
                <w:szCs w:val="20"/>
              </w:rPr>
              <w:t>Actualizar empresa</w:t>
            </w:r>
          </w:p>
        </w:tc>
      </w:tr>
      <w:tr w14:paraId="5C49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3D742B65">
            <w:pPr>
              <w:jc w:val="left"/>
            </w:pPr>
            <w:r>
              <w:rPr>
                <w:rFonts w:ascii="Arial" w:hAnsi="Arial" w:eastAsia="Arial" w:cs="Arial"/>
                <w:b/>
                <w:bCs/>
                <w:color w:val="DC2626"/>
                <w:sz w:val="20"/>
                <w:szCs w:val="20"/>
              </w:rPr>
              <w:t>DELETE</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8444F1C">
            <w:pPr>
              <w:jc w:val="left"/>
            </w:pPr>
            <w:r>
              <w:rPr>
                <w:rFonts w:ascii="Arial" w:hAnsi="Arial" w:eastAsia="Arial" w:cs="Arial"/>
                <w:b w:val="0"/>
                <w:bCs w:val="0"/>
                <w:color w:val="1E2A3B"/>
                <w:sz w:val="20"/>
                <w:szCs w:val="20"/>
              </w:rPr>
              <w:t>/api/empresas/&lt;id&gt;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EF138F1">
            <w:pPr>
              <w:jc w:val="left"/>
            </w:pPr>
            <w:r>
              <w:rPr>
                <w:rFonts w:ascii="Arial" w:hAnsi="Arial" w:eastAsia="Arial" w:cs="Arial"/>
                <w:b/>
                <w:bCs/>
                <w:color w:val="1E3A5F"/>
                <w:sz w:val="20"/>
                <w:szCs w:val="20"/>
              </w:rPr>
              <w:t>empresas.py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6CEB059">
            <w:pPr>
              <w:jc w:val="left"/>
            </w:pPr>
            <w:r>
              <w:rPr>
                <w:rFonts w:ascii="Arial" w:hAnsi="Arial" w:eastAsia="Arial" w:cs="Arial"/>
                <w:b w:val="0"/>
                <w:bCs w:val="0"/>
                <w:color w:val="1E2A3B"/>
                <w:sz w:val="20"/>
                <w:szCs w:val="20"/>
              </w:rPr>
              <w:t>Eliminar empresa (protegida si tiene asesores/residentes)</w:t>
            </w:r>
          </w:p>
        </w:tc>
      </w:tr>
      <w:tr w14:paraId="5591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27CF0AE5">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D0DBA02">
            <w:pPr>
              <w:jc w:val="left"/>
            </w:pPr>
            <w:r>
              <w:rPr>
                <w:rFonts w:ascii="Arial" w:hAnsi="Arial" w:eastAsia="Arial" w:cs="Arial"/>
                <w:b w:val="0"/>
                <w:bCs w:val="0"/>
                <w:color w:val="1E2A3B"/>
                <w:sz w:val="20"/>
                <w:szCs w:val="20"/>
              </w:rPr>
              <w:t>/api/carreras/habilitadas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9247DF6">
            <w:pPr>
              <w:jc w:val="left"/>
            </w:pPr>
            <w:r>
              <w:rPr>
                <w:rFonts w:ascii="Arial" w:hAnsi="Arial" w:eastAsia="Arial" w:cs="Arial"/>
                <w:b/>
                <w:bCs/>
                <w:color w:val="1E3A5F"/>
                <w:sz w:val="20"/>
                <w:szCs w:val="20"/>
              </w:rPr>
              <w:t>carreras.py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B1A8B35">
            <w:pPr>
              <w:jc w:val="left"/>
            </w:pPr>
            <w:r>
              <w:rPr>
                <w:rFonts w:ascii="Arial" w:hAnsi="Arial" w:eastAsia="Arial" w:cs="Arial"/>
                <w:b w:val="0"/>
                <w:bCs w:val="0"/>
                <w:color w:val="1E2A3B"/>
                <w:sz w:val="20"/>
                <w:szCs w:val="20"/>
              </w:rPr>
              <w:t>Lista carreras habilitadas</w:t>
            </w:r>
          </w:p>
        </w:tc>
      </w:tr>
      <w:tr w14:paraId="1D1D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1AA11266">
            <w:pPr>
              <w:jc w:val="left"/>
            </w:pPr>
            <w:r>
              <w:rPr>
                <w:rFonts w:ascii="Arial" w:hAnsi="Arial" w:eastAsia="Arial" w:cs="Arial"/>
                <w:b/>
                <w:bCs/>
                <w:color w:val="16A34A"/>
                <w:sz w:val="20"/>
                <w:szCs w:val="20"/>
              </w:rPr>
              <w:t>POST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9478ED6">
            <w:pPr>
              <w:jc w:val="left"/>
            </w:pPr>
            <w:r>
              <w:rPr>
                <w:rFonts w:ascii="Arial" w:hAnsi="Arial" w:eastAsia="Arial" w:cs="Arial"/>
                <w:b w:val="0"/>
                <w:bCs w:val="0"/>
                <w:color w:val="1E2A3B"/>
                <w:sz w:val="20"/>
                <w:szCs w:val="20"/>
              </w:rPr>
              <w:t>/api/carreras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EC6E0CC">
            <w:pPr>
              <w:jc w:val="left"/>
            </w:pPr>
            <w:r>
              <w:rPr>
                <w:rFonts w:ascii="Arial" w:hAnsi="Arial" w:eastAsia="Arial" w:cs="Arial"/>
                <w:b/>
                <w:bCs/>
                <w:color w:val="1E3A5F"/>
                <w:sz w:val="20"/>
                <w:szCs w:val="20"/>
              </w:rPr>
              <w:t>carreras.py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3F9CEB6">
            <w:pPr>
              <w:jc w:val="left"/>
            </w:pPr>
            <w:r>
              <w:rPr>
                <w:rFonts w:ascii="Arial" w:hAnsi="Arial" w:eastAsia="Arial" w:cs="Arial"/>
                <w:b w:val="0"/>
                <w:bCs w:val="0"/>
                <w:color w:val="1E2A3B"/>
                <w:sz w:val="20"/>
                <w:szCs w:val="20"/>
              </w:rPr>
              <w:t>Crear carrera</w:t>
            </w:r>
          </w:p>
        </w:tc>
      </w:tr>
      <w:tr w14:paraId="22A8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5AFB16B7">
            <w:pPr>
              <w:jc w:val="left"/>
            </w:pPr>
            <w:r>
              <w:rPr>
                <w:rFonts w:ascii="Arial" w:hAnsi="Arial" w:eastAsia="Arial" w:cs="Arial"/>
                <w:b/>
                <w:bCs/>
                <w:color w:val="D97706"/>
                <w:sz w:val="20"/>
                <w:szCs w:val="20"/>
              </w:rPr>
              <w:t>PUT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2775C92">
            <w:pPr>
              <w:jc w:val="left"/>
            </w:pPr>
            <w:r>
              <w:rPr>
                <w:rFonts w:ascii="Arial" w:hAnsi="Arial" w:eastAsia="Arial" w:cs="Arial"/>
                <w:b w:val="0"/>
                <w:bCs w:val="0"/>
                <w:color w:val="1E2A3B"/>
                <w:sz w:val="20"/>
                <w:szCs w:val="20"/>
              </w:rPr>
              <w:t>/api/carreras/&lt;id&gt;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EE501A8">
            <w:pPr>
              <w:jc w:val="left"/>
            </w:pPr>
            <w:r>
              <w:rPr>
                <w:rFonts w:ascii="Arial" w:hAnsi="Arial" w:eastAsia="Arial" w:cs="Arial"/>
                <w:b/>
                <w:bCs/>
                <w:color w:val="1E3A5F"/>
                <w:sz w:val="20"/>
                <w:szCs w:val="20"/>
              </w:rPr>
              <w:t>carreras.py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337CE4D">
            <w:pPr>
              <w:jc w:val="left"/>
            </w:pPr>
            <w:r>
              <w:rPr>
                <w:rFonts w:ascii="Arial" w:hAnsi="Arial" w:eastAsia="Arial" w:cs="Arial"/>
                <w:b w:val="0"/>
                <w:bCs w:val="0"/>
                <w:color w:val="1E2A3B"/>
                <w:sz w:val="20"/>
                <w:szCs w:val="20"/>
              </w:rPr>
              <w:t>Actualizar carrera</w:t>
            </w:r>
          </w:p>
        </w:tc>
      </w:tr>
      <w:tr w14:paraId="579F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2CB46D36">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E68FF0A">
            <w:pPr>
              <w:jc w:val="left"/>
            </w:pPr>
            <w:r>
              <w:rPr>
                <w:rFonts w:ascii="Arial" w:hAnsi="Arial" w:eastAsia="Arial" w:cs="Arial"/>
                <w:b w:val="0"/>
                <w:bCs w:val="0"/>
                <w:color w:val="1E2A3B"/>
                <w:sz w:val="20"/>
                <w:szCs w:val="20"/>
              </w:rPr>
              <w:t>/api/especialidades/&lt;carrera_id&gt;</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915B49A">
            <w:pPr>
              <w:jc w:val="left"/>
            </w:pPr>
            <w:r>
              <w:rPr>
                <w:rFonts w:ascii="Arial" w:hAnsi="Arial" w:eastAsia="Arial" w:cs="Arial"/>
                <w:b/>
                <w:bCs/>
                <w:color w:val="1E3A5F"/>
                <w:sz w:val="20"/>
                <w:szCs w:val="20"/>
              </w:rPr>
              <w:t>carreras.py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D0B6A15">
            <w:pPr>
              <w:jc w:val="left"/>
            </w:pPr>
            <w:r>
              <w:rPr>
                <w:rFonts w:ascii="Arial" w:hAnsi="Arial" w:eastAsia="Arial" w:cs="Arial"/>
                <w:b w:val="0"/>
                <w:bCs w:val="0"/>
                <w:color w:val="1E2A3B"/>
                <w:sz w:val="20"/>
                <w:szCs w:val="20"/>
              </w:rPr>
              <w:t>Especialidades de una carrera</w:t>
            </w:r>
          </w:p>
        </w:tc>
      </w:tr>
      <w:tr w14:paraId="09B09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43783153">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F55645C">
            <w:pPr>
              <w:jc w:val="left"/>
            </w:pPr>
            <w:r>
              <w:rPr>
                <w:rFonts w:ascii="Arial" w:hAnsi="Arial" w:eastAsia="Arial" w:cs="Arial"/>
                <w:b w:val="0"/>
                <w:bCs w:val="0"/>
                <w:color w:val="1E2A3B"/>
                <w:sz w:val="20"/>
                <w:szCs w:val="20"/>
              </w:rPr>
              <w:t>/api/tipos_documento</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8E3B1AC">
            <w:pPr>
              <w:jc w:val="left"/>
            </w:pPr>
            <w:r>
              <w:rPr>
                <w:rFonts w:ascii="Arial" w:hAnsi="Arial" w:eastAsia="Arial" w:cs="Arial"/>
                <w:b/>
                <w:bCs/>
                <w:color w:val="1E3A5F"/>
                <w:sz w:val="20"/>
                <w:szCs w:val="20"/>
              </w:rPr>
              <w:t>carreras.py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F4A7DBA">
            <w:pPr>
              <w:jc w:val="left"/>
            </w:pPr>
            <w:r>
              <w:rPr>
                <w:rFonts w:ascii="Arial" w:hAnsi="Arial" w:eastAsia="Arial" w:cs="Arial"/>
                <w:b w:val="0"/>
                <w:bCs w:val="0"/>
                <w:color w:val="1E2A3B"/>
                <w:sz w:val="20"/>
                <w:szCs w:val="20"/>
              </w:rPr>
              <w:t>Catálogo de tipos de documento</w:t>
            </w:r>
          </w:p>
        </w:tc>
      </w:tr>
      <w:tr w14:paraId="0151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CFCE7"/>
            <w:tcMar>
              <w:top w:w="80" w:type="dxa"/>
              <w:left w:w="140" w:type="dxa"/>
              <w:bottom w:w="80" w:type="dxa"/>
              <w:right w:w="140" w:type="dxa"/>
            </w:tcMar>
            <w:vAlign w:val="center"/>
          </w:tcPr>
          <w:p w14:paraId="1B88BC50">
            <w:pPr>
              <w:jc w:val="left"/>
            </w:pPr>
            <w:r>
              <w:rPr>
                <w:rFonts w:ascii="Arial" w:hAnsi="Arial" w:eastAsia="Arial" w:cs="Arial"/>
                <w:b/>
                <w:bCs/>
                <w:color w:val="16A34A"/>
                <w:sz w:val="20"/>
                <w:szCs w:val="20"/>
              </w:rPr>
              <w:t>POST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267FC2D">
            <w:pPr>
              <w:jc w:val="left"/>
            </w:pPr>
            <w:r>
              <w:rPr>
                <w:rFonts w:ascii="Arial" w:hAnsi="Arial" w:eastAsia="Arial" w:cs="Arial"/>
                <w:b w:val="0"/>
                <w:bCs w:val="0"/>
                <w:color w:val="1E2A3B"/>
                <w:sz w:val="20"/>
                <w:szCs w:val="20"/>
              </w:rPr>
              <w:t>/api/backup</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9DF4475">
            <w:pPr>
              <w:jc w:val="left"/>
            </w:pPr>
            <w:r>
              <w:rPr>
                <w:rFonts w:ascii="Arial" w:hAnsi="Arial" w:eastAsia="Arial" w:cs="Arial"/>
                <w:b/>
                <w:bCs/>
                <w:color w:val="1E3A5F"/>
                <w:sz w:val="20"/>
                <w:szCs w:val="20"/>
              </w:rPr>
              <w:t>backup.py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34D1DA4">
            <w:pPr>
              <w:jc w:val="left"/>
            </w:pPr>
            <w:r>
              <w:rPr>
                <w:rFonts w:ascii="Arial" w:hAnsi="Arial" w:eastAsia="Arial" w:cs="Arial"/>
                <w:b w:val="0"/>
                <w:bCs w:val="0"/>
                <w:color w:val="1E2A3B"/>
                <w:sz w:val="20"/>
                <w:szCs w:val="20"/>
              </w:rPr>
              <w:t>Ejecutar backup de BD + archivos</w:t>
            </w:r>
          </w:p>
        </w:tc>
      </w:tr>
      <w:tr w14:paraId="5B0B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60E607DB">
            <w:pPr>
              <w:jc w:val="left"/>
            </w:pPr>
            <w:r>
              <w:rPr>
                <w:rFonts w:ascii="Arial" w:hAnsi="Arial" w:eastAsia="Arial" w:cs="Arial"/>
                <w:b/>
                <w:bCs/>
                <w:color w:val="2563EB"/>
                <w:sz w:val="20"/>
                <w:szCs w:val="20"/>
              </w:rPr>
              <w:t>GET</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F11FF84">
            <w:pPr>
              <w:jc w:val="left"/>
            </w:pPr>
            <w:r>
              <w:rPr>
                <w:rFonts w:ascii="Arial" w:hAnsi="Arial" w:eastAsia="Arial" w:cs="Arial"/>
                <w:b w:val="0"/>
                <w:bCs w:val="0"/>
                <w:color w:val="1E2A3B"/>
                <w:sz w:val="20"/>
                <w:szCs w:val="20"/>
              </w:rPr>
              <w:t>/api/backup/ruta</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0D7CD0A">
            <w:pPr>
              <w:jc w:val="left"/>
            </w:pPr>
            <w:r>
              <w:rPr>
                <w:rFonts w:ascii="Arial" w:hAnsi="Arial" w:eastAsia="Arial" w:cs="Arial"/>
                <w:b/>
                <w:bCs/>
                <w:color w:val="1E3A5F"/>
                <w:sz w:val="20"/>
                <w:szCs w:val="20"/>
              </w:rPr>
              <w:t>backup.py</w:t>
            </w:r>
          </w:p>
        </w:tc>
        <w:tc>
          <w:tcPr>
            <w:tcW w:w="3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B28BA5D">
            <w:pPr>
              <w:jc w:val="left"/>
            </w:pPr>
            <w:r>
              <w:rPr>
                <w:rFonts w:ascii="Arial" w:hAnsi="Arial" w:eastAsia="Arial" w:cs="Arial"/>
                <w:b w:val="0"/>
                <w:bCs w:val="0"/>
                <w:color w:val="1E2A3B"/>
                <w:sz w:val="20"/>
                <w:szCs w:val="20"/>
              </w:rPr>
              <w:t>Rutas del sistema de archivos</w:t>
            </w:r>
          </w:p>
        </w:tc>
      </w:tr>
    </w:tbl>
    <w:p w14:paraId="413D40D8">
      <w:pPr>
        <w:pStyle w:val="3"/>
        <w:pBdr>
          <w:bottom w:val="single" w:color="2563EB" w:sz="4" w:space="4"/>
        </w:pBdr>
        <w:spacing w:before="280" w:after="160"/>
      </w:pPr>
      <w:r>
        <w:rPr>
          <w:rFonts w:ascii="Arial" w:hAnsi="Arial" w:eastAsia="Arial" w:cs="Arial"/>
          <w:b/>
          <w:bCs/>
          <w:color w:val="1E3A5F"/>
          <w:sz w:val="28"/>
          <w:szCs w:val="28"/>
        </w:rPr>
        <w:t>3.4 Flujo de Vida de un Registro</w:t>
      </w:r>
    </w:p>
    <w:p w14:paraId="3728A42E">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9"/>
        <w:gridCol w:w="2175"/>
        <w:gridCol w:w="6426"/>
      </w:tblGrid>
      <w:tr w14:paraId="0467C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B988678">
            <w:pPr>
              <w:jc w:val="left"/>
            </w:pPr>
            <w:r>
              <w:rPr>
                <w:rFonts w:ascii="Arial" w:hAnsi="Arial" w:eastAsia="Arial" w:cs="Arial"/>
                <w:b/>
                <w:bCs/>
                <w:color w:val="FFFFFF"/>
                <w:sz w:val="20"/>
                <w:szCs w:val="20"/>
              </w:rPr>
              <w:t>Paso</w:t>
            </w:r>
          </w:p>
        </w:tc>
        <w:tc>
          <w:tcPr>
            <w:tcW w:w="22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20B5F3B8">
            <w:pPr>
              <w:jc w:val="left"/>
            </w:pPr>
            <w:r>
              <w:rPr>
                <w:rFonts w:ascii="Arial" w:hAnsi="Arial" w:eastAsia="Arial" w:cs="Arial"/>
                <w:b/>
                <w:bCs/>
                <w:color w:val="FFFFFF"/>
                <w:sz w:val="20"/>
                <w:szCs w:val="20"/>
              </w:rPr>
              <w:t>Estado</w:t>
            </w:r>
          </w:p>
        </w:tc>
        <w:tc>
          <w:tcPr>
            <w:tcW w:w="66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5AA64D90">
            <w:pPr>
              <w:jc w:val="left"/>
            </w:pPr>
            <w:r>
              <w:rPr>
                <w:rFonts w:ascii="Arial" w:hAnsi="Arial" w:eastAsia="Arial" w:cs="Arial"/>
                <w:b/>
                <w:bCs/>
                <w:color w:val="FFFFFF"/>
                <w:sz w:val="20"/>
                <w:szCs w:val="20"/>
              </w:rPr>
              <w:t>Descripción</w:t>
            </w:r>
          </w:p>
        </w:tc>
      </w:tr>
      <w:tr w14:paraId="500A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6C54EB8B">
            <w:pPr>
              <w:jc w:val="left"/>
            </w:pPr>
            <w:r>
              <w:rPr>
                <w:rFonts w:ascii="Arial" w:hAnsi="Arial" w:eastAsia="Arial" w:cs="Arial"/>
                <w:b/>
                <w:bCs/>
                <w:color w:val="FFFFFF"/>
                <w:sz w:val="20"/>
                <w:szCs w:val="20"/>
              </w:rPr>
              <w:t>1</w:t>
            </w:r>
          </w:p>
        </w:tc>
        <w:tc>
          <w:tcPr>
            <w:tcW w:w="2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2B7AAD66">
            <w:pPr>
              <w:jc w:val="left"/>
            </w:pPr>
            <w:r>
              <w:rPr>
                <w:rFonts w:ascii="Arial" w:hAnsi="Arial" w:eastAsia="Arial" w:cs="Arial"/>
                <w:b/>
                <w:bCs/>
                <w:color w:val="0D9488"/>
                <w:sz w:val="20"/>
                <w:szCs w:val="20"/>
              </w:rPr>
              <w:t>PROYECTO  (es_expediente = 0)</w:t>
            </w:r>
          </w:p>
        </w:tc>
        <w:tc>
          <w:tcPr>
            <w:tcW w:w="668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AD61D25">
            <w:pPr>
              <w:jc w:val="left"/>
            </w:pPr>
            <w:r>
              <w:rPr>
                <w:rFonts w:ascii="Arial" w:hAnsi="Arial" w:eastAsia="Arial" w:cs="Arial"/>
                <w:b w:val="0"/>
                <w:bCs w:val="0"/>
                <w:color w:val="1E2A3B"/>
                <w:sz w:val="20"/>
                <w:szCs w:val="20"/>
              </w:rPr>
              <w:t>Se crea el registro en residentes con es_expediente=0. Los 3 hitos inician en 'pendiente'. No se crea carpeta física en disco.</w:t>
            </w:r>
          </w:p>
        </w:tc>
      </w:tr>
      <w:tr w14:paraId="34A1E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344D947D">
            <w:pPr>
              <w:jc w:val="left"/>
            </w:pPr>
            <w:r>
              <w:rPr>
                <w:rFonts w:ascii="Arial" w:hAnsi="Arial" w:eastAsia="Arial" w:cs="Arial"/>
                <w:b/>
                <w:bCs/>
                <w:color w:val="FFFFFF"/>
                <w:sz w:val="20"/>
                <w:szCs w:val="20"/>
              </w:rPr>
              <w:t>2</w:t>
            </w:r>
          </w:p>
        </w:tc>
        <w:tc>
          <w:tcPr>
            <w:tcW w:w="2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72ABF9BD">
            <w:pPr>
              <w:jc w:val="left"/>
            </w:pPr>
            <w:r>
              <w:rPr>
                <w:rFonts w:ascii="Arial" w:hAnsi="Arial" w:eastAsia="Arial" w:cs="Arial"/>
                <w:b/>
                <w:bCs/>
                <w:color w:val="0D9488"/>
                <w:sz w:val="20"/>
                <w:szCs w:val="20"/>
              </w:rPr>
              <w:t>HITO 1 INICIADO</w:t>
            </w:r>
          </w:p>
        </w:tc>
        <w:tc>
          <w:tcPr>
            <w:tcW w:w="668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3F27F22">
            <w:pPr>
              <w:jc w:val="left"/>
            </w:pPr>
            <w:r>
              <w:rPr>
                <w:rFonts w:ascii="Arial" w:hAnsi="Arial" w:eastAsia="Arial" w:cs="Arial"/>
                <w:b w:val="0"/>
                <w:bCs w:val="0"/>
                <w:color w:val="1E2A3B"/>
                <w:sz w:val="20"/>
                <w:szCs w:val="20"/>
              </w:rPr>
              <w:t>asesor o coordinador actualiza estado_hito1 a 'en_progreso' (PATCH /hito). Backend valida que es_expediente=0.</w:t>
            </w:r>
          </w:p>
        </w:tc>
      </w:tr>
      <w:tr w14:paraId="7B02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03917CD9">
            <w:pPr>
              <w:jc w:val="left"/>
            </w:pPr>
            <w:r>
              <w:rPr>
                <w:rFonts w:ascii="Arial" w:hAnsi="Arial" w:eastAsia="Arial" w:cs="Arial"/>
                <w:b/>
                <w:bCs/>
                <w:color w:val="FFFFFF"/>
                <w:sz w:val="20"/>
                <w:szCs w:val="20"/>
              </w:rPr>
              <w:t>3</w:t>
            </w:r>
          </w:p>
        </w:tc>
        <w:tc>
          <w:tcPr>
            <w:tcW w:w="2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0C983106">
            <w:pPr>
              <w:jc w:val="left"/>
            </w:pPr>
            <w:r>
              <w:rPr>
                <w:rFonts w:ascii="Arial" w:hAnsi="Arial" w:eastAsia="Arial" w:cs="Arial"/>
                <w:b/>
                <w:bCs/>
                <w:color w:val="0D9488"/>
                <w:sz w:val="20"/>
                <w:szCs w:val="20"/>
              </w:rPr>
              <w:t>HITO 1 COMPLETADO</w:t>
            </w:r>
          </w:p>
        </w:tc>
        <w:tc>
          <w:tcPr>
            <w:tcW w:w="668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78E707D">
            <w:pPr>
              <w:jc w:val="left"/>
            </w:pPr>
            <w:r>
              <w:rPr>
                <w:rFonts w:ascii="Arial" w:hAnsi="Arial" w:eastAsia="Arial" w:cs="Arial"/>
                <w:b w:val="0"/>
                <w:bCs w:val="0"/>
                <w:color w:val="1E2A3B"/>
                <w:sz w:val="20"/>
                <w:szCs w:val="20"/>
              </w:rPr>
              <w:t>estado_hito1 = 'completado'. Se desbloquea la posibilidad de avanzar el Hito 2.</w:t>
            </w:r>
          </w:p>
        </w:tc>
      </w:tr>
      <w:tr w14:paraId="7CF5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825E9B7">
            <w:pPr>
              <w:jc w:val="left"/>
            </w:pPr>
            <w:r>
              <w:rPr>
                <w:rFonts w:ascii="Arial" w:hAnsi="Arial" w:eastAsia="Arial" w:cs="Arial"/>
                <w:b/>
                <w:bCs/>
                <w:color w:val="FFFFFF"/>
                <w:sz w:val="20"/>
                <w:szCs w:val="20"/>
              </w:rPr>
              <w:t>4</w:t>
            </w:r>
          </w:p>
        </w:tc>
        <w:tc>
          <w:tcPr>
            <w:tcW w:w="2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14D65BE0">
            <w:pPr>
              <w:jc w:val="left"/>
            </w:pPr>
            <w:r>
              <w:rPr>
                <w:rFonts w:ascii="Arial" w:hAnsi="Arial" w:eastAsia="Arial" w:cs="Arial"/>
                <w:b/>
                <w:bCs/>
                <w:color w:val="0D9488"/>
                <w:sz w:val="20"/>
                <w:szCs w:val="20"/>
              </w:rPr>
              <w:t>HITO 2 COMPLETADO</w:t>
            </w:r>
          </w:p>
        </w:tc>
        <w:tc>
          <w:tcPr>
            <w:tcW w:w="668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E3CECDD">
            <w:pPr>
              <w:jc w:val="left"/>
            </w:pPr>
            <w:r>
              <w:rPr>
                <w:rFonts w:ascii="Arial" w:hAnsi="Arial" w:eastAsia="Arial" w:cs="Arial"/>
                <w:b w:val="0"/>
                <w:bCs w:val="0"/>
                <w:color w:val="1E2A3B"/>
                <w:sz w:val="20"/>
                <w:szCs w:val="20"/>
              </w:rPr>
              <w:t>estado_hito2 = 'completado'. Se desbloquea el avance del Hito 3.</w:t>
            </w:r>
          </w:p>
        </w:tc>
      </w:tr>
      <w:tr w14:paraId="64972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D0023D3">
            <w:pPr>
              <w:jc w:val="left"/>
            </w:pPr>
            <w:r>
              <w:rPr>
                <w:rFonts w:ascii="Arial" w:hAnsi="Arial" w:eastAsia="Arial" w:cs="Arial"/>
                <w:b/>
                <w:bCs/>
                <w:color w:val="FFFFFF"/>
                <w:sz w:val="20"/>
                <w:szCs w:val="20"/>
              </w:rPr>
              <w:t>5</w:t>
            </w:r>
          </w:p>
        </w:tc>
        <w:tc>
          <w:tcPr>
            <w:tcW w:w="2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5B71E506">
            <w:pPr>
              <w:jc w:val="left"/>
            </w:pPr>
            <w:r>
              <w:rPr>
                <w:rFonts w:ascii="Arial" w:hAnsi="Arial" w:eastAsia="Arial" w:cs="Arial"/>
                <w:b/>
                <w:bCs/>
                <w:color w:val="0D9488"/>
                <w:sz w:val="20"/>
                <w:szCs w:val="20"/>
              </w:rPr>
              <w:t>HITO 3 COMPLETADO</w:t>
            </w:r>
          </w:p>
        </w:tc>
        <w:tc>
          <w:tcPr>
            <w:tcW w:w="668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CBEF10D">
            <w:pPr>
              <w:jc w:val="left"/>
            </w:pPr>
            <w:r>
              <w:rPr>
                <w:rFonts w:ascii="Arial" w:hAnsi="Arial" w:eastAsia="Arial" w:cs="Arial"/>
                <w:b w:val="0"/>
                <w:bCs w:val="0"/>
                <w:color w:val="1E2A3B"/>
                <w:sz w:val="20"/>
                <w:szCs w:val="20"/>
              </w:rPr>
              <w:t>estado_hito3 = 'completado'. Se habilita el botón 'Generar expediente'.</w:t>
            </w:r>
          </w:p>
        </w:tc>
      </w:tr>
      <w:tr w14:paraId="76681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3DA11A6">
            <w:pPr>
              <w:jc w:val="left"/>
            </w:pPr>
            <w:r>
              <w:rPr>
                <w:rFonts w:ascii="Arial" w:hAnsi="Arial" w:eastAsia="Arial" w:cs="Arial"/>
                <w:b/>
                <w:bCs/>
                <w:color w:val="FFFFFF"/>
                <w:sz w:val="20"/>
                <w:szCs w:val="20"/>
              </w:rPr>
              <w:t>6</w:t>
            </w:r>
          </w:p>
        </w:tc>
        <w:tc>
          <w:tcPr>
            <w:tcW w:w="2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55527ECC">
            <w:pPr>
              <w:jc w:val="left"/>
            </w:pPr>
            <w:r>
              <w:rPr>
                <w:rFonts w:ascii="Arial" w:hAnsi="Arial" w:eastAsia="Arial" w:cs="Arial"/>
                <w:b/>
                <w:bCs/>
                <w:color w:val="2563EB"/>
                <w:sz w:val="20"/>
                <w:szCs w:val="20"/>
              </w:rPr>
              <w:t>EXPEDIENTE  (es_expediente = 1)</w:t>
            </w:r>
          </w:p>
        </w:tc>
        <w:tc>
          <w:tcPr>
            <w:tcW w:w="668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62C4AB3">
            <w:pPr>
              <w:jc w:val="left"/>
            </w:pPr>
            <w:r>
              <w:rPr>
                <w:rFonts w:ascii="Arial" w:hAnsi="Arial" w:eastAsia="Arial" w:cs="Arial"/>
                <w:b w:val="0"/>
                <w:bCs w:val="0"/>
                <w:color w:val="1E2A3B"/>
                <w:sz w:val="20"/>
                <w:szCs w:val="20"/>
              </w:rPr>
              <w:t>PATCH /convertir: es_expediente=1. El registro desaparece de /proyectos y aparece en /residentes. Acción irreversible.</w:t>
            </w:r>
          </w:p>
        </w:tc>
      </w:tr>
      <w:tr w14:paraId="0192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2D7A3FB1">
            <w:pPr>
              <w:jc w:val="left"/>
            </w:pPr>
            <w:r>
              <w:rPr>
                <w:rFonts w:ascii="Arial" w:hAnsi="Arial" w:eastAsia="Arial" w:cs="Arial"/>
                <w:b/>
                <w:bCs/>
                <w:color w:val="FFFFFF"/>
                <w:sz w:val="20"/>
                <w:szCs w:val="20"/>
              </w:rPr>
              <w:t>7</w:t>
            </w:r>
          </w:p>
        </w:tc>
        <w:tc>
          <w:tcPr>
            <w:tcW w:w="2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1791BD7D">
            <w:pPr>
              <w:jc w:val="left"/>
            </w:pPr>
            <w:r>
              <w:rPr>
                <w:rFonts w:ascii="Arial" w:hAnsi="Arial" w:eastAsia="Arial" w:cs="Arial"/>
                <w:b/>
                <w:bCs/>
                <w:color w:val="D97706"/>
                <w:sz w:val="20"/>
                <w:szCs w:val="20"/>
              </w:rPr>
              <w:t>EXPEDIENTE CERRADO  (estado = cerrado)</w:t>
            </w:r>
          </w:p>
        </w:tc>
        <w:tc>
          <w:tcPr>
            <w:tcW w:w="668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4444732">
            <w:pPr>
              <w:jc w:val="left"/>
            </w:pPr>
            <w:r>
              <w:rPr>
                <w:rFonts w:ascii="Arial" w:hAnsi="Arial" w:eastAsia="Arial" w:cs="Arial"/>
                <w:b w:val="0"/>
                <w:bCs w:val="0"/>
                <w:color w:val="1E2A3B"/>
                <w:sz w:val="20"/>
                <w:szCs w:val="20"/>
              </w:rPr>
              <w:t>Opcionalmente se marca el expediente como cerrado al finalizar la residencia con fecha de cierre.</w:t>
            </w:r>
          </w:p>
        </w:tc>
      </w:tr>
    </w:tbl>
    <w:p w14:paraId="1C63C0C6">
      <w:pPr>
        <w:pStyle w:val="3"/>
        <w:pBdr>
          <w:bottom w:val="single" w:color="2563EB" w:sz="4" w:space="4"/>
        </w:pBdr>
        <w:spacing w:before="280" w:after="160"/>
      </w:pPr>
      <w:r>
        <w:rPr>
          <w:rFonts w:ascii="Arial" w:hAnsi="Arial" w:eastAsia="Arial" w:cs="Arial"/>
          <w:b/>
          <w:bCs/>
          <w:color w:val="1E3A5F"/>
          <w:sz w:val="28"/>
          <w:szCs w:val="28"/>
        </w:rPr>
        <w:t>3.5 Dependencias Externas</w:t>
      </w:r>
    </w:p>
    <w:p w14:paraId="3D4FD7E9">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400"/>
        <w:gridCol w:w="1400"/>
        <w:gridCol w:w="4360"/>
      </w:tblGrid>
      <w:tr w14:paraId="0E1A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C3DE07D">
            <w:pPr>
              <w:jc w:val="left"/>
            </w:pPr>
            <w:r>
              <w:rPr>
                <w:rFonts w:ascii="Arial" w:hAnsi="Arial" w:eastAsia="Arial" w:cs="Arial"/>
                <w:b/>
                <w:bCs/>
                <w:color w:val="FFFFFF"/>
                <w:sz w:val="20"/>
                <w:szCs w:val="20"/>
              </w:rPr>
              <w:t>Librería / Herramienta</w:t>
            </w:r>
          </w:p>
        </w:tc>
        <w:tc>
          <w:tcPr>
            <w:tcW w:w="14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2B87FB98">
            <w:pPr>
              <w:jc w:val="left"/>
            </w:pPr>
            <w:r>
              <w:rPr>
                <w:rFonts w:ascii="Arial" w:hAnsi="Arial" w:eastAsia="Arial" w:cs="Arial"/>
                <w:b/>
                <w:bCs/>
                <w:color w:val="FFFFFF"/>
                <w:sz w:val="20"/>
                <w:szCs w:val="20"/>
              </w:rPr>
              <w:t>Versión</w:t>
            </w:r>
          </w:p>
        </w:tc>
        <w:tc>
          <w:tcPr>
            <w:tcW w:w="14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5FB0B983">
            <w:pPr>
              <w:jc w:val="left"/>
            </w:pPr>
            <w:r>
              <w:rPr>
                <w:rFonts w:ascii="Arial" w:hAnsi="Arial" w:eastAsia="Arial" w:cs="Arial"/>
                <w:b/>
                <w:bCs/>
                <w:color w:val="FFFFFF"/>
                <w:sz w:val="20"/>
                <w:szCs w:val="20"/>
              </w:rPr>
              <w:t>Entorno</w:t>
            </w:r>
          </w:p>
        </w:tc>
        <w:tc>
          <w:tcPr>
            <w:tcW w:w="43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632E3DDE">
            <w:pPr>
              <w:jc w:val="left"/>
            </w:pPr>
            <w:r>
              <w:rPr>
                <w:rFonts w:ascii="Arial" w:hAnsi="Arial" w:eastAsia="Arial" w:cs="Arial"/>
                <w:b/>
                <w:bCs/>
                <w:color w:val="FFFFFF"/>
                <w:sz w:val="20"/>
                <w:szCs w:val="20"/>
              </w:rPr>
              <w:t>Uso</w:t>
            </w:r>
          </w:p>
        </w:tc>
      </w:tr>
      <w:tr w14:paraId="39AC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4A5E0ED">
            <w:pPr>
              <w:jc w:val="left"/>
            </w:pPr>
            <w:r>
              <w:rPr>
                <w:rFonts w:ascii="Arial" w:hAnsi="Arial" w:eastAsia="Arial" w:cs="Arial"/>
                <w:b/>
                <w:bCs/>
                <w:color w:val="1E3A5F"/>
                <w:sz w:val="20"/>
                <w:szCs w:val="20"/>
              </w:rPr>
              <w:t>Python</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9F612F6">
            <w:pPr>
              <w:jc w:val="left"/>
            </w:pPr>
            <w:r>
              <w:rPr>
                <w:rFonts w:ascii="Arial" w:hAnsi="Arial" w:eastAsia="Arial" w:cs="Arial"/>
                <w:b w:val="0"/>
                <w:bCs w:val="0"/>
                <w:color w:val="1E2A3B"/>
                <w:sz w:val="20"/>
                <w:szCs w:val="20"/>
              </w:rPr>
              <w:t>3.10+</w:t>
            </w:r>
          </w:p>
        </w:tc>
        <w:tc>
          <w:tcPr>
            <w:tcW w:w="14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1CC60594">
            <w:pPr>
              <w:jc w:val="left"/>
            </w:pPr>
            <w:r>
              <w:rPr>
                <w:rFonts w:ascii="Arial" w:hAnsi="Arial" w:eastAsia="Arial" w:cs="Arial"/>
                <w:b w:val="0"/>
                <w:bCs w:val="0"/>
                <w:color w:val="1E2A3B"/>
                <w:sz w:val="20"/>
                <w:szCs w:val="20"/>
              </w:rPr>
              <w:t>Backend</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4C1F0A4">
            <w:pPr>
              <w:jc w:val="left"/>
            </w:pPr>
            <w:r>
              <w:rPr>
                <w:rFonts w:ascii="Arial" w:hAnsi="Arial" w:eastAsia="Arial" w:cs="Arial"/>
                <w:b w:val="0"/>
                <w:bCs w:val="0"/>
                <w:color w:val="1E2A3B"/>
                <w:sz w:val="20"/>
                <w:szCs w:val="20"/>
              </w:rPr>
              <w:t>Runtime del servidor</w:t>
            </w:r>
          </w:p>
        </w:tc>
      </w:tr>
      <w:tr w14:paraId="543C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8510566">
            <w:pPr>
              <w:jc w:val="left"/>
            </w:pPr>
            <w:r>
              <w:rPr>
                <w:rFonts w:ascii="Arial" w:hAnsi="Arial" w:eastAsia="Arial" w:cs="Arial"/>
                <w:b/>
                <w:bCs/>
                <w:color w:val="1E3A5F"/>
                <w:sz w:val="20"/>
                <w:szCs w:val="20"/>
              </w:rPr>
              <w:t>Flask</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0BBBC50">
            <w:pPr>
              <w:jc w:val="left"/>
            </w:pPr>
            <w:r>
              <w:rPr>
                <w:rFonts w:ascii="Arial" w:hAnsi="Arial" w:eastAsia="Arial" w:cs="Arial"/>
                <w:b w:val="0"/>
                <w:bCs w:val="0"/>
                <w:color w:val="1E2A3B"/>
                <w:sz w:val="20"/>
                <w:szCs w:val="20"/>
              </w:rPr>
              <w:t>3.x</w:t>
            </w:r>
          </w:p>
        </w:tc>
        <w:tc>
          <w:tcPr>
            <w:tcW w:w="14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1A86AEC4">
            <w:pPr>
              <w:jc w:val="left"/>
            </w:pPr>
            <w:r>
              <w:rPr>
                <w:rFonts w:ascii="Arial" w:hAnsi="Arial" w:eastAsia="Arial" w:cs="Arial"/>
                <w:b w:val="0"/>
                <w:bCs w:val="0"/>
                <w:color w:val="1E2A3B"/>
                <w:sz w:val="20"/>
                <w:szCs w:val="20"/>
              </w:rPr>
              <w:t>Backend</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E7E0346">
            <w:pPr>
              <w:jc w:val="left"/>
            </w:pPr>
            <w:r>
              <w:rPr>
                <w:rFonts w:ascii="Arial" w:hAnsi="Arial" w:eastAsia="Arial" w:cs="Arial"/>
                <w:b w:val="0"/>
                <w:bCs w:val="0"/>
                <w:color w:val="1E2A3B"/>
                <w:sz w:val="20"/>
                <w:szCs w:val="20"/>
              </w:rPr>
              <w:t>Framework web, servidor HTTP, Blueprint routing</w:t>
            </w:r>
          </w:p>
        </w:tc>
      </w:tr>
      <w:tr w14:paraId="252E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A2494E6">
            <w:pPr>
              <w:jc w:val="left"/>
            </w:pPr>
            <w:r>
              <w:rPr>
                <w:rFonts w:ascii="Arial" w:hAnsi="Arial" w:eastAsia="Arial" w:cs="Arial"/>
                <w:b/>
                <w:bCs/>
                <w:color w:val="1E3A5F"/>
                <w:sz w:val="20"/>
                <w:szCs w:val="20"/>
              </w:rPr>
              <w:t>mysql-connector-python</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EB3B427">
            <w:pPr>
              <w:jc w:val="left"/>
            </w:pPr>
            <w:r>
              <w:rPr>
                <w:rFonts w:ascii="Arial" w:hAnsi="Arial" w:eastAsia="Arial" w:cs="Arial"/>
                <w:b w:val="0"/>
                <w:bCs w:val="0"/>
                <w:color w:val="1E2A3B"/>
                <w:sz w:val="20"/>
                <w:szCs w:val="20"/>
              </w:rPr>
              <w:t>8.x</w:t>
            </w:r>
          </w:p>
        </w:tc>
        <w:tc>
          <w:tcPr>
            <w:tcW w:w="14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050FE842">
            <w:pPr>
              <w:jc w:val="left"/>
            </w:pPr>
            <w:r>
              <w:rPr>
                <w:rFonts w:ascii="Arial" w:hAnsi="Arial" w:eastAsia="Arial" w:cs="Arial"/>
                <w:b w:val="0"/>
                <w:bCs w:val="0"/>
                <w:color w:val="1E2A3B"/>
                <w:sz w:val="20"/>
                <w:szCs w:val="20"/>
              </w:rPr>
              <w:t>Backend</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86B6720">
            <w:pPr>
              <w:jc w:val="left"/>
            </w:pPr>
            <w:r>
              <w:rPr>
                <w:rFonts w:ascii="Arial" w:hAnsi="Arial" w:eastAsia="Arial" w:cs="Arial"/>
                <w:b w:val="0"/>
                <w:bCs w:val="0"/>
                <w:color w:val="1E2A3B"/>
                <w:sz w:val="20"/>
                <w:szCs w:val="20"/>
              </w:rPr>
              <w:t>Driver MySQL para Python</w:t>
            </w:r>
          </w:p>
        </w:tc>
      </w:tr>
      <w:tr w14:paraId="78F3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88051EF">
            <w:pPr>
              <w:jc w:val="left"/>
            </w:pPr>
            <w:r>
              <w:rPr>
                <w:rFonts w:ascii="Arial" w:hAnsi="Arial" w:eastAsia="Arial" w:cs="Arial"/>
                <w:b/>
                <w:bCs/>
                <w:color w:val="1E3A5F"/>
                <w:sz w:val="20"/>
                <w:szCs w:val="20"/>
              </w:rPr>
              <w:t>MySQL Server</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AC59EBD">
            <w:pPr>
              <w:jc w:val="left"/>
            </w:pPr>
            <w:r>
              <w:rPr>
                <w:rFonts w:ascii="Arial" w:hAnsi="Arial" w:eastAsia="Arial" w:cs="Arial"/>
                <w:b w:val="0"/>
                <w:bCs w:val="0"/>
                <w:color w:val="1E2A3B"/>
                <w:sz w:val="20"/>
                <w:szCs w:val="20"/>
              </w:rPr>
              <w:t>8.0</w:t>
            </w:r>
          </w:p>
        </w:tc>
        <w:tc>
          <w:tcPr>
            <w:tcW w:w="14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192AA75D">
            <w:pPr>
              <w:jc w:val="left"/>
            </w:pPr>
            <w:r>
              <w:rPr>
                <w:rFonts w:ascii="Arial" w:hAnsi="Arial" w:eastAsia="Arial" w:cs="Arial"/>
                <w:b w:val="0"/>
                <w:bCs w:val="0"/>
                <w:color w:val="1E2A3B"/>
                <w:sz w:val="20"/>
                <w:szCs w:val="20"/>
              </w:rPr>
              <w:t>Servidor</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0D6DAA3">
            <w:pPr>
              <w:jc w:val="left"/>
            </w:pPr>
            <w:r>
              <w:rPr>
                <w:rFonts w:ascii="Arial" w:hAnsi="Arial" w:eastAsia="Arial" w:cs="Arial"/>
                <w:b w:val="0"/>
                <w:bCs w:val="0"/>
                <w:color w:val="1E2A3B"/>
                <w:sz w:val="20"/>
                <w:szCs w:val="20"/>
              </w:rPr>
              <w:t>Base de datos relacional principal</w:t>
            </w:r>
          </w:p>
        </w:tc>
      </w:tr>
      <w:tr w14:paraId="37A89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F8B1BE9">
            <w:pPr>
              <w:jc w:val="left"/>
            </w:pPr>
            <w:r>
              <w:rPr>
                <w:rFonts w:ascii="Arial" w:hAnsi="Arial" w:eastAsia="Arial" w:cs="Arial"/>
                <w:b/>
                <w:bCs/>
                <w:color w:val="1E3A5F"/>
                <w:sz w:val="20"/>
                <w:szCs w:val="20"/>
              </w:rPr>
              <w:t>PyInstaller</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00FDC03">
            <w:pPr>
              <w:jc w:val="left"/>
            </w:pPr>
            <w:r>
              <w:rPr>
                <w:rFonts w:ascii="Arial" w:hAnsi="Arial" w:eastAsia="Arial" w:cs="Arial"/>
                <w:b w:val="0"/>
                <w:bCs w:val="0"/>
                <w:color w:val="1E2A3B"/>
                <w:sz w:val="20"/>
                <w:szCs w:val="20"/>
              </w:rPr>
              <w:t>6.x</w:t>
            </w:r>
          </w:p>
        </w:tc>
        <w:tc>
          <w:tcPr>
            <w:tcW w:w="14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51AB88B4">
            <w:pPr>
              <w:jc w:val="left"/>
            </w:pPr>
            <w:r>
              <w:rPr>
                <w:rFonts w:ascii="Arial" w:hAnsi="Arial" w:eastAsia="Arial" w:cs="Arial"/>
                <w:b w:val="0"/>
                <w:bCs w:val="0"/>
                <w:color w:val="1E2A3B"/>
                <w:sz w:val="20"/>
                <w:szCs w:val="20"/>
              </w:rPr>
              <w:t>Build</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84FD15D">
            <w:pPr>
              <w:jc w:val="left"/>
            </w:pPr>
            <w:r>
              <w:rPr>
                <w:rFonts w:ascii="Arial" w:hAnsi="Arial" w:eastAsia="Arial" w:cs="Arial"/>
                <w:b w:val="0"/>
                <w:bCs w:val="0"/>
                <w:color w:val="1E2A3B"/>
                <w:sz w:val="20"/>
                <w:szCs w:val="20"/>
              </w:rPr>
              <w:t>Empaquetado del backend como .exe distribuible</w:t>
            </w:r>
          </w:p>
        </w:tc>
      </w:tr>
      <w:tr w14:paraId="23FA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706D37C">
            <w:pPr>
              <w:jc w:val="left"/>
            </w:pPr>
            <w:r>
              <w:rPr>
                <w:rFonts w:ascii="Arial" w:hAnsi="Arial" w:eastAsia="Arial" w:cs="Arial"/>
                <w:b/>
                <w:bCs/>
                <w:color w:val="1E3A5F"/>
                <w:sz w:val="20"/>
                <w:szCs w:val="20"/>
              </w:rPr>
              <w:t>Node.js / npm</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701B422">
            <w:pPr>
              <w:jc w:val="left"/>
            </w:pPr>
            <w:r>
              <w:rPr>
                <w:rFonts w:ascii="Arial" w:hAnsi="Arial" w:eastAsia="Arial" w:cs="Arial"/>
                <w:b w:val="0"/>
                <w:bCs w:val="0"/>
                <w:color w:val="1E2A3B"/>
                <w:sz w:val="20"/>
                <w:szCs w:val="20"/>
              </w:rPr>
              <w:t>18+</w:t>
            </w:r>
          </w:p>
        </w:tc>
        <w:tc>
          <w:tcPr>
            <w:tcW w:w="14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4B809B42">
            <w:pPr>
              <w:jc w:val="left"/>
            </w:pPr>
            <w:r>
              <w:rPr>
                <w:rFonts w:ascii="Arial" w:hAnsi="Arial" w:eastAsia="Arial" w:cs="Arial"/>
                <w:b w:val="0"/>
                <w:bCs w:val="0"/>
                <w:color w:val="1E2A3B"/>
                <w:sz w:val="20"/>
                <w:szCs w:val="20"/>
              </w:rPr>
              <w:t>Frontend build</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2F9D456">
            <w:pPr>
              <w:jc w:val="left"/>
            </w:pPr>
            <w:r>
              <w:rPr>
                <w:rFonts w:ascii="Arial" w:hAnsi="Arial" w:eastAsia="Arial" w:cs="Arial"/>
                <w:b w:val="0"/>
                <w:bCs w:val="0"/>
                <w:color w:val="1E2A3B"/>
                <w:sz w:val="20"/>
                <w:szCs w:val="20"/>
              </w:rPr>
              <w:t>Compilación del frontend con Vite</w:t>
            </w:r>
          </w:p>
        </w:tc>
      </w:tr>
      <w:tr w14:paraId="46AA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1E6843B">
            <w:pPr>
              <w:jc w:val="left"/>
            </w:pPr>
            <w:r>
              <w:rPr>
                <w:rFonts w:ascii="Arial" w:hAnsi="Arial" w:eastAsia="Arial" w:cs="Arial"/>
                <w:b/>
                <w:bCs/>
                <w:color w:val="1E3A5F"/>
                <w:sz w:val="20"/>
                <w:szCs w:val="20"/>
              </w:rPr>
              <w:t>React</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665E72C">
            <w:pPr>
              <w:jc w:val="left"/>
            </w:pPr>
            <w:r>
              <w:rPr>
                <w:rFonts w:ascii="Arial" w:hAnsi="Arial" w:eastAsia="Arial" w:cs="Arial"/>
                <w:b w:val="0"/>
                <w:bCs w:val="0"/>
                <w:color w:val="1E2A3B"/>
                <w:sz w:val="20"/>
                <w:szCs w:val="20"/>
              </w:rPr>
              <w:t>18</w:t>
            </w:r>
          </w:p>
        </w:tc>
        <w:tc>
          <w:tcPr>
            <w:tcW w:w="14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0DB797EB">
            <w:pPr>
              <w:jc w:val="left"/>
            </w:pPr>
            <w:r>
              <w:rPr>
                <w:rFonts w:ascii="Arial" w:hAnsi="Arial" w:eastAsia="Arial" w:cs="Arial"/>
                <w:b w:val="0"/>
                <w:bCs w:val="0"/>
                <w:color w:val="1E2A3B"/>
                <w:sz w:val="20"/>
                <w:szCs w:val="20"/>
              </w:rPr>
              <w:t>Frontend</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6A7956C">
            <w:pPr>
              <w:jc w:val="left"/>
            </w:pPr>
            <w:r>
              <w:rPr>
                <w:rFonts w:ascii="Arial" w:hAnsi="Arial" w:eastAsia="Arial" w:cs="Arial"/>
                <w:b w:val="0"/>
                <w:bCs w:val="0"/>
                <w:color w:val="1E2A3B"/>
                <w:sz w:val="20"/>
                <w:szCs w:val="20"/>
              </w:rPr>
              <w:t>Framework de interfaz de usuario</w:t>
            </w:r>
          </w:p>
        </w:tc>
      </w:tr>
      <w:tr w14:paraId="5A43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7D964C9">
            <w:pPr>
              <w:jc w:val="left"/>
            </w:pPr>
            <w:r>
              <w:rPr>
                <w:rFonts w:ascii="Arial" w:hAnsi="Arial" w:eastAsia="Arial" w:cs="Arial"/>
                <w:b/>
                <w:bCs/>
                <w:color w:val="1E3A5F"/>
                <w:sz w:val="20"/>
                <w:szCs w:val="20"/>
              </w:rPr>
              <w:t>Vite</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F920514">
            <w:pPr>
              <w:jc w:val="left"/>
            </w:pPr>
            <w:r>
              <w:rPr>
                <w:rFonts w:ascii="Arial" w:hAnsi="Arial" w:eastAsia="Arial" w:cs="Arial"/>
                <w:b w:val="0"/>
                <w:bCs w:val="0"/>
                <w:color w:val="1E2A3B"/>
                <w:sz w:val="20"/>
                <w:szCs w:val="20"/>
              </w:rPr>
              <w:t>5.x</w:t>
            </w:r>
          </w:p>
        </w:tc>
        <w:tc>
          <w:tcPr>
            <w:tcW w:w="14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4115E844">
            <w:pPr>
              <w:jc w:val="left"/>
            </w:pPr>
            <w:r>
              <w:rPr>
                <w:rFonts w:ascii="Arial" w:hAnsi="Arial" w:eastAsia="Arial" w:cs="Arial"/>
                <w:b w:val="0"/>
                <w:bCs w:val="0"/>
                <w:color w:val="1E2A3B"/>
                <w:sz w:val="20"/>
                <w:szCs w:val="20"/>
              </w:rPr>
              <w:t>Frontend build</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0828883">
            <w:pPr>
              <w:jc w:val="left"/>
            </w:pPr>
            <w:r>
              <w:rPr>
                <w:rFonts w:ascii="Arial" w:hAnsi="Arial" w:eastAsia="Arial" w:cs="Arial"/>
                <w:b w:val="0"/>
                <w:bCs w:val="0"/>
                <w:color w:val="1E2A3B"/>
                <w:sz w:val="20"/>
                <w:szCs w:val="20"/>
              </w:rPr>
              <w:t>Bundler y servidor de desarrollo</w:t>
            </w:r>
          </w:p>
        </w:tc>
      </w:tr>
      <w:tr w14:paraId="759D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3CAC039">
            <w:pPr>
              <w:jc w:val="left"/>
            </w:pPr>
            <w:r>
              <w:rPr>
                <w:rFonts w:ascii="Arial" w:hAnsi="Arial" w:eastAsia="Arial" w:cs="Arial"/>
                <w:b/>
                <w:bCs/>
                <w:color w:val="1E3A5F"/>
                <w:sz w:val="20"/>
                <w:szCs w:val="20"/>
              </w:rPr>
              <w:t>DM Sans (Google Fonts)</w:t>
            </w:r>
          </w:p>
        </w:tc>
        <w:tc>
          <w:tcPr>
            <w:tcW w:w="1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4350FD6">
            <w:pPr>
              <w:jc w:val="left"/>
            </w:pPr>
            <w:r>
              <w:rPr>
                <w:rFonts w:ascii="Arial" w:hAnsi="Arial" w:eastAsia="Arial" w:cs="Arial"/>
                <w:b w:val="0"/>
                <w:bCs w:val="0"/>
                <w:color w:val="1E2A3B"/>
                <w:sz w:val="20"/>
                <w:szCs w:val="20"/>
              </w:rPr>
              <w:t>—</w:t>
            </w:r>
          </w:p>
        </w:tc>
        <w:tc>
          <w:tcPr>
            <w:tcW w:w="14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2272B76F">
            <w:pPr>
              <w:jc w:val="left"/>
            </w:pPr>
            <w:r>
              <w:rPr>
                <w:rFonts w:ascii="Arial" w:hAnsi="Arial" w:eastAsia="Arial" w:cs="Arial"/>
                <w:b w:val="0"/>
                <w:bCs w:val="0"/>
                <w:color w:val="1E2A3B"/>
                <w:sz w:val="20"/>
                <w:szCs w:val="20"/>
              </w:rPr>
              <w:t>Frontend</w:t>
            </w:r>
          </w:p>
        </w:tc>
        <w:tc>
          <w:tcPr>
            <w:tcW w:w="4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04B952F">
            <w:pPr>
              <w:jc w:val="left"/>
            </w:pPr>
            <w:r>
              <w:rPr>
                <w:rFonts w:ascii="Arial" w:hAnsi="Arial" w:eastAsia="Arial" w:cs="Arial"/>
                <w:b w:val="0"/>
                <w:bCs w:val="0"/>
                <w:color w:val="1E2A3B"/>
                <w:sz w:val="20"/>
                <w:szCs w:val="20"/>
              </w:rPr>
              <w:t>Tipografía institucional (cargada desde CDN en dev)</w:t>
            </w:r>
          </w:p>
        </w:tc>
      </w:tr>
    </w:tbl>
    <w:p w14:paraId="2EA87D4A">
      <w:pPr>
        <w:spacing w:before="0" w:after="0"/>
      </w:pPr>
      <w:r>
        <w:br w:type="page"/>
      </w:r>
    </w:p>
    <w:p w14:paraId="72909F7C">
      <w:pPr>
        <w:pStyle w:val="2"/>
        <w:spacing w:before="360" w:after="200"/>
      </w:pPr>
      <w:r>
        <w:rPr>
          <w:rFonts w:ascii="Arial" w:hAnsi="Arial" w:eastAsia="Arial" w:cs="Arial"/>
          <w:b/>
          <w:bCs/>
          <w:color w:val="1E3A5F"/>
          <w:sz w:val="36"/>
          <w:szCs w:val="36"/>
        </w:rPr>
        <w:t>4. Diseño del Modelo de Datos</w:t>
      </w:r>
    </w:p>
    <w:p w14:paraId="6F19FEE6">
      <w:pPr>
        <w:pStyle w:val="3"/>
        <w:pBdr>
          <w:bottom w:val="single" w:color="2563EB" w:sz="4" w:space="4"/>
        </w:pBdr>
        <w:spacing w:before="280" w:after="160"/>
      </w:pPr>
      <w:r>
        <w:rPr>
          <w:rFonts w:ascii="Arial" w:hAnsi="Arial" w:eastAsia="Arial" w:cs="Arial"/>
          <w:b/>
          <w:bCs/>
          <w:color w:val="1E3A5F"/>
          <w:sz w:val="28"/>
          <w:szCs w:val="28"/>
        </w:rPr>
        <w:t>4.1 Diagrama Entidad-Relación (ERD)</w:t>
      </w:r>
    </w:p>
    <w:p w14:paraId="7C2AC597">
      <w:pPr>
        <w:spacing w:before="0" w:after="120"/>
        <w:jc w:val="left"/>
      </w:pPr>
      <w:r>
        <w:rPr>
          <w:rFonts w:ascii="Arial" w:hAnsi="Arial" w:eastAsia="Arial" w:cs="Arial"/>
          <w:b w:val="0"/>
          <w:bCs w:val="0"/>
          <w:color w:val="1E2A3B"/>
          <w:sz w:val="22"/>
          <w:szCs w:val="22"/>
        </w:rPr>
        <w:t>El siguiente diagrama representa las tablas principales, sus atributos clave y las relaciones de cardinalidad entre entidades:</w:t>
      </w:r>
    </w:p>
    <w:p w14:paraId="1AFE7E90">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70"/>
      </w:tblGrid>
      <w:tr w14:paraId="1F1B3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E2E8F0" w:sz="0" w:space="0"/>
              <w:left w:val="single" w:color="E2E8F0" w:sz="0" w:space="0"/>
              <w:bottom w:val="single" w:color="E2E8F0" w:sz="0" w:space="0"/>
              <w:right w:val="single" w:color="E2E8F0" w:sz="0" w:space="0"/>
            </w:tcBorders>
            <w:shd w:val="clear" w:color="auto" w:fill="F1F5F9"/>
            <w:tcMar>
              <w:top w:w="240" w:type="dxa"/>
              <w:left w:w="300" w:type="dxa"/>
              <w:bottom w:w="240" w:type="dxa"/>
              <w:right w:w="300" w:type="dxa"/>
            </w:tcMar>
          </w:tcPr>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81"/>
              <w:gridCol w:w="121"/>
              <w:gridCol w:w="2679"/>
              <w:gridCol w:w="150"/>
              <w:gridCol w:w="2129"/>
              <w:gridCol w:w="150"/>
              <w:gridCol w:w="1750"/>
            </w:tblGrid>
            <w:tr w14:paraId="5180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563EB" w:sz="0" w:space="0"/>
                    <w:left w:val="single" w:color="2563EB" w:sz="0" w:space="0"/>
                    <w:bottom w:val="single" w:color="2563EB" w:sz="0" w:space="0"/>
                    <w:right w:val="single" w:color="2563EB" w:sz="0" w:space="0"/>
                  </w:tcBorders>
                  <w:shd w:val="clear" w:color="auto" w:fill="1E3A5F"/>
                  <w:tcMar>
                    <w:top w:w="80" w:type="dxa"/>
                    <w:left w:w="120" w:type="dxa"/>
                    <w:bottom w:w="80" w:type="dxa"/>
                    <w:right w:w="120" w:type="dxa"/>
                  </w:tcMar>
                </w:tcPr>
                <w:p w14:paraId="2D44B751">
                  <w:pPr>
                    <w:spacing w:before="0" w:after="120"/>
                    <w:jc w:val="center"/>
                  </w:pPr>
                  <w:r>
                    <w:rPr>
                      <w:rFonts w:ascii="Arial" w:hAnsi="Arial" w:eastAsia="Arial" w:cs="Arial"/>
                      <w:b/>
                      <w:bCs/>
                      <w:color w:val="FFFFFF"/>
                      <w:sz w:val="20"/>
                      <w:szCs w:val="20"/>
                    </w:rPr>
                    <w:t>carreras</w:t>
                  </w:r>
                </w:p>
              </w:tc>
              <w:tc>
                <w:tcPr>
                  <w:tcBorders>
                    <w:top w:val="nil"/>
                    <w:left w:val="nil"/>
                    <w:bottom w:val="nil"/>
                    <w:right w:val="nil"/>
                  </w:tcBorders>
                </w:tcPr>
                <w:p w14:paraId="321E499C">
                  <w:pPr>
                    <w:spacing w:before="0" w:after="120"/>
                    <w:jc w:val="left"/>
                  </w:pPr>
                </w:p>
              </w:tc>
              <w:tc>
                <w:tcPr>
                  <w:tcBorders>
                    <w:top w:val="single" w:color="2563EB" w:sz="0" w:space="0"/>
                    <w:left w:val="single" w:color="2563EB" w:sz="0" w:space="0"/>
                    <w:bottom w:val="single" w:color="2563EB" w:sz="0" w:space="0"/>
                    <w:right w:val="single" w:color="2563EB" w:sz="0" w:space="0"/>
                  </w:tcBorders>
                  <w:shd w:val="clear" w:color="auto" w:fill="1E3A5F"/>
                  <w:tcMar>
                    <w:top w:w="80" w:type="dxa"/>
                    <w:left w:w="120" w:type="dxa"/>
                    <w:bottom w:w="80" w:type="dxa"/>
                    <w:right w:w="120" w:type="dxa"/>
                  </w:tcMar>
                </w:tcPr>
                <w:p w14:paraId="2958671F">
                  <w:pPr>
                    <w:spacing w:before="0" w:after="120"/>
                    <w:jc w:val="center"/>
                  </w:pPr>
                  <w:r>
                    <w:rPr>
                      <w:rFonts w:ascii="Arial" w:hAnsi="Arial" w:eastAsia="Arial" w:cs="Arial"/>
                      <w:b/>
                      <w:bCs/>
                      <w:color w:val="FFFFFF"/>
                      <w:sz w:val="20"/>
                      <w:szCs w:val="20"/>
                    </w:rPr>
                    <w:t>residentes</w:t>
                  </w:r>
                </w:p>
              </w:tc>
              <w:tc>
                <w:tcPr>
                  <w:tcBorders>
                    <w:top w:val="nil"/>
                    <w:left w:val="nil"/>
                    <w:bottom w:val="nil"/>
                    <w:right w:val="nil"/>
                  </w:tcBorders>
                </w:tcPr>
                <w:p w14:paraId="43C35909">
                  <w:pPr>
                    <w:spacing w:before="0" w:after="120"/>
                    <w:jc w:val="left"/>
                  </w:pPr>
                </w:p>
              </w:tc>
              <w:tc>
                <w:tcPr>
                  <w:tcBorders>
                    <w:top w:val="single" w:color="2563EB" w:sz="0" w:space="0"/>
                    <w:left w:val="single" w:color="2563EB" w:sz="0" w:space="0"/>
                    <w:bottom w:val="single" w:color="2563EB" w:sz="0" w:space="0"/>
                    <w:right w:val="single" w:color="2563EB" w:sz="0" w:space="0"/>
                  </w:tcBorders>
                  <w:shd w:val="clear" w:color="auto" w:fill="1E3A5F"/>
                  <w:tcMar>
                    <w:top w:w="80" w:type="dxa"/>
                    <w:left w:w="120" w:type="dxa"/>
                    <w:bottom w:w="80" w:type="dxa"/>
                    <w:right w:w="120" w:type="dxa"/>
                  </w:tcMar>
                </w:tcPr>
                <w:p w14:paraId="3BC2F0D3">
                  <w:pPr>
                    <w:spacing w:before="0" w:after="120"/>
                    <w:jc w:val="center"/>
                  </w:pPr>
                  <w:r>
                    <w:rPr>
                      <w:rFonts w:ascii="Arial" w:hAnsi="Arial" w:eastAsia="Arial" w:cs="Arial"/>
                      <w:b/>
                      <w:bCs/>
                      <w:color w:val="FFFFFF"/>
                      <w:sz w:val="20"/>
                      <w:szCs w:val="20"/>
                    </w:rPr>
                    <w:t>asesores</w:t>
                  </w:r>
                </w:p>
              </w:tc>
              <w:tc>
                <w:tcPr>
                  <w:tcBorders>
                    <w:top w:val="nil"/>
                    <w:left w:val="nil"/>
                    <w:bottom w:val="nil"/>
                    <w:right w:val="nil"/>
                  </w:tcBorders>
                </w:tcPr>
                <w:p w14:paraId="2782D819">
                  <w:pPr>
                    <w:spacing w:before="0" w:after="120"/>
                    <w:jc w:val="left"/>
                  </w:pPr>
                </w:p>
              </w:tc>
              <w:tc>
                <w:tcPr>
                  <w:tcBorders>
                    <w:top w:val="single" w:color="2563EB" w:sz="0" w:space="0"/>
                    <w:left w:val="single" w:color="2563EB" w:sz="0" w:space="0"/>
                    <w:bottom w:val="single" w:color="2563EB" w:sz="0" w:space="0"/>
                    <w:right w:val="single" w:color="2563EB" w:sz="0" w:space="0"/>
                  </w:tcBorders>
                  <w:shd w:val="clear" w:color="auto" w:fill="1E3A5F"/>
                  <w:tcMar>
                    <w:top w:w="80" w:type="dxa"/>
                    <w:left w:w="120" w:type="dxa"/>
                    <w:bottom w:w="80" w:type="dxa"/>
                    <w:right w:w="120" w:type="dxa"/>
                  </w:tcMar>
                </w:tcPr>
                <w:p w14:paraId="501A844C">
                  <w:pPr>
                    <w:spacing w:before="0" w:after="120"/>
                    <w:jc w:val="center"/>
                  </w:pPr>
                  <w:r>
                    <w:rPr>
                      <w:rFonts w:ascii="Arial" w:hAnsi="Arial" w:eastAsia="Arial" w:cs="Arial"/>
                      <w:b/>
                      <w:bCs/>
                      <w:color w:val="FFFFFF"/>
                      <w:sz w:val="20"/>
                      <w:szCs w:val="20"/>
                    </w:rPr>
                    <w:t>empresas</w:t>
                  </w:r>
                </w:p>
              </w:tc>
            </w:tr>
            <w:tr w14:paraId="0AF5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8F0" w:sz="0" w:space="0"/>
                    <w:left w:val="single" w:color="E2E8F0" w:sz="0" w:space="0"/>
                    <w:bottom w:val="single" w:color="E2E8F0" w:sz="0" w:space="0"/>
                    <w:right w:val="single" w:color="E2E8F0" w:sz="0" w:space="0"/>
                  </w:tcBorders>
                  <w:shd w:val="clear" w:color="auto" w:fill="DBEAFE"/>
                  <w:tcMar>
                    <w:top w:w="60" w:type="dxa"/>
                    <w:left w:w="120" w:type="dxa"/>
                    <w:bottom w:w="60" w:type="dxa"/>
                    <w:right w:w="120" w:type="dxa"/>
                  </w:tcMar>
                </w:tcPr>
                <w:p w14:paraId="462DDC09">
                  <w:pPr>
                    <w:spacing w:before="0" w:after="120"/>
                    <w:jc w:val="center"/>
                  </w:pPr>
                  <w:r>
                    <w:rPr>
                      <w:rFonts w:ascii="Arial" w:hAnsi="Arial" w:eastAsia="Arial" w:cs="Arial"/>
                      <w:b/>
                      <w:bCs/>
                      <w:color w:val="2563EB"/>
                      <w:sz w:val="18"/>
                      <w:szCs w:val="18"/>
                    </w:rPr>
                    <w:t>PK id (INT)</w:t>
                  </w:r>
                </w:p>
              </w:tc>
              <w:tc>
                <w:tcPr>
                  <w:tcBorders>
                    <w:top w:val="nil"/>
                    <w:left w:val="nil"/>
                    <w:bottom w:val="nil"/>
                    <w:right w:val="nil"/>
                  </w:tcBorders>
                </w:tcPr>
                <w:p w14:paraId="32C9C76B">
                  <w:pPr>
                    <w:spacing w:before="0" w:after="120"/>
                    <w:jc w:val="center"/>
                  </w:pPr>
                  <w:r>
                    <w:rPr>
                      <w:rFonts w:ascii="Arial" w:hAnsi="Arial" w:eastAsia="Arial" w:cs="Arial"/>
                      <w:b w:val="0"/>
                      <w:bCs w:val="0"/>
                      <w:color w:val="64748B"/>
                      <w:sz w:val="18"/>
                      <w:szCs w:val="18"/>
                    </w:rPr>
                    <w:t>1</w:t>
                  </w:r>
                </w:p>
              </w:tc>
              <w:tc>
                <w:tcPr>
                  <w:tcBorders>
                    <w:top w:val="single" w:color="E2E8F0" w:sz="0" w:space="0"/>
                    <w:left w:val="single" w:color="E2E8F0" w:sz="0" w:space="0"/>
                    <w:bottom w:val="single" w:color="E2E8F0" w:sz="0" w:space="0"/>
                    <w:right w:val="single" w:color="E2E8F0" w:sz="0" w:space="0"/>
                  </w:tcBorders>
                  <w:shd w:val="clear" w:color="auto" w:fill="DBEAFE"/>
                  <w:tcMar>
                    <w:top w:w="60" w:type="dxa"/>
                    <w:left w:w="120" w:type="dxa"/>
                    <w:bottom w:w="60" w:type="dxa"/>
                    <w:right w:w="120" w:type="dxa"/>
                  </w:tcMar>
                </w:tcPr>
                <w:p w14:paraId="393CCDA1">
                  <w:pPr>
                    <w:spacing w:before="0" w:after="120"/>
                    <w:jc w:val="center"/>
                  </w:pPr>
                  <w:r>
                    <w:rPr>
                      <w:rFonts w:ascii="Arial" w:hAnsi="Arial" w:eastAsia="Arial" w:cs="Arial"/>
                      <w:b/>
                      <w:bCs/>
                      <w:color w:val="2563EB"/>
                      <w:sz w:val="18"/>
                      <w:szCs w:val="18"/>
                    </w:rPr>
                    <w:t>PK num_control (VARCHAR10)</w:t>
                  </w:r>
                </w:p>
              </w:tc>
              <w:tc>
                <w:tcPr>
                  <w:tcBorders>
                    <w:top w:val="nil"/>
                    <w:left w:val="nil"/>
                    <w:bottom w:val="nil"/>
                    <w:right w:val="nil"/>
                  </w:tcBorders>
                </w:tcPr>
                <w:p w14:paraId="04435D41">
                  <w:pPr>
                    <w:spacing w:before="0" w:after="120"/>
                    <w:jc w:val="center"/>
                  </w:pPr>
                  <w:r>
                    <w:rPr>
                      <w:rFonts w:ascii="Arial" w:hAnsi="Arial" w:eastAsia="Arial" w:cs="Arial"/>
                      <w:b w:val="0"/>
                      <w:bCs w:val="0"/>
                      <w:color w:val="64748B"/>
                      <w:sz w:val="18"/>
                      <w:szCs w:val="18"/>
                    </w:rPr>
                    <w:t>N</w:t>
                  </w:r>
                </w:p>
              </w:tc>
              <w:tc>
                <w:tcPr>
                  <w:tcBorders>
                    <w:top w:val="single" w:color="E2E8F0" w:sz="0" w:space="0"/>
                    <w:left w:val="single" w:color="E2E8F0" w:sz="0" w:space="0"/>
                    <w:bottom w:val="single" w:color="E2E8F0" w:sz="0" w:space="0"/>
                    <w:right w:val="single" w:color="E2E8F0" w:sz="0" w:space="0"/>
                  </w:tcBorders>
                  <w:shd w:val="clear" w:color="auto" w:fill="DBEAFE"/>
                  <w:tcMar>
                    <w:top w:w="60" w:type="dxa"/>
                    <w:left w:w="120" w:type="dxa"/>
                    <w:bottom w:w="60" w:type="dxa"/>
                    <w:right w:w="120" w:type="dxa"/>
                  </w:tcMar>
                </w:tcPr>
                <w:p w14:paraId="20BBBADE">
                  <w:pPr>
                    <w:spacing w:before="0" w:after="120"/>
                    <w:jc w:val="center"/>
                  </w:pPr>
                  <w:r>
                    <w:rPr>
                      <w:rFonts w:ascii="Arial" w:hAnsi="Arial" w:eastAsia="Arial" w:cs="Arial"/>
                      <w:b/>
                      <w:bCs/>
                      <w:color w:val="2563EB"/>
                      <w:sz w:val="18"/>
                      <w:szCs w:val="18"/>
                    </w:rPr>
                    <w:t>PK id (INT)</w:t>
                  </w:r>
                </w:p>
              </w:tc>
              <w:tc>
                <w:tcPr>
                  <w:tcBorders>
                    <w:top w:val="nil"/>
                    <w:left w:val="nil"/>
                    <w:bottom w:val="nil"/>
                    <w:right w:val="nil"/>
                  </w:tcBorders>
                </w:tcPr>
                <w:p w14:paraId="130BB5C7">
                  <w:pPr>
                    <w:spacing w:before="0" w:after="120"/>
                    <w:jc w:val="center"/>
                  </w:pPr>
                  <w:r>
                    <w:rPr>
                      <w:rFonts w:ascii="Arial" w:hAnsi="Arial" w:eastAsia="Arial" w:cs="Arial"/>
                      <w:b w:val="0"/>
                      <w:bCs w:val="0"/>
                      <w:color w:val="64748B"/>
                      <w:sz w:val="18"/>
                      <w:szCs w:val="18"/>
                    </w:rPr>
                    <w:t>N</w:t>
                  </w:r>
                </w:p>
              </w:tc>
              <w:tc>
                <w:tcPr>
                  <w:tcBorders>
                    <w:top w:val="single" w:color="E2E8F0" w:sz="0" w:space="0"/>
                    <w:left w:val="single" w:color="E2E8F0" w:sz="0" w:space="0"/>
                    <w:bottom w:val="single" w:color="E2E8F0" w:sz="0" w:space="0"/>
                    <w:right w:val="single" w:color="E2E8F0" w:sz="0" w:space="0"/>
                  </w:tcBorders>
                  <w:shd w:val="clear" w:color="auto" w:fill="DBEAFE"/>
                  <w:tcMar>
                    <w:top w:w="60" w:type="dxa"/>
                    <w:left w:w="120" w:type="dxa"/>
                    <w:bottom w:w="60" w:type="dxa"/>
                    <w:right w:w="120" w:type="dxa"/>
                  </w:tcMar>
                </w:tcPr>
                <w:p w14:paraId="480CC082">
                  <w:pPr>
                    <w:spacing w:before="0" w:after="120"/>
                    <w:jc w:val="center"/>
                  </w:pPr>
                  <w:r>
                    <w:rPr>
                      <w:rFonts w:ascii="Arial" w:hAnsi="Arial" w:eastAsia="Arial" w:cs="Arial"/>
                      <w:b/>
                      <w:bCs/>
                      <w:color w:val="2563EB"/>
                      <w:sz w:val="18"/>
                      <w:szCs w:val="18"/>
                    </w:rPr>
                    <w:t>PK id (INT)</w:t>
                  </w:r>
                </w:p>
              </w:tc>
            </w:tr>
            <w:tr w14:paraId="280F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8F0" w:sz="0" w:space="0"/>
                    <w:left w:val="single" w:color="E2E8F0" w:sz="0" w:space="0"/>
                    <w:bottom w:val="single" w:color="E2E8F0" w:sz="0" w:space="0"/>
                    <w:right w:val="single" w:color="E2E8F0" w:sz="0" w:space="0"/>
                  </w:tcBorders>
                  <w:tcMar>
                    <w:top w:w="60" w:type="dxa"/>
                    <w:left w:w="120" w:type="dxa"/>
                    <w:bottom w:w="60" w:type="dxa"/>
                    <w:right w:w="120" w:type="dxa"/>
                  </w:tcMar>
                </w:tcPr>
                <w:p w14:paraId="76D3A7C9">
                  <w:pPr>
                    <w:spacing w:before="0" w:after="120"/>
                    <w:jc w:val="left"/>
                  </w:pPr>
                  <w:r>
                    <w:rPr>
                      <w:rFonts w:ascii="Arial" w:hAnsi="Arial" w:eastAsia="Arial" w:cs="Arial"/>
                      <w:b w:val="0"/>
                      <w:bCs w:val="0"/>
                      <w:color w:val="1E2A3B"/>
                      <w:sz w:val="18"/>
                      <w:szCs w:val="18"/>
                    </w:rPr>
                    <w:t>nombre</w:t>
                  </w:r>
                </w:p>
                <w:p w14:paraId="63D6268B">
                  <w:pPr>
                    <w:spacing w:before="0" w:after="120"/>
                    <w:jc w:val="left"/>
                  </w:pPr>
                  <w:r>
                    <w:rPr>
                      <w:rFonts w:ascii="Arial" w:hAnsi="Arial" w:eastAsia="Arial" w:cs="Arial"/>
                      <w:b w:val="0"/>
                      <w:bCs w:val="0"/>
                      <w:color w:val="1E2A3B"/>
                      <w:sz w:val="18"/>
                      <w:szCs w:val="18"/>
                    </w:rPr>
                    <w:t>habilitada</w:t>
                  </w:r>
                </w:p>
                <w:p w14:paraId="43C22988">
                  <w:pPr>
                    <w:spacing w:before="0" w:after="120"/>
                    <w:jc w:val="left"/>
                  </w:pPr>
                  <w:r>
                    <w:rPr>
                      <w:rFonts w:ascii="Arial" w:hAnsi="Arial" w:eastAsia="Arial" w:cs="Arial"/>
                      <w:b w:val="0"/>
                      <w:bCs w:val="0"/>
                      <w:color w:val="1E2A3B"/>
                      <w:sz w:val="18"/>
                      <w:szCs w:val="18"/>
                    </w:rPr>
                    <w:t>fecha_registro</w:t>
                  </w:r>
                </w:p>
                <w:p w14:paraId="572BDDD6">
                  <w:pPr>
                    <w:spacing w:before="0" w:after="120"/>
                    <w:jc w:val="left"/>
                  </w:pPr>
                  <w:r>
                    <w:rPr>
                      <w:rFonts w:ascii="Arial" w:hAnsi="Arial" w:eastAsia="Arial" w:cs="Arial"/>
                      <w:b w:val="0"/>
                      <w:bCs w:val="0"/>
                      <w:color w:val="1E2A3B"/>
                      <w:sz w:val="18"/>
                      <w:szCs w:val="18"/>
                    </w:rPr>
                    <w:t>fecha_modificacion</w:t>
                  </w:r>
                </w:p>
              </w:tc>
              <w:tc>
                <w:tcPr>
                  <w:tcBorders>
                    <w:top w:val="nil"/>
                    <w:left w:val="nil"/>
                    <w:bottom w:val="nil"/>
                    <w:right w:val="nil"/>
                  </w:tcBorders>
                </w:tcPr>
                <w:p w14:paraId="680EEF2D"/>
              </w:tc>
              <w:tc>
                <w:tcPr>
                  <w:tcBorders>
                    <w:top w:val="single" w:color="E2E8F0" w:sz="0" w:space="0"/>
                    <w:left w:val="single" w:color="E2E8F0" w:sz="0" w:space="0"/>
                    <w:bottom w:val="single" w:color="E2E8F0" w:sz="0" w:space="0"/>
                    <w:right w:val="single" w:color="E2E8F0" w:sz="0" w:space="0"/>
                  </w:tcBorders>
                  <w:tcMar>
                    <w:top w:w="60" w:type="dxa"/>
                    <w:left w:w="120" w:type="dxa"/>
                    <w:bottom w:w="60" w:type="dxa"/>
                    <w:right w:w="120" w:type="dxa"/>
                  </w:tcMar>
                </w:tcPr>
                <w:p w14:paraId="0470FD3C">
                  <w:pPr>
                    <w:spacing w:before="0" w:after="120"/>
                    <w:jc w:val="left"/>
                  </w:pPr>
                  <w:r>
                    <w:rPr>
                      <w:rFonts w:ascii="Arial" w:hAnsi="Arial" w:eastAsia="Arial" w:cs="Arial"/>
                      <w:b w:val="0"/>
                      <w:bCs w:val="0"/>
                      <w:color w:val="0D9488"/>
                      <w:sz w:val="18"/>
                      <w:szCs w:val="18"/>
                    </w:rPr>
                    <w:t>FK carrera_id → carreras</w:t>
                  </w:r>
                </w:p>
                <w:p w14:paraId="66D88810">
                  <w:pPr>
                    <w:spacing w:before="0" w:after="120"/>
                    <w:jc w:val="left"/>
                  </w:pPr>
                  <w:r>
                    <w:rPr>
                      <w:rFonts w:ascii="Arial" w:hAnsi="Arial" w:eastAsia="Arial" w:cs="Arial"/>
                      <w:b w:val="0"/>
                      <w:bCs w:val="0"/>
                      <w:color w:val="0D9488"/>
                      <w:sz w:val="18"/>
                      <w:szCs w:val="18"/>
                    </w:rPr>
                    <w:t>FK especialidad_id → especialidades</w:t>
                  </w:r>
                </w:p>
                <w:p w14:paraId="39B54948">
                  <w:pPr>
                    <w:spacing w:before="0" w:after="120"/>
                    <w:jc w:val="left"/>
                  </w:pPr>
                  <w:r>
                    <w:rPr>
                      <w:rFonts w:ascii="Arial" w:hAnsi="Arial" w:eastAsia="Arial" w:cs="Arial"/>
                      <w:b w:val="0"/>
                      <w:bCs w:val="0"/>
                      <w:color w:val="0D9488"/>
                      <w:sz w:val="18"/>
                      <w:szCs w:val="18"/>
                    </w:rPr>
                    <w:t>FK empresa_id → empresas</w:t>
                  </w:r>
                </w:p>
                <w:p w14:paraId="2879DE59">
                  <w:pPr>
                    <w:spacing w:before="0" w:after="120"/>
                    <w:jc w:val="left"/>
                  </w:pPr>
                  <w:r>
                    <w:rPr>
                      <w:rFonts w:ascii="Arial" w:hAnsi="Arial" w:eastAsia="Arial" w:cs="Arial"/>
                      <w:b w:val="0"/>
                      <w:bCs w:val="0"/>
                      <w:color w:val="0D9488"/>
                      <w:sz w:val="18"/>
                      <w:szCs w:val="18"/>
                    </w:rPr>
                    <w:t>FK asesor_interno_id → asesores</w:t>
                  </w:r>
                </w:p>
                <w:p w14:paraId="291A2C9E">
                  <w:pPr>
                    <w:spacing w:before="0" w:after="120"/>
                    <w:jc w:val="left"/>
                  </w:pPr>
                  <w:r>
                    <w:rPr>
                      <w:rFonts w:ascii="Arial" w:hAnsi="Arial" w:eastAsia="Arial" w:cs="Arial"/>
                      <w:b w:val="0"/>
                      <w:bCs w:val="0"/>
                      <w:color w:val="0D9488"/>
                      <w:sz w:val="18"/>
                      <w:szCs w:val="18"/>
                    </w:rPr>
                    <w:t>FK asesor_externo_id → asesores</w:t>
                  </w:r>
                </w:p>
                <w:p w14:paraId="0C161770">
                  <w:pPr>
                    <w:spacing w:before="0" w:after="120"/>
                    <w:jc w:val="left"/>
                  </w:pPr>
                  <w:r>
                    <w:rPr>
                      <w:rFonts w:ascii="Arial" w:hAnsi="Arial" w:eastAsia="Arial" w:cs="Arial"/>
                      <w:b w:val="0"/>
                      <w:bCs w:val="0"/>
                      <w:color w:val="0D9488"/>
                      <w:sz w:val="18"/>
                      <w:szCs w:val="18"/>
                    </w:rPr>
                    <w:t>FK revisor_id → asesores</w:t>
                  </w:r>
                </w:p>
                <w:p w14:paraId="1A6381FE">
                  <w:pPr>
                    <w:spacing w:before="0" w:after="120"/>
                    <w:jc w:val="left"/>
                  </w:pPr>
                  <w:r>
                    <w:rPr>
                      <w:rFonts w:ascii="Arial" w:hAnsi="Arial" w:eastAsia="Arial" w:cs="Arial"/>
                      <w:b w:val="0"/>
                      <w:bCs w:val="0"/>
                      <w:color w:val="1E2A3B"/>
                      <w:sz w:val="18"/>
                      <w:szCs w:val="18"/>
                    </w:rPr>
                    <w:t>nombres, apellidos, sexo</w:t>
                  </w:r>
                </w:p>
                <w:p w14:paraId="3CF483A4">
                  <w:pPr>
                    <w:spacing w:before="0" w:after="120"/>
                    <w:jc w:val="left"/>
                  </w:pPr>
                  <w:r>
                    <w:rPr>
                      <w:rFonts w:ascii="Arial" w:hAnsi="Arial" w:eastAsia="Arial" w:cs="Arial"/>
                      <w:b w:val="0"/>
                      <w:bCs w:val="0"/>
                      <w:color w:val="1E2A3B"/>
                      <w:sz w:val="18"/>
                      <w:szCs w:val="18"/>
                    </w:rPr>
                    <w:t>correo, telefono</w:t>
                  </w:r>
                </w:p>
                <w:p w14:paraId="4270E692">
                  <w:pPr>
                    <w:spacing w:before="0" w:after="120"/>
                    <w:jc w:val="left"/>
                  </w:pPr>
                  <w:r>
                    <w:rPr>
                      <w:rFonts w:ascii="Arial" w:hAnsi="Arial" w:eastAsia="Arial" w:cs="Arial"/>
                      <w:b w:val="0"/>
                      <w:bCs w:val="0"/>
                      <w:color w:val="1E2A3B"/>
                      <w:sz w:val="18"/>
                      <w:szCs w:val="18"/>
                    </w:rPr>
                    <w:t>nombre_proyecto, dpto., horario</w:t>
                  </w:r>
                </w:p>
                <w:p w14:paraId="02443B84">
                  <w:pPr>
                    <w:spacing w:before="0" w:after="120"/>
                    <w:jc w:val="left"/>
                  </w:pPr>
                  <w:r>
                    <w:rPr>
                      <w:rFonts w:ascii="Arial" w:hAnsi="Arial" w:eastAsia="Arial" w:cs="Arial"/>
                      <w:b w:val="0"/>
                      <w:bCs w:val="0"/>
                      <w:color w:val="1E2A3B"/>
                      <w:sz w:val="18"/>
                      <w:szCs w:val="18"/>
                    </w:rPr>
                    <w:t>semestre (ENUM), anio (YEAR)</w:t>
                  </w:r>
                </w:p>
                <w:p w14:paraId="2739149E">
                  <w:pPr>
                    <w:spacing w:before="0" w:after="120"/>
                    <w:jc w:val="left"/>
                  </w:pPr>
                  <w:r>
                    <w:rPr>
                      <w:rFonts w:ascii="Arial" w:hAnsi="Arial" w:eastAsia="Arial" w:cs="Arial"/>
                      <w:b w:val="0"/>
                      <w:bCs w:val="0"/>
                      <w:color w:val="1E2A3B"/>
                      <w:sz w:val="18"/>
                      <w:szCs w:val="18"/>
                    </w:rPr>
                    <w:t>fecha_inicio, fecha_cierre</w:t>
                  </w:r>
                </w:p>
                <w:p w14:paraId="1CB4E161">
                  <w:pPr>
                    <w:spacing w:before="0" w:after="120"/>
                    <w:jc w:val="left"/>
                  </w:pPr>
                  <w:r>
                    <w:rPr>
                      <w:rFonts w:ascii="Arial" w:hAnsi="Arial" w:eastAsia="Arial" w:cs="Arial"/>
                      <w:b w:val="0"/>
                      <w:bCs w:val="0"/>
                      <w:color w:val="1E2A3B"/>
                      <w:sz w:val="18"/>
                      <w:szCs w:val="18"/>
                    </w:rPr>
                    <w:t>estado ENUM(activo, cerrado)</w:t>
                  </w:r>
                </w:p>
                <w:p w14:paraId="736E489A">
                  <w:pPr>
                    <w:spacing w:before="0" w:after="120"/>
                    <w:jc w:val="left"/>
                  </w:pPr>
                  <w:r>
                    <w:rPr>
                      <w:rFonts w:ascii="Arial" w:hAnsi="Arial" w:eastAsia="Arial" w:cs="Arial"/>
                      <w:b/>
                      <w:bCs/>
                      <w:color w:val="D97706"/>
                      <w:sz w:val="18"/>
                      <w:szCs w:val="18"/>
                    </w:rPr>
                    <w:t>es_expediente TINYINT(1)  ★</w:t>
                  </w:r>
                </w:p>
                <w:p w14:paraId="75FA73C0">
                  <w:pPr>
                    <w:spacing w:before="0" w:after="120"/>
                    <w:jc w:val="left"/>
                  </w:pPr>
                  <w:r>
                    <w:rPr>
                      <w:rFonts w:ascii="Arial" w:hAnsi="Arial" w:eastAsia="Arial" w:cs="Arial"/>
                      <w:b/>
                      <w:bCs/>
                      <w:color w:val="D97706"/>
                      <w:sz w:val="18"/>
                      <w:szCs w:val="18"/>
                    </w:rPr>
                    <w:t>estado_hito1/2/3 ENUM  ★</w:t>
                  </w:r>
                </w:p>
                <w:p w14:paraId="605D28EF">
                  <w:pPr>
                    <w:spacing w:before="0" w:after="120"/>
                    <w:jc w:val="left"/>
                  </w:pPr>
                  <w:r>
                    <w:rPr>
                      <w:rFonts w:ascii="Arial" w:hAnsi="Arial" w:eastAsia="Arial" w:cs="Arial"/>
                      <w:b w:val="0"/>
                      <w:bCs w:val="0"/>
                      <w:color w:val="1E2A3B"/>
                      <w:sz w:val="18"/>
                      <w:szCs w:val="18"/>
                    </w:rPr>
                    <w:t>ruta_archivos, observaciones</w:t>
                  </w:r>
                </w:p>
              </w:tc>
              <w:tc>
                <w:tcPr>
                  <w:tcBorders>
                    <w:top w:val="nil"/>
                    <w:left w:val="nil"/>
                    <w:bottom w:val="nil"/>
                    <w:right w:val="nil"/>
                  </w:tcBorders>
                </w:tcPr>
                <w:p w14:paraId="0CA61972"/>
              </w:tc>
              <w:tc>
                <w:tcPr>
                  <w:tcBorders>
                    <w:top w:val="single" w:color="E2E8F0" w:sz="0" w:space="0"/>
                    <w:left w:val="single" w:color="E2E8F0" w:sz="0" w:space="0"/>
                    <w:bottom w:val="single" w:color="E2E8F0" w:sz="0" w:space="0"/>
                    <w:right w:val="single" w:color="E2E8F0" w:sz="0" w:space="0"/>
                  </w:tcBorders>
                  <w:tcMar>
                    <w:top w:w="60" w:type="dxa"/>
                    <w:left w:w="120" w:type="dxa"/>
                    <w:bottom w:w="60" w:type="dxa"/>
                    <w:right w:w="120" w:type="dxa"/>
                  </w:tcMar>
                </w:tcPr>
                <w:p w14:paraId="680292B6">
                  <w:pPr>
                    <w:spacing w:before="0" w:after="120"/>
                    <w:jc w:val="left"/>
                  </w:pPr>
                  <w:r>
                    <w:rPr>
                      <w:rFonts w:ascii="Arial" w:hAnsi="Arial" w:eastAsia="Arial" w:cs="Arial"/>
                      <w:b w:val="0"/>
                      <w:bCs w:val="0"/>
                      <w:color w:val="0D9488"/>
                      <w:sz w:val="18"/>
                      <w:szCs w:val="18"/>
                    </w:rPr>
                    <w:t>FK empresa_id → empresas</w:t>
                  </w:r>
                </w:p>
                <w:p w14:paraId="2A749AB6">
                  <w:pPr>
                    <w:spacing w:before="0" w:after="120"/>
                    <w:jc w:val="left"/>
                  </w:pPr>
                  <w:r>
                    <w:rPr>
                      <w:rFonts w:ascii="Arial" w:hAnsi="Arial" w:eastAsia="Arial" w:cs="Arial"/>
                      <w:b w:val="0"/>
                      <w:bCs w:val="0"/>
                      <w:color w:val="1E2A3B"/>
                      <w:sz w:val="18"/>
                      <w:szCs w:val="18"/>
                    </w:rPr>
                    <w:t>nombres, apellidos</w:t>
                  </w:r>
                </w:p>
                <w:p w14:paraId="62EF6EF4">
                  <w:pPr>
                    <w:spacing w:before="0" w:after="120"/>
                    <w:jc w:val="left"/>
                  </w:pPr>
                  <w:r>
                    <w:rPr>
                      <w:rFonts w:ascii="Arial" w:hAnsi="Arial" w:eastAsia="Arial" w:cs="Arial"/>
                      <w:b w:val="0"/>
                      <w:bCs w:val="0"/>
                      <w:color w:val="1E2A3B"/>
                      <w:sz w:val="18"/>
                      <w:szCs w:val="18"/>
                    </w:rPr>
                    <w:t>tipo ENUM(interno, externo)</w:t>
                  </w:r>
                </w:p>
                <w:p w14:paraId="245D2197">
                  <w:pPr>
                    <w:spacing w:before="0" w:after="120"/>
                    <w:jc w:val="left"/>
                  </w:pPr>
                  <w:r>
                    <w:rPr>
                      <w:rFonts w:ascii="Arial" w:hAnsi="Arial" w:eastAsia="Arial" w:cs="Arial"/>
                      <w:b w:val="0"/>
                      <w:bCs w:val="0"/>
                      <w:color w:val="1E2A3B"/>
                      <w:sz w:val="18"/>
                      <w:szCs w:val="18"/>
                    </w:rPr>
                    <w:t>departamento, puesto</w:t>
                  </w:r>
                </w:p>
                <w:p w14:paraId="168D8656">
                  <w:pPr>
                    <w:spacing w:before="0" w:after="120"/>
                    <w:jc w:val="left"/>
                  </w:pPr>
                  <w:r>
                    <w:rPr>
                      <w:rFonts w:ascii="Arial" w:hAnsi="Arial" w:eastAsia="Arial" w:cs="Arial"/>
                      <w:b w:val="0"/>
                      <w:bCs w:val="0"/>
                      <w:color w:val="1E2A3B"/>
                      <w:sz w:val="18"/>
                      <w:szCs w:val="18"/>
                    </w:rPr>
                    <w:t>correo (UNIQUE)</w:t>
                  </w:r>
                </w:p>
                <w:p w14:paraId="1E224CD7">
                  <w:pPr>
                    <w:spacing w:before="0" w:after="120"/>
                    <w:jc w:val="left"/>
                  </w:pPr>
                  <w:r>
                    <w:rPr>
                      <w:rFonts w:ascii="Arial" w:hAnsi="Arial" w:eastAsia="Arial" w:cs="Arial"/>
                      <w:b w:val="0"/>
                      <w:bCs w:val="0"/>
                      <w:color w:val="1E2A3B"/>
                      <w:sz w:val="18"/>
                      <w:szCs w:val="18"/>
                    </w:rPr>
                    <w:t>telefono, extension</w:t>
                  </w:r>
                </w:p>
                <w:p w14:paraId="15CE794D">
                  <w:pPr>
                    <w:spacing w:before="0" w:after="120"/>
                    <w:jc w:val="left"/>
                  </w:pPr>
                  <w:r>
                    <w:rPr>
                      <w:rFonts w:ascii="Arial" w:hAnsi="Arial" w:eastAsia="Arial" w:cs="Arial"/>
                      <w:b w:val="0"/>
                      <w:bCs w:val="0"/>
                      <w:color w:val="1E2A3B"/>
                      <w:sz w:val="18"/>
                      <w:szCs w:val="18"/>
                    </w:rPr>
                    <w:t>habilitado</w:t>
                  </w:r>
                </w:p>
              </w:tc>
              <w:tc>
                <w:tcPr>
                  <w:tcBorders>
                    <w:top w:val="nil"/>
                    <w:left w:val="nil"/>
                    <w:bottom w:val="nil"/>
                    <w:right w:val="nil"/>
                  </w:tcBorders>
                </w:tcPr>
                <w:p w14:paraId="21286FD8"/>
              </w:tc>
              <w:tc>
                <w:tcPr>
                  <w:tcBorders>
                    <w:top w:val="single" w:color="E2E8F0" w:sz="0" w:space="0"/>
                    <w:left w:val="single" w:color="E2E8F0" w:sz="0" w:space="0"/>
                    <w:bottom w:val="single" w:color="E2E8F0" w:sz="0" w:space="0"/>
                    <w:right w:val="single" w:color="E2E8F0" w:sz="0" w:space="0"/>
                  </w:tcBorders>
                  <w:tcMar>
                    <w:top w:w="60" w:type="dxa"/>
                    <w:left w:w="120" w:type="dxa"/>
                    <w:bottom w:w="60" w:type="dxa"/>
                    <w:right w:w="120" w:type="dxa"/>
                  </w:tcMar>
                </w:tcPr>
                <w:p w14:paraId="7B4E2E57">
                  <w:pPr>
                    <w:spacing w:before="0" w:after="120"/>
                    <w:jc w:val="left"/>
                  </w:pPr>
                  <w:r>
                    <w:rPr>
                      <w:rFonts w:ascii="Arial" w:hAnsi="Arial" w:eastAsia="Arial" w:cs="Arial"/>
                      <w:b w:val="0"/>
                      <w:bCs w:val="0"/>
                      <w:color w:val="1E2A3B"/>
                      <w:sz w:val="18"/>
                      <w:szCs w:val="18"/>
                    </w:rPr>
                    <w:t>rfc (UNIQUE)</w:t>
                  </w:r>
                </w:p>
                <w:p w14:paraId="01B9134D">
                  <w:pPr>
                    <w:spacing w:before="0" w:after="120"/>
                    <w:jc w:val="left"/>
                  </w:pPr>
                  <w:r>
                    <w:rPr>
                      <w:rFonts w:ascii="Arial" w:hAnsi="Arial" w:eastAsia="Arial" w:cs="Arial"/>
                      <w:b w:val="0"/>
                      <w:bCs w:val="0"/>
                      <w:color w:val="1E2A3B"/>
                      <w:sz w:val="18"/>
                      <w:szCs w:val="18"/>
                    </w:rPr>
                    <w:t>nombre, giro (ENUM)</w:t>
                  </w:r>
                </w:p>
                <w:p w14:paraId="3E419A44">
                  <w:pPr>
                    <w:spacing w:before="0" w:after="120"/>
                    <w:jc w:val="left"/>
                  </w:pPr>
                  <w:r>
                    <w:rPr>
                      <w:rFonts w:ascii="Arial" w:hAnsi="Arial" w:eastAsia="Arial" w:cs="Arial"/>
                      <w:b w:val="0"/>
                      <w:bCs w:val="0"/>
                      <w:color w:val="1E2A3B"/>
                      <w:sz w:val="18"/>
                      <w:szCs w:val="18"/>
                    </w:rPr>
                    <w:t>correo, telefono</w:t>
                  </w:r>
                </w:p>
                <w:p w14:paraId="7C3C39DC">
                  <w:pPr>
                    <w:spacing w:before="0" w:after="120"/>
                    <w:jc w:val="left"/>
                  </w:pPr>
                  <w:r>
                    <w:rPr>
                      <w:rFonts w:ascii="Arial" w:hAnsi="Arial" w:eastAsia="Arial" w:cs="Arial"/>
                      <w:b w:val="0"/>
                      <w:bCs w:val="0"/>
                      <w:color w:val="1E2A3B"/>
                      <w:sz w:val="18"/>
                      <w:szCs w:val="18"/>
                    </w:rPr>
                    <w:t>direccion, colonia</w:t>
                  </w:r>
                </w:p>
                <w:p w14:paraId="52DC4256">
                  <w:pPr>
                    <w:spacing w:before="0" w:after="120"/>
                    <w:jc w:val="left"/>
                  </w:pPr>
                  <w:r>
                    <w:rPr>
                      <w:rFonts w:ascii="Arial" w:hAnsi="Arial" w:eastAsia="Arial" w:cs="Arial"/>
                      <w:b w:val="0"/>
                      <w:bCs w:val="0"/>
                      <w:color w:val="1E2A3B"/>
                      <w:sz w:val="18"/>
                      <w:szCs w:val="18"/>
                    </w:rPr>
                    <w:t>codigo_postal, pais</w:t>
                  </w:r>
                </w:p>
                <w:p w14:paraId="20496F95">
                  <w:pPr>
                    <w:spacing w:before="0" w:after="120"/>
                    <w:jc w:val="left"/>
                  </w:pPr>
                  <w:r>
                    <w:rPr>
                      <w:rFonts w:ascii="Arial" w:hAnsi="Arial" w:eastAsia="Arial" w:cs="Arial"/>
                      <w:b w:val="0"/>
                      <w:bCs w:val="0"/>
                      <w:color w:val="1E2A3B"/>
                      <w:sz w:val="18"/>
                      <w:szCs w:val="18"/>
                    </w:rPr>
                    <w:t>estado_geo, ciudad</w:t>
                  </w:r>
                </w:p>
                <w:p w14:paraId="7D2A0F36">
                  <w:pPr>
                    <w:spacing w:before="0" w:after="120"/>
                    <w:jc w:val="left"/>
                  </w:pPr>
                  <w:r>
                    <w:rPr>
                      <w:rFonts w:ascii="Arial" w:hAnsi="Arial" w:eastAsia="Arial" w:cs="Arial"/>
                      <w:b w:val="0"/>
                      <w:bCs w:val="0"/>
                      <w:color w:val="1E2A3B"/>
                      <w:sz w:val="18"/>
                      <w:szCs w:val="18"/>
                    </w:rPr>
                    <w:t>habilitada</w:t>
                  </w:r>
                </w:p>
              </w:tc>
            </w:tr>
          </w:tbl>
          <w:p w14:paraId="1893BF62">
            <w:pPr>
              <w:spacing w:after="0"/>
            </w:pP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7"/>
              <w:gridCol w:w="26"/>
              <w:gridCol w:w="2238"/>
              <w:gridCol w:w="26"/>
              <w:gridCol w:w="1907"/>
              <w:gridCol w:w="26"/>
              <w:gridCol w:w="2440"/>
            </w:tblGrid>
            <w:tr w14:paraId="45DC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D9488" w:sz="0" w:space="0"/>
                    <w:left w:val="single" w:color="0D9488" w:sz="0" w:space="0"/>
                    <w:bottom w:val="single" w:color="0D9488" w:sz="0" w:space="0"/>
                    <w:right w:val="single" w:color="0D9488" w:sz="0" w:space="0"/>
                  </w:tcBorders>
                  <w:shd w:val="clear" w:color="auto" w:fill="0D9488"/>
                  <w:tcMar>
                    <w:top w:w="80" w:type="dxa"/>
                    <w:left w:w="120" w:type="dxa"/>
                    <w:bottom w:w="80" w:type="dxa"/>
                    <w:right w:w="120" w:type="dxa"/>
                  </w:tcMar>
                </w:tcPr>
                <w:p w14:paraId="290C445A">
                  <w:pPr>
                    <w:spacing w:before="0" w:after="120"/>
                    <w:jc w:val="center"/>
                  </w:pPr>
                  <w:r>
                    <w:rPr>
                      <w:rFonts w:ascii="Arial" w:hAnsi="Arial" w:eastAsia="Arial" w:cs="Arial"/>
                      <w:b/>
                      <w:bCs/>
                      <w:color w:val="FFFFFF"/>
                      <w:sz w:val="20"/>
                      <w:szCs w:val="20"/>
                    </w:rPr>
                    <w:t>especialidades</w:t>
                  </w:r>
                </w:p>
              </w:tc>
              <w:tc>
                <w:tcPr>
                  <w:tcBorders>
                    <w:top w:val="nil"/>
                    <w:left w:val="nil"/>
                    <w:bottom w:val="nil"/>
                    <w:right w:val="nil"/>
                  </w:tcBorders>
                </w:tcPr>
                <w:p w14:paraId="151B193F">
                  <w:pPr>
                    <w:spacing w:before="0" w:after="120"/>
                    <w:jc w:val="left"/>
                  </w:pPr>
                </w:p>
              </w:tc>
              <w:tc>
                <w:tcPr>
                  <w:tcBorders>
                    <w:top w:val="single" w:color="0D9488" w:sz="0" w:space="0"/>
                    <w:left w:val="single" w:color="0D9488" w:sz="0" w:space="0"/>
                    <w:bottom w:val="single" w:color="0D9488" w:sz="0" w:space="0"/>
                    <w:right w:val="single" w:color="0D9488" w:sz="0" w:space="0"/>
                  </w:tcBorders>
                  <w:shd w:val="clear" w:color="auto" w:fill="0D9488"/>
                  <w:tcMar>
                    <w:top w:w="80" w:type="dxa"/>
                    <w:left w:w="120" w:type="dxa"/>
                    <w:bottom w:w="80" w:type="dxa"/>
                    <w:right w:w="120" w:type="dxa"/>
                  </w:tcMar>
                </w:tcPr>
                <w:p w14:paraId="77C967F8">
                  <w:pPr>
                    <w:spacing w:before="0" w:after="120"/>
                    <w:jc w:val="center"/>
                  </w:pPr>
                  <w:r>
                    <w:rPr>
                      <w:rFonts w:ascii="Arial" w:hAnsi="Arial" w:eastAsia="Arial" w:cs="Arial"/>
                      <w:b/>
                      <w:bCs/>
                      <w:color w:val="FFFFFF"/>
                      <w:sz w:val="20"/>
                      <w:szCs w:val="20"/>
                    </w:rPr>
                    <w:t>documentos</w:t>
                  </w:r>
                </w:p>
              </w:tc>
              <w:tc>
                <w:tcPr>
                  <w:tcBorders>
                    <w:top w:val="nil"/>
                    <w:left w:val="nil"/>
                    <w:bottom w:val="nil"/>
                    <w:right w:val="nil"/>
                  </w:tcBorders>
                </w:tcPr>
                <w:p w14:paraId="65DA6111">
                  <w:pPr>
                    <w:spacing w:before="0" w:after="120"/>
                    <w:jc w:val="left"/>
                  </w:pPr>
                </w:p>
              </w:tc>
              <w:tc>
                <w:tcPr>
                  <w:tcBorders>
                    <w:top w:val="single" w:color="0D9488" w:sz="0" w:space="0"/>
                    <w:left w:val="single" w:color="0D9488" w:sz="0" w:space="0"/>
                    <w:bottom w:val="single" w:color="0D9488" w:sz="0" w:space="0"/>
                    <w:right w:val="single" w:color="0D9488" w:sz="0" w:space="0"/>
                  </w:tcBorders>
                  <w:shd w:val="clear" w:color="auto" w:fill="0D9488"/>
                  <w:tcMar>
                    <w:top w:w="80" w:type="dxa"/>
                    <w:left w:w="120" w:type="dxa"/>
                    <w:bottom w:w="80" w:type="dxa"/>
                    <w:right w:w="120" w:type="dxa"/>
                  </w:tcMar>
                </w:tcPr>
                <w:p w14:paraId="4D4A0570">
                  <w:pPr>
                    <w:spacing w:before="0" w:after="120"/>
                    <w:jc w:val="center"/>
                  </w:pPr>
                  <w:r>
                    <w:rPr>
                      <w:rFonts w:ascii="Arial" w:hAnsi="Arial" w:eastAsia="Arial" w:cs="Arial"/>
                      <w:b/>
                      <w:bCs/>
                      <w:color w:val="FFFFFF"/>
                      <w:sz w:val="20"/>
                      <w:szCs w:val="20"/>
                    </w:rPr>
                    <w:t>tipos_documento</w:t>
                  </w:r>
                </w:p>
              </w:tc>
              <w:tc>
                <w:tcPr>
                  <w:tcBorders>
                    <w:top w:val="nil"/>
                    <w:left w:val="nil"/>
                    <w:bottom w:val="nil"/>
                    <w:right w:val="nil"/>
                  </w:tcBorders>
                </w:tcPr>
                <w:p w14:paraId="23CD8272">
                  <w:pPr>
                    <w:spacing w:before="0" w:after="120"/>
                    <w:jc w:val="left"/>
                  </w:pPr>
                </w:p>
              </w:tc>
              <w:tc>
                <w:tcPr>
                  <w:tcBorders>
                    <w:top w:val="single" w:color="0D9488" w:sz="0" w:space="0"/>
                    <w:left w:val="single" w:color="0D9488" w:sz="0" w:space="0"/>
                    <w:bottom w:val="single" w:color="0D9488" w:sz="0" w:space="0"/>
                    <w:right w:val="single" w:color="0D9488" w:sz="0" w:space="0"/>
                  </w:tcBorders>
                  <w:shd w:val="clear" w:color="auto" w:fill="0D9488"/>
                  <w:tcMar>
                    <w:top w:w="80" w:type="dxa"/>
                    <w:left w:w="120" w:type="dxa"/>
                    <w:bottom w:w="80" w:type="dxa"/>
                    <w:right w:w="120" w:type="dxa"/>
                  </w:tcMar>
                </w:tcPr>
                <w:p w14:paraId="638663CF">
                  <w:pPr>
                    <w:spacing w:before="0" w:after="120"/>
                    <w:jc w:val="center"/>
                  </w:pPr>
                  <w:r>
                    <w:rPr>
                      <w:rFonts w:ascii="Arial" w:hAnsi="Arial" w:eastAsia="Arial" w:cs="Arial"/>
                      <w:b/>
                      <w:bCs/>
                      <w:color w:val="FFFFFF"/>
                      <w:sz w:val="20"/>
                      <w:szCs w:val="20"/>
                    </w:rPr>
                    <w:t>configuracion / backups_log</w:t>
                  </w:r>
                </w:p>
              </w:tc>
            </w:tr>
            <w:tr w14:paraId="5265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8F0" w:sz="0" w:space="0"/>
                    <w:left w:val="single" w:color="E2E8F0" w:sz="0" w:space="0"/>
                    <w:bottom w:val="single" w:color="E2E8F0" w:sz="0" w:space="0"/>
                    <w:right w:val="single" w:color="E2E8F0" w:sz="0" w:space="0"/>
                  </w:tcBorders>
                  <w:tcMar>
                    <w:top w:w="60" w:type="dxa"/>
                    <w:left w:w="120" w:type="dxa"/>
                    <w:bottom w:w="60" w:type="dxa"/>
                    <w:right w:w="120" w:type="dxa"/>
                  </w:tcMar>
                </w:tcPr>
                <w:p w14:paraId="550299FA">
                  <w:pPr>
                    <w:spacing w:before="0" w:after="120"/>
                    <w:jc w:val="left"/>
                  </w:pPr>
                  <w:r>
                    <w:rPr>
                      <w:rFonts w:ascii="Arial" w:hAnsi="Arial" w:eastAsia="Arial" w:cs="Arial"/>
                      <w:b/>
                      <w:bCs/>
                      <w:color w:val="0D9488"/>
                      <w:sz w:val="18"/>
                      <w:szCs w:val="18"/>
                    </w:rPr>
                    <w:t>PK id</w:t>
                  </w:r>
                </w:p>
                <w:p w14:paraId="4B1D7B50">
                  <w:pPr>
                    <w:spacing w:before="0" w:after="120"/>
                    <w:jc w:val="left"/>
                  </w:pPr>
                  <w:r>
                    <w:rPr>
                      <w:rFonts w:ascii="Arial" w:hAnsi="Arial" w:eastAsia="Arial" w:cs="Arial"/>
                      <w:b w:val="0"/>
                      <w:bCs w:val="0"/>
                      <w:color w:val="0D9488"/>
                      <w:sz w:val="18"/>
                      <w:szCs w:val="18"/>
                    </w:rPr>
                    <w:t>FK carrera_id → carreras</w:t>
                  </w:r>
                </w:p>
                <w:p w14:paraId="10EF027A">
                  <w:pPr>
                    <w:spacing w:before="0" w:after="120"/>
                    <w:jc w:val="left"/>
                  </w:pPr>
                  <w:r>
                    <w:rPr>
                      <w:rFonts w:ascii="Arial" w:hAnsi="Arial" w:eastAsia="Arial" w:cs="Arial"/>
                      <w:b w:val="0"/>
                      <w:bCs w:val="0"/>
                      <w:color w:val="1E2A3B"/>
                      <w:sz w:val="18"/>
                      <w:szCs w:val="18"/>
                    </w:rPr>
                    <w:t>nombre (UNIQUE/carrera)</w:t>
                  </w:r>
                </w:p>
                <w:p w14:paraId="24979F46">
                  <w:pPr>
                    <w:spacing w:before="0" w:after="120"/>
                    <w:jc w:val="left"/>
                  </w:pPr>
                  <w:r>
                    <w:rPr>
                      <w:rFonts w:ascii="Arial" w:hAnsi="Arial" w:eastAsia="Arial" w:cs="Arial"/>
                      <w:b w:val="0"/>
                      <w:bCs w:val="0"/>
                      <w:color w:val="1E2A3B"/>
                      <w:sz w:val="18"/>
                      <w:szCs w:val="18"/>
                    </w:rPr>
                    <w:t>habilitada</w:t>
                  </w:r>
                </w:p>
              </w:tc>
              <w:tc>
                <w:tcPr>
                  <w:tcBorders>
                    <w:top w:val="nil"/>
                    <w:left w:val="nil"/>
                    <w:bottom w:val="nil"/>
                    <w:right w:val="nil"/>
                  </w:tcBorders>
                </w:tcPr>
                <w:p w14:paraId="02A19B53"/>
              </w:tc>
              <w:tc>
                <w:tcPr>
                  <w:tcBorders>
                    <w:top w:val="single" w:color="E2E8F0" w:sz="0" w:space="0"/>
                    <w:left w:val="single" w:color="E2E8F0" w:sz="0" w:space="0"/>
                    <w:bottom w:val="single" w:color="E2E8F0" w:sz="0" w:space="0"/>
                    <w:right w:val="single" w:color="E2E8F0" w:sz="0" w:space="0"/>
                  </w:tcBorders>
                  <w:tcMar>
                    <w:top w:w="60" w:type="dxa"/>
                    <w:left w:w="120" w:type="dxa"/>
                    <w:bottom w:w="60" w:type="dxa"/>
                    <w:right w:w="120" w:type="dxa"/>
                  </w:tcMar>
                </w:tcPr>
                <w:p w14:paraId="0C4A9D16">
                  <w:pPr>
                    <w:spacing w:before="0" w:after="120"/>
                    <w:jc w:val="left"/>
                  </w:pPr>
                  <w:r>
                    <w:rPr>
                      <w:rFonts w:ascii="Arial" w:hAnsi="Arial" w:eastAsia="Arial" w:cs="Arial"/>
                      <w:b/>
                      <w:bCs/>
                      <w:color w:val="0D9488"/>
                      <w:sz w:val="18"/>
                      <w:szCs w:val="18"/>
                    </w:rPr>
                    <w:t>PK id</w:t>
                  </w:r>
                </w:p>
                <w:p w14:paraId="15D83821">
                  <w:pPr>
                    <w:spacing w:before="0" w:after="120"/>
                    <w:jc w:val="left"/>
                  </w:pPr>
                  <w:r>
                    <w:rPr>
                      <w:rFonts w:ascii="Arial" w:hAnsi="Arial" w:eastAsia="Arial" w:cs="Arial"/>
                      <w:b w:val="0"/>
                      <w:bCs w:val="0"/>
                      <w:color w:val="0D9488"/>
                      <w:sz w:val="18"/>
                      <w:szCs w:val="18"/>
                    </w:rPr>
                    <w:t>FK num_control → residentes</w:t>
                  </w:r>
                </w:p>
                <w:p w14:paraId="210DFAFB">
                  <w:pPr>
                    <w:spacing w:before="0" w:after="120"/>
                    <w:jc w:val="left"/>
                  </w:pPr>
                  <w:r>
                    <w:rPr>
                      <w:rFonts w:ascii="Arial" w:hAnsi="Arial" w:eastAsia="Arial" w:cs="Arial"/>
                      <w:b w:val="0"/>
                      <w:bCs w:val="0"/>
                      <w:color w:val="0D9488"/>
                      <w:sz w:val="18"/>
                      <w:szCs w:val="18"/>
                    </w:rPr>
                    <w:t>FK tipo_doc_id → tipos_doc.</w:t>
                  </w:r>
                </w:p>
                <w:p w14:paraId="514FC439">
                  <w:pPr>
                    <w:spacing w:before="0" w:after="120"/>
                    <w:jc w:val="left"/>
                  </w:pPr>
                  <w:r>
                    <w:rPr>
                      <w:rFonts w:ascii="Arial" w:hAnsi="Arial" w:eastAsia="Arial" w:cs="Arial"/>
                      <w:b w:val="0"/>
                      <w:bCs w:val="0"/>
                      <w:color w:val="1E2A3B"/>
                      <w:sz w:val="18"/>
                      <w:szCs w:val="18"/>
                    </w:rPr>
                    <w:t>nombre_archivo, ruta_relativa</w:t>
                  </w:r>
                </w:p>
                <w:p w14:paraId="4CEDB298">
                  <w:pPr>
                    <w:spacing w:before="0" w:after="120"/>
                    <w:jc w:val="left"/>
                  </w:pPr>
                  <w:r>
                    <w:rPr>
                      <w:rFonts w:ascii="Arial" w:hAnsi="Arial" w:eastAsia="Arial" w:cs="Arial"/>
                      <w:b w:val="0"/>
                      <w:bCs w:val="0"/>
                      <w:color w:val="1E2A3B"/>
                      <w:sz w:val="18"/>
                      <w:szCs w:val="18"/>
                    </w:rPr>
                    <w:t>tamanio_kb, fecha_subida</w:t>
                  </w:r>
                </w:p>
              </w:tc>
              <w:tc>
                <w:tcPr>
                  <w:tcBorders>
                    <w:top w:val="nil"/>
                    <w:left w:val="nil"/>
                    <w:bottom w:val="nil"/>
                    <w:right w:val="nil"/>
                  </w:tcBorders>
                </w:tcPr>
                <w:p w14:paraId="2C4EE06C"/>
              </w:tc>
              <w:tc>
                <w:tcPr>
                  <w:tcBorders>
                    <w:top w:val="single" w:color="E2E8F0" w:sz="0" w:space="0"/>
                    <w:left w:val="single" w:color="E2E8F0" w:sz="0" w:space="0"/>
                    <w:bottom w:val="single" w:color="E2E8F0" w:sz="0" w:space="0"/>
                    <w:right w:val="single" w:color="E2E8F0" w:sz="0" w:space="0"/>
                  </w:tcBorders>
                  <w:tcMar>
                    <w:top w:w="60" w:type="dxa"/>
                    <w:left w:w="120" w:type="dxa"/>
                    <w:bottom w:w="60" w:type="dxa"/>
                    <w:right w:w="120" w:type="dxa"/>
                  </w:tcMar>
                </w:tcPr>
                <w:p w14:paraId="0B239F81">
                  <w:pPr>
                    <w:spacing w:before="0" w:after="120"/>
                    <w:jc w:val="left"/>
                  </w:pPr>
                  <w:r>
                    <w:rPr>
                      <w:rFonts w:ascii="Arial" w:hAnsi="Arial" w:eastAsia="Arial" w:cs="Arial"/>
                      <w:b/>
                      <w:bCs/>
                      <w:color w:val="0D9488"/>
                      <w:sz w:val="18"/>
                      <w:szCs w:val="18"/>
                    </w:rPr>
                    <w:t>PK id</w:t>
                  </w:r>
                </w:p>
                <w:p w14:paraId="63CB5C25">
                  <w:pPr>
                    <w:spacing w:before="0" w:after="120"/>
                    <w:jc w:val="left"/>
                  </w:pPr>
                  <w:r>
                    <w:rPr>
                      <w:rFonts w:ascii="Arial" w:hAnsi="Arial" w:eastAsia="Arial" w:cs="Arial"/>
                      <w:b w:val="0"/>
                      <w:bCs w:val="0"/>
                      <w:color w:val="1E2A3B"/>
                      <w:sz w:val="18"/>
                      <w:szCs w:val="18"/>
                    </w:rPr>
                    <w:t>clave (UNIQUE)</w:t>
                  </w:r>
                </w:p>
                <w:p w14:paraId="1750FBE2">
                  <w:pPr>
                    <w:spacing w:before="0" w:after="120"/>
                    <w:jc w:val="left"/>
                  </w:pPr>
                  <w:r>
                    <w:rPr>
                      <w:rFonts w:ascii="Arial" w:hAnsi="Arial" w:eastAsia="Arial" w:cs="Arial"/>
                      <w:b w:val="0"/>
                      <w:bCs w:val="0"/>
                      <w:color w:val="1E2A3B"/>
                      <w:sz w:val="18"/>
                      <w:szCs w:val="18"/>
                    </w:rPr>
                    <w:t>descripcion</w:t>
                  </w:r>
                </w:p>
              </w:tc>
              <w:tc>
                <w:tcPr>
                  <w:tcBorders>
                    <w:top w:val="nil"/>
                    <w:left w:val="nil"/>
                    <w:bottom w:val="nil"/>
                    <w:right w:val="nil"/>
                  </w:tcBorders>
                </w:tcPr>
                <w:p w14:paraId="62FBAF4E"/>
              </w:tc>
              <w:tc>
                <w:tcPr>
                  <w:tcBorders>
                    <w:top w:val="single" w:color="E2E8F0" w:sz="0" w:space="0"/>
                    <w:left w:val="single" w:color="E2E8F0" w:sz="0" w:space="0"/>
                    <w:bottom w:val="single" w:color="E2E8F0" w:sz="0" w:space="0"/>
                    <w:right w:val="single" w:color="E2E8F0" w:sz="0" w:space="0"/>
                  </w:tcBorders>
                  <w:tcMar>
                    <w:top w:w="60" w:type="dxa"/>
                    <w:left w:w="120" w:type="dxa"/>
                    <w:bottom w:w="60" w:type="dxa"/>
                    <w:right w:w="120" w:type="dxa"/>
                  </w:tcMar>
                </w:tcPr>
                <w:p w14:paraId="7D4191CF">
                  <w:pPr>
                    <w:spacing w:before="0" w:after="120"/>
                    <w:jc w:val="left"/>
                  </w:pPr>
                  <w:r>
                    <w:rPr>
                      <w:rFonts w:ascii="Arial" w:hAnsi="Arial" w:eastAsia="Arial" w:cs="Arial"/>
                      <w:b/>
                      <w:bCs/>
                      <w:color w:val="1E2A3B"/>
                      <w:sz w:val="18"/>
                      <w:szCs w:val="18"/>
                    </w:rPr>
                    <w:t>configuracion:</w:t>
                  </w:r>
                </w:p>
                <w:p w14:paraId="4EBE2667">
                  <w:pPr>
                    <w:spacing w:before="0" w:after="120"/>
                    <w:jc w:val="left"/>
                  </w:pPr>
                  <w:r>
                    <w:rPr>
                      <w:rFonts w:ascii="Arial" w:hAnsi="Arial" w:eastAsia="Arial" w:cs="Arial"/>
                      <w:b w:val="0"/>
                      <w:bCs w:val="0"/>
                      <w:color w:val="1E2A3B"/>
                      <w:sz w:val="18"/>
                      <w:szCs w:val="18"/>
                    </w:rPr>
                    <w:t xml:space="preserve">  PK clave, valor, desc.</w:t>
                  </w:r>
                </w:p>
                <w:p w14:paraId="180810DD">
                  <w:pPr>
                    <w:spacing w:before="0" w:after="120"/>
                    <w:jc w:val="left"/>
                  </w:pPr>
                  <w:r>
                    <w:rPr>
                      <w:rFonts w:ascii="Arial" w:hAnsi="Arial" w:eastAsia="Arial" w:cs="Arial"/>
                      <w:b/>
                      <w:bCs/>
                      <w:color w:val="1E2A3B"/>
                      <w:sz w:val="18"/>
                      <w:szCs w:val="18"/>
                    </w:rPr>
                    <w:t>backups_log:</w:t>
                  </w:r>
                </w:p>
                <w:p w14:paraId="2CF902DB">
                  <w:pPr>
                    <w:spacing w:before="0" w:after="120"/>
                    <w:jc w:val="left"/>
                  </w:pPr>
                  <w:r>
                    <w:rPr>
                      <w:rFonts w:ascii="Arial" w:hAnsi="Arial" w:eastAsia="Arial" w:cs="Arial"/>
                      <w:b w:val="0"/>
                      <w:bCs w:val="0"/>
                      <w:color w:val="1E2A3B"/>
                      <w:sz w:val="18"/>
                      <w:szCs w:val="18"/>
                    </w:rPr>
                    <w:t xml:space="preserve">  PK id, fecha_backup</w:t>
                  </w:r>
                </w:p>
                <w:p w14:paraId="4D187C45">
                  <w:pPr>
                    <w:spacing w:before="0" w:after="120"/>
                    <w:jc w:val="left"/>
                  </w:pPr>
                  <w:r>
                    <w:rPr>
                      <w:rFonts w:ascii="Arial" w:hAnsi="Arial" w:eastAsia="Arial" w:cs="Arial"/>
                      <w:b w:val="0"/>
                      <w:bCs w:val="0"/>
                      <w:color w:val="1E2A3B"/>
                      <w:sz w:val="18"/>
                      <w:szCs w:val="18"/>
                    </w:rPr>
                    <w:t xml:space="preserve">  ruta_destino, tipo</w:t>
                  </w:r>
                </w:p>
                <w:p w14:paraId="66EDD595">
                  <w:pPr>
                    <w:spacing w:before="0" w:after="120"/>
                    <w:jc w:val="left"/>
                  </w:pPr>
                  <w:r>
                    <w:rPr>
                      <w:rFonts w:ascii="Arial" w:hAnsi="Arial" w:eastAsia="Arial" w:cs="Arial"/>
                      <w:b w:val="0"/>
                      <w:bCs w:val="0"/>
                      <w:color w:val="1E2A3B"/>
                      <w:sz w:val="18"/>
                      <w:szCs w:val="18"/>
                    </w:rPr>
                    <w:t xml:space="preserve">  tamanio_mb, exitoso</w:t>
                  </w:r>
                </w:p>
              </w:tc>
            </w:tr>
          </w:tbl>
          <w:p w14:paraId="5592720F">
            <w:pPr>
              <w:spacing w:after="0"/>
            </w:pPr>
          </w:p>
          <w:tbl>
            <w:tblPr>
              <w:tblStyle w:val="9"/>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60"/>
            </w:tblGrid>
            <w:tr w14:paraId="360F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D97706" w:sz="0" w:space="0"/>
                    <w:left w:val="single" w:color="D97706" w:sz="0" w:space="0"/>
                    <w:bottom w:val="single" w:color="D97706" w:sz="0" w:space="0"/>
                    <w:right w:val="single" w:color="D97706" w:sz="0" w:space="0"/>
                  </w:tcBorders>
                  <w:shd w:val="clear" w:color="auto" w:fill="FEF3C7"/>
                  <w:tcMar>
                    <w:top w:w="100" w:type="dxa"/>
                    <w:left w:w="200" w:type="dxa"/>
                    <w:bottom w:w="100" w:type="dxa"/>
                    <w:right w:w="200" w:type="dxa"/>
                  </w:tcMar>
                </w:tcPr>
                <w:p w14:paraId="618CB201">
                  <w:pPr>
                    <w:spacing w:before="0" w:after="120"/>
                    <w:jc w:val="center"/>
                  </w:pPr>
                  <w:r>
                    <w:rPr>
                      <w:rFonts w:ascii="Arial" w:hAnsi="Arial" w:eastAsia="Arial" w:cs="Arial"/>
                      <w:b w:val="0"/>
                      <w:bCs w:val="0"/>
                      <w:color w:val="D97706"/>
                      <w:sz w:val="19"/>
                      <w:szCs w:val="19"/>
                    </w:rPr>
                    <w:t>★ Campos clave del flujo de proyectos:  es_expediente (0=Proyecto / 1=Expediente)  ·  estado_hito1/2/3 ENUM('pendiente','en_progreso','completado')</w:t>
                  </w:r>
                </w:p>
              </w:tc>
            </w:tr>
          </w:tbl>
          <w:p w14:paraId="423DBC5C"/>
        </w:tc>
      </w:tr>
    </w:tbl>
    <w:p w14:paraId="4A731C93">
      <w:pPr>
        <w:pStyle w:val="3"/>
        <w:pBdr>
          <w:bottom w:val="single" w:color="2563EB" w:sz="4" w:space="4"/>
        </w:pBdr>
        <w:spacing w:before="280" w:after="160"/>
      </w:pPr>
      <w:r>
        <w:rPr>
          <w:rFonts w:ascii="Arial" w:hAnsi="Arial" w:eastAsia="Arial" w:cs="Arial"/>
          <w:b/>
          <w:bCs/>
          <w:color w:val="1E3A5F"/>
          <w:sz w:val="28"/>
          <w:szCs w:val="28"/>
        </w:rPr>
        <w:t>4.2 Descripción de Tablas</w:t>
      </w:r>
    </w:p>
    <w:p w14:paraId="62FE60DD">
      <w:pPr>
        <w:spacing w:after="0"/>
      </w:pPr>
    </w:p>
    <w:p w14:paraId="4D395F53">
      <w:pPr>
        <w:pStyle w:val="4"/>
        <w:spacing w:before="200" w:after="120"/>
      </w:pPr>
      <w:r>
        <w:rPr>
          <w:rFonts w:ascii="Arial" w:hAnsi="Arial" w:eastAsia="Arial" w:cs="Arial"/>
          <w:b/>
          <w:bCs/>
          <w:color w:val="2563EB"/>
          <w:sz w:val="24"/>
          <w:szCs w:val="24"/>
        </w:rPr>
        <w:t>4.2.1 residentes (tabla central)</w:t>
      </w:r>
    </w:p>
    <w:p w14:paraId="7A67091A">
      <w:pPr>
        <w:spacing w:before="0" w:after="120"/>
        <w:jc w:val="left"/>
      </w:pPr>
      <w:r>
        <w:rPr>
          <w:rFonts w:ascii="Arial" w:hAnsi="Arial" w:eastAsia="Arial" w:cs="Arial"/>
          <w:b w:val="0"/>
          <w:bCs w:val="0"/>
          <w:color w:val="1E2A3B"/>
          <w:sz w:val="22"/>
          <w:szCs w:val="22"/>
        </w:rPr>
        <w:t>Es la tabla pivote del sistema. Un mismo registro representa un 'Proyecto en progreso' cuando es_expediente=0, y un 'Expediente oficial' cuando es_expediente=1. Esta dualidad permite un flujo de promoción sin migración de datos.</w:t>
      </w:r>
    </w:p>
    <w:p w14:paraId="12F52667">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8"/>
        <w:gridCol w:w="1725"/>
        <w:gridCol w:w="1370"/>
        <w:gridCol w:w="4217"/>
      </w:tblGrid>
      <w:tr w14:paraId="6B725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6359BDBC">
            <w:pPr>
              <w:jc w:val="left"/>
            </w:pPr>
            <w:r>
              <w:rPr>
                <w:rFonts w:ascii="Arial" w:hAnsi="Arial" w:eastAsia="Arial" w:cs="Arial"/>
                <w:b/>
                <w:bCs/>
                <w:color w:val="FFFFFF"/>
                <w:sz w:val="20"/>
                <w:szCs w:val="20"/>
              </w:rPr>
              <w:t>Columna</w:t>
            </w:r>
          </w:p>
        </w:tc>
        <w:tc>
          <w:tcPr>
            <w:tcW w:w="16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2AE09043">
            <w:pPr>
              <w:jc w:val="left"/>
            </w:pPr>
            <w:r>
              <w:rPr>
                <w:rFonts w:ascii="Arial" w:hAnsi="Arial" w:eastAsia="Arial" w:cs="Arial"/>
                <w:b/>
                <w:bCs/>
                <w:color w:val="FFFFFF"/>
                <w:sz w:val="20"/>
                <w:szCs w:val="20"/>
              </w:rPr>
              <w:t>Tipo</w:t>
            </w:r>
          </w:p>
        </w:tc>
        <w:tc>
          <w:tcPr>
            <w:tcW w:w="12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5A1A1AEC">
            <w:pPr>
              <w:jc w:val="left"/>
            </w:pPr>
            <w:r>
              <w:rPr>
                <w:rFonts w:ascii="Arial" w:hAnsi="Arial" w:eastAsia="Arial" w:cs="Arial"/>
                <w:b/>
                <w:bCs/>
                <w:color w:val="FFFFFF"/>
                <w:sz w:val="20"/>
                <w:szCs w:val="20"/>
              </w:rPr>
              <w:t>Restricción</w:t>
            </w:r>
          </w:p>
        </w:tc>
        <w:tc>
          <w:tcPr>
            <w:tcW w:w="45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87225F1">
            <w:pPr>
              <w:jc w:val="left"/>
            </w:pPr>
            <w:r>
              <w:rPr>
                <w:rFonts w:ascii="Arial" w:hAnsi="Arial" w:eastAsia="Arial" w:cs="Arial"/>
                <w:b/>
                <w:bCs/>
                <w:color w:val="FFFFFF"/>
                <w:sz w:val="20"/>
                <w:szCs w:val="20"/>
              </w:rPr>
              <w:t>Descripción</w:t>
            </w:r>
          </w:p>
        </w:tc>
      </w:tr>
      <w:tr w14:paraId="6A291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7FC7A88">
            <w:pPr>
              <w:jc w:val="left"/>
            </w:pPr>
            <w:r>
              <w:rPr>
                <w:rFonts w:ascii="Arial" w:hAnsi="Arial" w:eastAsia="Arial" w:cs="Arial"/>
                <w:b/>
                <w:bCs/>
                <w:color w:val="1E3A5F"/>
                <w:sz w:val="20"/>
                <w:szCs w:val="20"/>
              </w:rPr>
              <w:t>num_control</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32E02D7">
            <w:pPr>
              <w:jc w:val="left"/>
            </w:pPr>
            <w:r>
              <w:rPr>
                <w:rFonts w:ascii="Arial" w:hAnsi="Arial" w:eastAsia="Arial" w:cs="Arial"/>
                <w:b w:val="0"/>
                <w:bCs w:val="0"/>
                <w:color w:val="1E2A3B"/>
                <w:sz w:val="20"/>
                <w:szCs w:val="20"/>
              </w:rPr>
              <w:t>VARCHAR(10)</w:t>
            </w:r>
          </w:p>
        </w:tc>
        <w:tc>
          <w:tcPr>
            <w:tcW w:w="1200" w:type="dxa"/>
            <w:tcBorders>
              <w:top w:val="single" w:color="E2E8F0" w:sz="0" w:space="0"/>
              <w:left w:val="single" w:color="E2E8F0" w:sz="0" w:space="0"/>
              <w:bottom w:val="single" w:color="E2E8F0" w:sz="0" w:space="0"/>
              <w:right w:val="single" w:color="E2E8F0" w:sz="0" w:space="0"/>
            </w:tcBorders>
            <w:shd w:val="clear" w:color="auto" w:fill="DBEAFE"/>
            <w:tcMar>
              <w:top w:w="80" w:type="dxa"/>
              <w:left w:w="140" w:type="dxa"/>
              <w:bottom w:w="80" w:type="dxa"/>
              <w:right w:w="140" w:type="dxa"/>
            </w:tcMar>
            <w:vAlign w:val="center"/>
          </w:tcPr>
          <w:p w14:paraId="28D6B27B">
            <w:pPr>
              <w:jc w:val="left"/>
            </w:pPr>
            <w:r>
              <w:rPr>
                <w:rFonts w:ascii="Arial" w:hAnsi="Arial" w:eastAsia="Arial" w:cs="Arial"/>
                <w:b w:val="0"/>
                <w:bCs w:val="0"/>
                <w:color w:val="1E2A3B"/>
                <w:sz w:val="20"/>
                <w:szCs w:val="20"/>
              </w:rPr>
              <w:t>PK</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D211DA5">
            <w:pPr>
              <w:jc w:val="left"/>
            </w:pPr>
            <w:r>
              <w:rPr>
                <w:rFonts w:ascii="Arial" w:hAnsi="Arial" w:eastAsia="Arial" w:cs="Arial"/>
                <w:b w:val="0"/>
                <w:bCs w:val="0"/>
                <w:color w:val="1E2A3B"/>
                <w:sz w:val="20"/>
                <w:szCs w:val="20"/>
              </w:rPr>
              <w:t>Número de control institucional del alumno. Identificador único del registro.</w:t>
            </w:r>
          </w:p>
        </w:tc>
      </w:tr>
      <w:tr w14:paraId="01ECF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A0F5DB7">
            <w:pPr>
              <w:jc w:val="left"/>
            </w:pPr>
            <w:r>
              <w:rPr>
                <w:rFonts w:ascii="Arial" w:hAnsi="Arial" w:eastAsia="Arial" w:cs="Arial"/>
                <w:b/>
                <w:bCs/>
                <w:color w:val="1E3A5F"/>
                <w:sz w:val="20"/>
                <w:szCs w:val="20"/>
              </w:rPr>
              <w:t>carrera_id</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68534B8">
            <w:pPr>
              <w:jc w:val="left"/>
            </w:pPr>
            <w:r>
              <w:rPr>
                <w:rFonts w:ascii="Arial" w:hAnsi="Arial" w:eastAsia="Arial" w:cs="Arial"/>
                <w:b w:val="0"/>
                <w:bCs w:val="0"/>
                <w:color w:val="1E2A3B"/>
                <w:sz w:val="20"/>
                <w:szCs w:val="20"/>
              </w:rPr>
              <w:t>INT</w:t>
            </w:r>
          </w:p>
        </w:tc>
        <w:tc>
          <w:tcPr>
            <w:tcW w:w="1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4CB6FDDE">
            <w:pPr>
              <w:jc w:val="left"/>
            </w:pPr>
            <w:r>
              <w:rPr>
                <w:rFonts w:ascii="Arial" w:hAnsi="Arial" w:eastAsia="Arial" w:cs="Arial"/>
                <w:b w:val="0"/>
                <w:bCs w:val="0"/>
                <w:color w:val="1E2A3B"/>
                <w:sz w:val="20"/>
                <w:szCs w:val="20"/>
              </w:rPr>
              <w:t>FK NOT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3A3FD9A">
            <w:pPr>
              <w:jc w:val="left"/>
            </w:pPr>
            <w:r>
              <w:rPr>
                <w:rFonts w:ascii="Arial" w:hAnsi="Arial" w:eastAsia="Arial" w:cs="Arial"/>
                <w:b w:val="0"/>
                <w:bCs w:val="0"/>
                <w:color w:val="1E2A3B"/>
                <w:sz w:val="20"/>
                <w:szCs w:val="20"/>
              </w:rPr>
              <w:t>Referencia a carreras. ON DELETE RESTRICT.</w:t>
            </w:r>
          </w:p>
        </w:tc>
      </w:tr>
      <w:tr w14:paraId="6222B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C47E000">
            <w:pPr>
              <w:jc w:val="left"/>
            </w:pPr>
            <w:r>
              <w:rPr>
                <w:rFonts w:ascii="Arial" w:hAnsi="Arial" w:eastAsia="Arial" w:cs="Arial"/>
                <w:b/>
                <w:bCs/>
                <w:color w:val="1E3A5F"/>
                <w:sz w:val="20"/>
                <w:szCs w:val="20"/>
              </w:rPr>
              <w:t>especialidad_id</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40F35FC">
            <w:pPr>
              <w:jc w:val="left"/>
            </w:pPr>
            <w:r>
              <w:rPr>
                <w:rFonts w:ascii="Arial" w:hAnsi="Arial" w:eastAsia="Arial" w:cs="Arial"/>
                <w:b w:val="0"/>
                <w:bCs w:val="0"/>
                <w:color w:val="1E2A3B"/>
                <w:sz w:val="20"/>
                <w:szCs w:val="20"/>
              </w:rPr>
              <w:t>INT</w:t>
            </w:r>
          </w:p>
        </w:tc>
        <w:tc>
          <w:tcPr>
            <w:tcW w:w="1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3345A36A">
            <w:pPr>
              <w:jc w:val="left"/>
            </w:pPr>
            <w:r>
              <w:rPr>
                <w:rFonts w:ascii="Arial" w:hAnsi="Arial" w:eastAsia="Arial" w:cs="Arial"/>
                <w:b w:val="0"/>
                <w:bCs w:val="0"/>
                <w:color w:val="1E2A3B"/>
                <w:sz w:val="20"/>
                <w:szCs w:val="20"/>
              </w:rPr>
              <w:t>FK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42308ED">
            <w:pPr>
              <w:jc w:val="left"/>
            </w:pPr>
            <w:r>
              <w:rPr>
                <w:rFonts w:ascii="Arial" w:hAnsi="Arial" w:eastAsia="Arial" w:cs="Arial"/>
                <w:b w:val="0"/>
                <w:bCs w:val="0"/>
                <w:color w:val="1E2A3B"/>
                <w:sz w:val="20"/>
                <w:szCs w:val="20"/>
              </w:rPr>
              <w:t>Referencia a especialidades. ON DELETE SET NULL.</w:t>
            </w:r>
          </w:p>
        </w:tc>
      </w:tr>
      <w:tr w14:paraId="28941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0824D91">
            <w:pPr>
              <w:jc w:val="left"/>
            </w:pPr>
            <w:r>
              <w:rPr>
                <w:rFonts w:ascii="Arial" w:hAnsi="Arial" w:eastAsia="Arial" w:cs="Arial"/>
                <w:b/>
                <w:bCs/>
                <w:color w:val="1E3A5F"/>
                <w:sz w:val="20"/>
                <w:szCs w:val="20"/>
              </w:rPr>
              <w:t>empresa_id</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DDDADCD">
            <w:pPr>
              <w:jc w:val="left"/>
            </w:pPr>
            <w:r>
              <w:rPr>
                <w:rFonts w:ascii="Arial" w:hAnsi="Arial" w:eastAsia="Arial" w:cs="Arial"/>
                <w:b w:val="0"/>
                <w:bCs w:val="0"/>
                <w:color w:val="1E2A3B"/>
                <w:sz w:val="20"/>
                <w:szCs w:val="20"/>
              </w:rPr>
              <w:t>INT</w:t>
            </w:r>
          </w:p>
        </w:tc>
        <w:tc>
          <w:tcPr>
            <w:tcW w:w="1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13E81530">
            <w:pPr>
              <w:jc w:val="left"/>
            </w:pPr>
            <w:r>
              <w:rPr>
                <w:rFonts w:ascii="Arial" w:hAnsi="Arial" w:eastAsia="Arial" w:cs="Arial"/>
                <w:b w:val="0"/>
                <w:bCs w:val="0"/>
                <w:color w:val="1E2A3B"/>
                <w:sz w:val="20"/>
                <w:szCs w:val="20"/>
              </w:rPr>
              <w:t>FK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9373A7A">
            <w:pPr>
              <w:jc w:val="left"/>
            </w:pPr>
            <w:r>
              <w:rPr>
                <w:rFonts w:ascii="Arial" w:hAnsi="Arial" w:eastAsia="Arial" w:cs="Arial"/>
                <w:b w:val="0"/>
                <w:bCs w:val="0"/>
                <w:color w:val="1E2A3B"/>
                <w:sz w:val="20"/>
                <w:szCs w:val="20"/>
              </w:rPr>
              <w:t>Empresa receptora. ON DELETE SET NULL.</w:t>
            </w:r>
          </w:p>
        </w:tc>
      </w:tr>
      <w:tr w14:paraId="510B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E8C27E7">
            <w:pPr>
              <w:jc w:val="left"/>
            </w:pPr>
            <w:r>
              <w:rPr>
                <w:rFonts w:ascii="Arial" w:hAnsi="Arial" w:eastAsia="Arial" w:cs="Arial"/>
                <w:b/>
                <w:bCs/>
                <w:color w:val="1E3A5F"/>
                <w:sz w:val="20"/>
                <w:szCs w:val="20"/>
              </w:rPr>
              <w:t>asesor_interno_id</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96B30E8">
            <w:pPr>
              <w:jc w:val="left"/>
            </w:pPr>
            <w:r>
              <w:rPr>
                <w:rFonts w:ascii="Arial" w:hAnsi="Arial" w:eastAsia="Arial" w:cs="Arial"/>
                <w:b w:val="0"/>
                <w:bCs w:val="0"/>
                <w:color w:val="1E2A3B"/>
                <w:sz w:val="20"/>
                <w:szCs w:val="20"/>
              </w:rPr>
              <w:t>INT</w:t>
            </w:r>
          </w:p>
        </w:tc>
        <w:tc>
          <w:tcPr>
            <w:tcW w:w="1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53FB7235">
            <w:pPr>
              <w:jc w:val="left"/>
            </w:pPr>
            <w:r>
              <w:rPr>
                <w:rFonts w:ascii="Arial" w:hAnsi="Arial" w:eastAsia="Arial" w:cs="Arial"/>
                <w:b w:val="0"/>
                <w:bCs w:val="0"/>
                <w:color w:val="1E2A3B"/>
                <w:sz w:val="20"/>
                <w:szCs w:val="20"/>
              </w:rPr>
              <w:t>FK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E7C54C5">
            <w:pPr>
              <w:jc w:val="left"/>
            </w:pPr>
            <w:r>
              <w:rPr>
                <w:rFonts w:ascii="Arial" w:hAnsi="Arial" w:eastAsia="Arial" w:cs="Arial"/>
                <w:b w:val="0"/>
                <w:bCs w:val="0"/>
                <w:color w:val="1E2A3B"/>
                <w:sz w:val="20"/>
                <w:szCs w:val="20"/>
              </w:rPr>
              <w:t>Asesor docente. ON DELETE SET NULL.</w:t>
            </w:r>
          </w:p>
        </w:tc>
      </w:tr>
      <w:tr w14:paraId="3FD5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E76F4C9">
            <w:pPr>
              <w:jc w:val="left"/>
            </w:pPr>
            <w:r>
              <w:rPr>
                <w:rFonts w:ascii="Arial" w:hAnsi="Arial" w:eastAsia="Arial" w:cs="Arial"/>
                <w:b/>
                <w:bCs/>
                <w:color w:val="1E3A5F"/>
                <w:sz w:val="20"/>
                <w:szCs w:val="20"/>
              </w:rPr>
              <w:t>asesor_externo_id</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8ED12C4">
            <w:pPr>
              <w:jc w:val="left"/>
            </w:pPr>
            <w:r>
              <w:rPr>
                <w:rFonts w:ascii="Arial" w:hAnsi="Arial" w:eastAsia="Arial" w:cs="Arial"/>
                <w:b w:val="0"/>
                <w:bCs w:val="0"/>
                <w:color w:val="1E2A3B"/>
                <w:sz w:val="20"/>
                <w:szCs w:val="20"/>
              </w:rPr>
              <w:t>INT</w:t>
            </w:r>
          </w:p>
        </w:tc>
        <w:tc>
          <w:tcPr>
            <w:tcW w:w="1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536E6B1B">
            <w:pPr>
              <w:jc w:val="left"/>
            </w:pPr>
            <w:r>
              <w:rPr>
                <w:rFonts w:ascii="Arial" w:hAnsi="Arial" w:eastAsia="Arial" w:cs="Arial"/>
                <w:b w:val="0"/>
                <w:bCs w:val="0"/>
                <w:color w:val="1E2A3B"/>
                <w:sz w:val="20"/>
                <w:szCs w:val="20"/>
              </w:rPr>
              <w:t>FK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5017843">
            <w:pPr>
              <w:jc w:val="left"/>
            </w:pPr>
            <w:r>
              <w:rPr>
                <w:rFonts w:ascii="Arial" w:hAnsi="Arial" w:eastAsia="Arial" w:cs="Arial"/>
                <w:b w:val="0"/>
                <w:bCs w:val="0"/>
                <w:color w:val="1E2A3B"/>
                <w:sz w:val="20"/>
                <w:szCs w:val="20"/>
              </w:rPr>
              <w:t>Asesor de la empresa. ON DELETE SET NULL.</w:t>
            </w:r>
          </w:p>
        </w:tc>
      </w:tr>
      <w:tr w14:paraId="11DF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C314B9F">
            <w:pPr>
              <w:jc w:val="left"/>
            </w:pPr>
            <w:r>
              <w:rPr>
                <w:rFonts w:ascii="Arial" w:hAnsi="Arial" w:eastAsia="Arial" w:cs="Arial"/>
                <w:b/>
                <w:bCs/>
                <w:color w:val="1E3A5F"/>
                <w:sz w:val="20"/>
                <w:szCs w:val="20"/>
              </w:rPr>
              <w:t>revisor_id</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8FC70F2">
            <w:pPr>
              <w:jc w:val="left"/>
            </w:pPr>
            <w:r>
              <w:rPr>
                <w:rFonts w:ascii="Arial" w:hAnsi="Arial" w:eastAsia="Arial" w:cs="Arial"/>
                <w:b w:val="0"/>
                <w:bCs w:val="0"/>
                <w:color w:val="1E2A3B"/>
                <w:sz w:val="20"/>
                <w:szCs w:val="20"/>
              </w:rPr>
              <w:t>INT</w:t>
            </w:r>
          </w:p>
        </w:tc>
        <w:tc>
          <w:tcPr>
            <w:tcW w:w="12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7E7C425E">
            <w:pPr>
              <w:jc w:val="left"/>
            </w:pPr>
            <w:r>
              <w:rPr>
                <w:rFonts w:ascii="Arial" w:hAnsi="Arial" w:eastAsia="Arial" w:cs="Arial"/>
                <w:b w:val="0"/>
                <w:bCs w:val="0"/>
                <w:color w:val="1E2A3B"/>
                <w:sz w:val="20"/>
                <w:szCs w:val="20"/>
              </w:rPr>
              <w:t>FK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32297DA">
            <w:pPr>
              <w:jc w:val="left"/>
            </w:pPr>
            <w:r>
              <w:rPr>
                <w:rFonts w:ascii="Arial" w:hAnsi="Arial" w:eastAsia="Arial" w:cs="Arial"/>
                <w:b w:val="0"/>
                <w:bCs w:val="0"/>
                <w:color w:val="1E2A3B"/>
                <w:sz w:val="20"/>
                <w:szCs w:val="20"/>
              </w:rPr>
              <w:t>Revisor del expediente. ON DELETE SET NULL.</w:t>
            </w:r>
          </w:p>
        </w:tc>
      </w:tr>
      <w:tr w14:paraId="487A3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BD31C53">
            <w:pPr>
              <w:jc w:val="left"/>
            </w:pPr>
            <w:r>
              <w:rPr>
                <w:rFonts w:ascii="Arial" w:hAnsi="Arial" w:eastAsia="Arial" w:cs="Arial"/>
                <w:b/>
                <w:bCs/>
                <w:color w:val="1E3A5F"/>
                <w:sz w:val="20"/>
                <w:szCs w:val="20"/>
              </w:rPr>
              <w:t>semestre</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4063B1A">
            <w:pPr>
              <w:jc w:val="left"/>
            </w:pPr>
            <w:r>
              <w:rPr>
                <w:rFonts w:ascii="Arial" w:hAnsi="Arial" w:eastAsia="Arial" w:cs="Arial"/>
                <w:b w:val="0"/>
                <w:bCs w:val="0"/>
                <w:color w:val="1E2A3B"/>
                <w:sz w:val="20"/>
                <w:szCs w:val="20"/>
              </w:rPr>
              <w:t>ENUM</w:t>
            </w:r>
          </w:p>
        </w:tc>
        <w:tc>
          <w:tcPr>
            <w:tcW w:w="1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02CA1A1">
            <w:pPr>
              <w:jc w:val="left"/>
            </w:pPr>
            <w:r>
              <w:rPr>
                <w:rFonts w:ascii="Arial" w:hAnsi="Arial" w:eastAsia="Arial" w:cs="Arial"/>
                <w:b w:val="0"/>
                <w:bCs w:val="0"/>
                <w:color w:val="1E2A3B"/>
                <w:sz w:val="20"/>
                <w:szCs w:val="20"/>
              </w:rPr>
              <w:t>NOT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602C664">
            <w:pPr>
              <w:jc w:val="left"/>
            </w:pPr>
            <w:r>
              <w:rPr>
                <w:rFonts w:ascii="Arial" w:hAnsi="Arial" w:eastAsia="Arial" w:cs="Arial"/>
                <w:b w:val="0"/>
                <w:bCs w:val="0"/>
                <w:color w:val="1E2A3B"/>
                <w:sz w:val="20"/>
                <w:szCs w:val="20"/>
              </w:rPr>
              <w:t>Período: 'ENE-JUN' o 'AGO-DIC'.</w:t>
            </w:r>
          </w:p>
        </w:tc>
      </w:tr>
      <w:tr w14:paraId="576C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9EBF210">
            <w:pPr>
              <w:jc w:val="left"/>
            </w:pPr>
            <w:r>
              <w:rPr>
                <w:rFonts w:ascii="Arial" w:hAnsi="Arial" w:eastAsia="Arial" w:cs="Arial"/>
                <w:b/>
                <w:bCs/>
                <w:color w:val="1E3A5F"/>
                <w:sz w:val="20"/>
                <w:szCs w:val="20"/>
              </w:rPr>
              <w:t>anio</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E19337F">
            <w:pPr>
              <w:jc w:val="left"/>
            </w:pPr>
            <w:r>
              <w:rPr>
                <w:rFonts w:ascii="Arial" w:hAnsi="Arial" w:eastAsia="Arial" w:cs="Arial"/>
                <w:b w:val="0"/>
                <w:bCs w:val="0"/>
                <w:color w:val="1E2A3B"/>
                <w:sz w:val="20"/>
                <w:szCs w:val="20"/>
              </w:rPr>
              <w:t>YEAR</w:t>
            </w:r>
          </w:p>
        </w:tc>
        <w:tc>
          <w:tcPr>
            <w:tcW w:w="1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FA39E6B">
            <w:pPr>
              <w:jc w:val="left"/>
            </w:pPr>
            <w:r>
              <w:rPr>
                <w:rFonts w:ascii="Arial" w:hAnsi="Arial" w:eastAsia="Arial" w:cs="Arial"/>
                <w:b w:val="0"/>
                <w:bCs w:val="0"/>
                <w:color w:val="1E2A3B"/>
                <w:sz w:val="20"/>
                <w:szCs w:val="20"/>
              </w:rPr>
              <w:t>NOT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18CAE1D">
            <w:pPr>
              <w:jc w:val="left"/>
            </w:pPr>
            <w:r>
              <w:rPr>
                <w:rFonts w:ascii="Arial" w:hAnsi="Arial" w:eastAsia="Arial" w:cs="Arial"/>
                <w:b w:val="0"/>
                <w:bCs w:val="0"/>
                <w:color w:val="1E2A3B"/>
                <w:sz w:val="20"/>
                <w:szCs w:val="20"/>
              </w:rPr>
              <w:t>Año extraído automáticamente de fecha_inicio en el backend.</w:t>
            </w:r>
          </w:p>
        </w:tc>
      </w:tr>
      <w:tr w14:paraId="2ED06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AD9F4AA">
            <w:pPr>
              <w:jc w:val="left"/>
            </w:pPr>
            <w:r>
              <w:rPr>
                <w:rFonts w:ascii="Arial" w:hAnsi="Arial" w:eastAsia="Arial" w:cs="Arial"/>
                <w:b/>
                <w:bCs/>
                <w:color w:val="1E3A5F"/>
                <w:sz w:val="20"/>
                <w:szCs w:val="20"/>
              </w:rPr>
              <w:t>estado</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DB48248">
            <w:pPr>
              <w:jc w:val="left"/>
            </w:pPr>
            <w:r>
              <w:rPr>
                <w:rFonts w:ascii="Arial" w:hAnsi="Arial" w:eastAsia="Arial" w:cs="Arial"/>
                <w:b w:val="0"/>
                <w:bCs w:val="0"/>
                <w:color w:val="1E2A3B"/>
                <w:sz w:val="20"/>
                <w:szCs w:val="20"/>
              </w:rPr>
              <w:t>ENUM</w:t>
            </w:r>
          </w:p>
        </w:tc>
        <w:tc>
          <w:tcPr>
            <w:tcW w:w="1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7F6F1DA">
            <w:pPr>
              <w:jc w:val="left"/>
            </w:pPr>
            <w:r>
              <w:rPr>
                <w:rFonts w:ascii="Arial" w:hAnsi="Arial" w:eastAsia="Arial" w:cs="Arial"/>
                <w:b w:val="0"/>
                <w:bCs w:val="0"/>
                <w:color w:val="1E2A3B"/>
                <w:sz w:val="20"/>
                <w:szCs w:val="20"/>
              </w:rPr>
              <w:t>NOT 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2E0822C">
            <w:pPr>
              <w:jc w:val="left"/>
            </w:pPr>
            <w:r>
              <w:rPr>
                <w:rFonts w:ascii="Arial" w:hAnsi="Arial" w:eastAsia="Arial" w:cs="Arial"/>
                <w:b w:val="0"/>
                <w:bCs w:val="0"/>
                <w:color w:val="1E2A3B"/>
                <w:sz w:val="20"/>
                <w:szCs w:val="20"/>
              </w:rPr>
              <w:t>Estado del expediente: 'activo' o 'cerrado'.</w:t>
            </w:r>
          </w:p>
        </w:tc>
      </w:tr>
      <w:tr w14:paraId="06F37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53B0BE7">
            <w:pPr>
              <w:jc w:val="left"/>
            </w:pPr>
            <w:r>
              <w:rPr>
                <w:rFonts w:ascii="Arial" w:hAnsi="Arial" w:eastAsia="Arial" w:cs="Arial"/>
                <w:b/>
                <w:bCs/>
                <w:color w:val="D97706"/>
                <w:sz w:val="20"/>
                <w:szCs w:val="20"/>
              </w:rPr>
              <w:t>es_expediente</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26475D12">
            <w:pPr>
              <w:jc w:val="left"/>
            </w:pPr>
            <w:r>
              <w:rPr>
                <w:rFonts w:ascii="Arial" w:hAnsi="Arial" w:eastAsia="Arial" w:cs="Arial"/>
                <w:b w:val="0"/>
                <w:bCs w:val="0"/>
                <w:color w:val="1E2A3B"/>
                <w:sz w:val="20"/>
                <w:szCs w:val="20"/>
              </w:rPr>
              <w:t>TINYINT(1)</w:t>
            </w:r>
          </w:p>
        </w:tc>
        <w:tc>
          <w:tcPr>
            <w:tcW w:w="1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7412854">
            <w:pPr>
              <w:jc w:val="left"/>
            </w:pPr>
            <w:r>
              <w:rPr>
                <w:rFonts w:ascii="Arial" w:hAnsi="Arial" w:eastAsia="Arial" w:cs="Arial"/>
                <w:b w:val="0"/>
                <w:bCs w:val="0"/>
                <w:color w:val="1E2A3B"/>
                <w:sz w:val="20"/>
                <w:szCs w:val="20"/>
              </w:rPr>
              <w:t>NOT NULL DEFAULT 0</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76C08D7">
            <w:pPr>
              <w:jc w:val="left"/>
            </w:pPr>
            <w:r>
              <w:rPr>
                <w:rFonts w:ascii="Arial" w:hAnsi="Arial" w:eastAsia="Arial" w:cs="Arial"/>
                <w:b w:val="0"/>
                <w:bCs w:val="0"/>
                <w:color w:val="1E2A3B"/>
                <w:sz w:val="20"/>
                <w:szCs w:val="20"/>
              </w:rPr>
              <w:t>Flag de tipo: 0=Proyecto, 1=Expediente. Controlado exclusivamente por el endpoint /convertir.</w:t>
            </w:r>
          </w:p>
        </w:tc>
      </w:tr>
      <w:tr w14:paraId="20CE6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4C684D7">
            <w:pPr>
              <w:jc w:val="left"/>
            </w:pPr>
            <w:r>
              <w:rPr>
                <w:rFonts w:ascii="Arial" w:hAnsi="Arial" w:eastAsia="Arial" w:cs="Arial"/>
                <w:b/>
                <w:bCs/>
                <w:color w:val="D97706"/>
                <w:sz w:val="20"/>
                <w:szCs w:val="20"/>
              </w:rPr>
              <w:t>estado_hito1/2/3</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5C3F49F">
            <w:pPr>
              <w:jc w:val="left"/>
            </w:pPr>
            <w:r>
              <w:rPr>
                <w:rFonts w:ascii="Arial" w:hAnsi="Arial" w:eastAsia="Arial" w:cs="Arial"/>
                <w:b w:val="0"/>
                <w:bCs w:val="0"/>
                <w:color w:val="1E2A3B"/>
                <w:sz w:val="20"/>
                <w:szCs w:val="20"/>
              </w:rPr>
              <w:t>ENUM</w:t>
            </w:r>
          </w:p>
        </w:tc>
        <w:tc>
          <w:tcPr>
            <w:tcW w:w="1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E1F88DD">
            <w:pPr>
              <w:jc w:val="left"/>
            </w:pPr>
            <w:r>
              <w:rPr>
                <w:rFonts w:ascii="Arial" w:hAnsi="Arial" w:eastAsia="Arial" w:cs="Arial"/>
                <w:b w:val="0"/>
                <w:bCs w:val="0"/>
                <w:color w:val="1E2A3B"/>
                <w:sz w:val="20"/>
                <w:szCs w:val="20"/>
              </w:rPr>
              <w:t>NOT NULL DEFAULT 'pendiente'</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38F09AF">
            <w:pPr>
              <w:jc w:val="left"/>
            </w:pPr>
            <w:r>
              <w:rPr>
                <w:rFonts w:ascii="Arial" w:hAnsi="Arial" w:eastAsia="Arial" w:cs="Arial"/>
                <w:b w:val="0"/>
                <w:bCs w:val="0"/>
                <w:color w:val="1E2A3B"/>
                <w:sz w:val="20"/>
                <w:szCs w:val="20"/>
              </w:rPr>
              <w:t>Estado de cada hito de seguimiento. Transiciones validadas secuencialmente en backend.</w:t>
            </w:r>
          </w:p>
        </w:tc>
      </w:tr>
      <w:tr w14:paraId="5CACB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8DAC8B1">
            <w:pPr>
              <w:jc w:val="left"/>
            </w:pPr>
            <w:r>
              <w:rPr>
                <w:rFonts w:ascii="Arial" w:hAnsi="Arial" w:eastAsia="Arial" w:cs="Arial"/>
                <w:b/>
                <w:bCs/>
                <w:color w:val="1E3A5F"/>
                <w:sz w:val="20"/>
                <w:szCs w:val="20"/>
              </w:rPr>
              <w:t>ruta_archivos</w:t>
            </w:r>
          </w:p>
        </w:tc>
        <w:tc>
          <w:tcPr>
            <w:tcW w:w="16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130BC52">
            <w:pPr>
              <w:jc w:val="left"/>
            </w:pPr>
            <w:r>
              <w:rPr>
                <w:rFonts w:ascii="Arial" w:hAnsi="Arial" w:eastAsia="Arial" w:cs="Arial"/>
                <w:b w:val="0"/>
                <w:bCs w:val="0"/>
                <w:color w:val="1E2A3B"/>
                <w:sz w:val="20"/>
                <w:szCs w:val="20"/>
              </w:rPr>
              <w:t>VARCHAR(300)</w:t>
            </w:r>
          </w:p>
        </w:tc>
        <w:tc>
          <w:tcPr>
            <w:tcW w:w="1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B445C32">
            <w:pPr>
              <w:jc w:val="left"/>
            </w:pPr>
            <w:r>
              <w:rPr>
                <w:rFonts w:ascii="Arial" w:hAnsi="Arial" w:eastAsia="Arial" w:cs="Arial"/>
                <w:b w:val="0"/>
                <w:bCs w:val="0"/>
                <w:color w:val="1E2A3B"/>
                <w:sz w:val="20"/>
                <w:szCs w:val="20"/>
              </w:rPr>
              <w:t>NULL</w:t>
            </w:r>
          </w:p>
        </w:tc>
        <w:tc>
          <w:tcPr>
            <w:tcW w:w="45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DED5F53">
            <w:pPr>
              <w:jc w:val="left"/>
            </w:pPr>
            <w:r>
              <w:rPr>
                <w:rFonts w:ascii="Arial" w:hAnsi="Arial" w:eastAsia="Arial" w:cs="Arial"/>
                <w:b w:val="0"/>
                <w:bCs w:val="0"/>
                <w:color w:val="1E2A3B"/>
                <w:sz w:val="20"/>
                <w:szCs w:val="20"/>
              </w:rPr>
              <w:t>Ruta relativa a la carpeta de documentos del expediente. Solo se asigna al crear expediente (es_expediente=1).</w:t>
            </w:r>
          </w:p>
        </w:tc>
      </w:tr>
    </w:tbl>
    <w:p w14:paraId="22DF9CD5">
      <w:pPr>
        <w:pStyle w:val="3"/>
        <w:pBdr>
          <w:bottom w:val="single" w:color="2563EB" w:sz="4" w:space="4"/>
        </w:pBdr>
        <w:spacing w:before="280" w:after="160"/>
      </w:pPr>
      <w:r>
        <w:rPr>
          <w:rFonts w:ascii="Arial" w:hAnsi="Arial" w:eastAsia="Arial" w:cs="Arial"/>
          <w:b/>
          <w:bCs/>
          <w:color w:val="1E3A5F"/>
          <w:sz w:val="28"/>
          <w:szCs w:val="28"/>
        </w:rPr>
        <w:t>4.3 Índices y Estrategia de Consulta</w:t>
      </w:r>
    </w:p>
    <w:p w14:paraId="025AE298">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1"/>
        <w:gridCol w:w="1728"/>
        <w:gridCol w:w="4551"/>
      </w:tblGrid>
      <w:tr w14:paraId="6B8F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0E1BF197">
            <w:pPr>
              <w:jc w:val="left"/>
            </w:pPr>
            <w:r>
              <w:rPr>
                <w:rFonts w:ascii="Arial" w:hAnsi="Arial" w:eastAsia="Arial" w:cs="Arial"/>
                <w:b/>
                <w:bCs/>
                <w:color w:val="FFFFFF"/>
                <w:sz w:val="20"/>
                <w:szCs w:val="20"/>
              </w:rPr>
              <w:t>Índice</w:t>
            </w:r>
          </w:p>
        </w:tc>
        <w:tc>
          <w:tcPr>
            <w:tcW w:w="18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4BE7CC4">
            <w:pPr>
              <w:jc w:val="left"/>
            </w:pPr>
            <w:r>
              <w:rPr>
                <w:rFonts w:ascii="Arial" w:hAnsi="Arial" w:eastAsia="Arial" w:cs="Arial"/>
                <w:b/>
                <w:bCs/>
                <w:color w:val="FFFFFF"/>
                <w:sz w:val="20"/>
                <w:szCs w:val="20"/>
              </w:rPr>
              <w:t>Tabla</w:t>
            </w:r>
          </w:p>
        </w:tc>
        <w:tc>
          <w:tcPr>
            <w:tcW w:w="51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E305A4C">
            <w:pPr>
              <w:jc w:val="left"/>
            </w:pPr>
            <w:r>
              <w:rPr>
                <w:rFonts w:ascii="Arial" w:hAnsi="Arial" w:eastAsia="Arial" w:cs="Arial"/>
                <w:b/>
                <w:bCs/>
                <w:color w:val="FFFFFF"/>
                <w:sz w:val="20"/>
                <w:szCs w:val="20"/>
              </w:rPr>
              <w:t>Justificación</w:t>
            </w:r>
          </w:p>
        </w:tc>
      </w:tr>
      <w:tr w14:paraId="2F3C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F748B0C">
            <w:pPr>
              <w:jc w:val="left"/>
            </w:pPr>
            <w:r>
              <w:rPr>
                <w:rFonts w:ascii="Arial" w:hAnsi="Arial" w:eastAsia="Arial" w:cs="Arial"/>
                <w:b/>
                <w:bCs/>
                <w:color w:val="1E3A5F"/>
                <w:sz w:val="20"/>
                <w:szCs w:val="20"/>
              </w:rPr>
              <w:t>idx_residente_es_expediente</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81C487A">
            <w:pPr>
              <w:jc w:val="left"/>
            </w:pPr>
            <w:r>
              <w:rPr>
                <w:rFonts w:ascii="Arial" w:hAnsi="Arial" w:eastAsia="Arial" w:cs="Arial"/>
                <w:b w:val="0"/>
                <w:bCs w:val="0"/>
                <w:color w:val="1E2A3B"/>
                <w:sz w:val="20"/>
                <w:szCs w:val="20"/>
              </w:rPr>
              <w:t>residentes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C07CE05">
            <w:pPr>
              <w:jc w:val="left"/>
            </w:pPr>
            <w:r>
              <w:rPr>
                <w:rFonts w:ascii="Arial" w:hAnsi="Arial" w:eastAsia="Arial" w:cs="Arial"/>
                <w:b w:val="0"/>
                <w:bCs w:val="0"/>
                <w:color w:val="1E2A3B"/>
                <w:sz w:val="20"/>
                <w:szCs w:val="20"/>
              </w:rPr>
              <w:t>Filtra proyectos vs expedientes en todas las consultas de listado. El más crítico del sistema.</w:t>
            </w:r>
          </w:p>
        </w:tc>
      </w:tr>
      <w:tr w14:paraId="31DCE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3213650">
            <w:pPr>
              <w:jc w:val="left"/>
            </w:pPr>
            <w:r>
              <w:rPr>
                <w:rFonts w:ascii="Arial" w:hAnsi="Arial" w:eastAsia="Arial" w:cs="Arial"/>
                <w:b/>
                <w:bCs/>
                <w:color w:val="1E3A5F"/>
                <w:sz w:val="20"/>
                <w:szCs w:val="20"/>
              </w:rPr>
              <w:t>idx_residente_estado</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C8235B7">
            <w:pPr>
              <w:jc w:val="left"/>
            </w:pPr>
            <w:r>
              <w:rPr>
                <w:rFonts w:ascii="Arial" w:hAnsi="Arial" w:eastAsia="Arial" w:cs="Arial"/>
                <w:b w:val="0"/>
                <w:bCs w:val="0"/>
                <w:color w:val="1E2A3B"/>
                <w:sz w:val="20"/>
                <w:szCs w:val="20"/>
              </w:rPr>
              <w:t>residentes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375B456">
            <w:pPr>
              <w:jc w:val="left"/>
            </w:pPr>
            <w:r>
              <w:rPr>
                <w:rFonts w:ascii="Arial" w:hAnsi="Arial" w:eastAsia="Arial" w:cs="Arial"/>
                <w:b w:val="0"/>
                <w:bCs w:val="0"/>
                <w:color w:val="1E2A3B"/>
                <w:sz w:val="20"/>
                <w:szCs w:val="20"/>
              </w:rPr>
              <w:t>Filtro frecuente por activo/cerrado en la página de residentes.</w:t>
            </w:r>
          </w:p>
        </w:tc>
      </w:tr>
      <w:tr w14:paraId="0190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B85FA5E">
            <w:pPr>
              <w:jc w:val="left"/>
            </w:pPr>
            <w:r>
              <w:rPr>
                <w:rFonts w:ascii="Arial" w:hAnsi="Arial" w:eastAsia="Arial" w:cs="Arial"/>
                <w:b/>
                <w:bCs/>
                <w:color w:val="1E3A5F"/>
                <w:sz w:val="20"/>
                <w:szCs w:val="20"/>
              </w:rPr>
              <w:t>idx_residente_semestre</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A5CA5A4">
            <w:pPr>
              <w:jc w:val="left"/>
            </w:pPr>
            <w:r>
              <w:rPr>
                <w:rFonts w:ascii="Arial" w:hAnsi="Arial" w:eastAsia="Arial" w:cs="Arial"/>
                <w:b w:val="0"/>
                <w:bCs w:val="0"/>
                <w:color w:val="1E2A3B"/>
                <w:sz w:val="20"/>
                <w:szCs w:val="20"/>
              </w:rPr>
              <w:t>residentes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8E79D75">
            <w:pPr>
              <w:jc w:val="left"/>
            </w:pPr>
            <w:r>
              <w:rPr>
                <w:rFonts w:ascii="Arial" w:hAnsi="Arial" w:eastAsia="Arial" w:cs="Arial"/>
                <w:b w:val="0"/>
                <w:bCs w:val="0"/>
                <w:color w:val="1E2A3B"/>
                <w:sz w:val="20"/>
                <w:szCs w:val="20"/>
              </w:rPr>
              <w:t>Filtro por período académico en consultas y reportes.</w:t>
            </w:r>
          </w:p>
        </w:tc>
      </w:tr>
      <w:tr w14:paraId="7F80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401C2E1">
            <w:pPr>
              <w:jc w:val="left"/>
            </w:pPr>
            <w:r>
              <w:rPr>
                <w:rFonts w:ascii="Arial" w:hAnsi="Arial" w:eastAsia="Arial" w:cs="Arial"/>
                <w:b/>
                <w:bCs/>
                <w:color w:val="1E3A5F"/>
                <w:sz w:val="20"/>
                <w:szCs w:val="20"/>
              </w:rPr>
              <w:t>idx_residente_anio</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7D3AD52">
            <w:pPr>
              <w:jc w:val="left"/>
            </w:pPr>
            <w:r>
              <w:rPr>
                <w:rFonts w:ascii="Arial" w:hAnsi="Arial" w:eastAsia="Arial" w:cs="Arial"/>
                <w:b w:val="0"/>
                <w:bCs w:val="0"/>
                <w:color w:val="1E2A3B"/>
                <w:sz w:val="20"/>
                <w:szCs w:val="20"/>
              </w:rPr>
              <w:t>residentes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FB08EE1">
            <w:pPr>
              <w:jc w:val="left"/>
            </w:pPr>
            <w:r>
              <w:rPr>
                <w:rFonts w:ascii="Arial" w:hAnsi="Arial" w:eastAsia="Arial" w:cs="Arial"/>
                <w:b w:val="0"/>
                <w:bCs w:val="0"/>
                <w:color w:val="1E2A3B"/>
                <w:sz w:val="20"/>
                <w:szCs w:val="20"/>
              </w:rPr>
              <w:t>Filtro por año en consultas y reportes.</w:t>
            </w:r>
          </w:p>
        </w:tc>
      </w:tr>
      <w:tr w14:paraId="26284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A137F5E">
            <w:pPr>
              <w:jc w:val="left"/>
            </w:pPr>
            <w:r>
              <w:rPr>
                <w:rFonts w:ascii="Arial" w:hAnsi="Arial" w:eastAsia="Arial" w:cs="Arial"/>
                <w:b/>
                <w:bCs/>
                <w:color w:val="1E3A5F"/>
                <w:sz w:val="20"/>
                <w:szCs w:val="20"/>
              </w:rPr>
              <w:t>idx_residente_carrera</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97A9CCD">
            <w:pPr>
              <w:jc w:val="left"/>
            </w:pPr>
            <w:r>
              <w:rPr>
                <w:rFonts w:ascii="Arial" w:hAnsi="Arial" w:eastAsia="Arial" w:cs="Arial"/>
                <w:b w:val="0"/>
                <w:bCs w:val="0"/>
                <w:color w:val="1E2A3B"/>
                <w:sz w:val="20"/>
                <w:szCs w:val="20"/>
              </w:rPr>
              <w:t>residentes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AC71F8A">
            <w:pPr>
              <w:jc w:val="left"/>
            </w:pPr>
            <w:r>
              <w:rPr>
                <w:rFonts w:ascii="Arial" w:hAnsi="Arial" w:eastAsia="Arial" w:cs="Arial"/>
                <w:b w:val="0"/>
                <w:bCs w:val="0"/>
                <w:color w:val="1E2A3B"/>
                <w:sz w:val="20"/>
                <w:szCs w:val="20"/>
              </w:rPr>
              <w:t>Soporte a reportes agrupados por carrera.</w:t>
            </w:r>
          </w:p>
        </w:tc>
      </w:tr>
      <w:tr w14:paraId="24B4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1620C44">
            <w:pPr>
              <w:jc w:val="left"/>
            </w:pPr>
            <w:r>
              <w:rPr>
                <w:rFonts w:ascii="Arial" w:hAnsi="Arial" w:eastAsia="Arial" w:cs="Arial"/>
                <w:b/>
                <w:bCs/>
                <w:color w:val="1E3A5F"/>
                <w:sz w:val="20"/>
                <w:szCs w:val="20"/>
              </w:rPr>
              <w:t>idx_asesor_tipo</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9ABC6D3">
            <w:pPr>
              <w:jc w:val="left"/>
            </w:pPr>
            <w:r>
              <w:rPr>
                <w:rFonts w:ascii="Arial" w:hAnsi="Arial" w:eastAsia="Arial" w:cs="Arial"/>
                <w:b w:val="0"/>
                <w:bCs w:val="0"/>
                <w:color w:val="1E2A3B"/>
                <w:sz w:val="20"/>
                <w:szCs w:val="20"/>
              </w:rPr>
              <w:t>asesores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97421DD">
            <w:pPr>
              <w:jc w:val="left"/>
            </w:pPr>
            <w:r>
              <w:rPr>
                <w:rFonts w:ascii="Arial" w:hAnsi="Arial" w:eastAsia="Arial" w:cs="Arial"/>
                <w:b w:val="0"/>
                <w:bCs w:val="0"/>
                <w:color w:val="1E2A3B"/>
                <w:sz w:val="20"/>
                <w:szCs w:val="20"/>
              </w:rPr>
              <w:t>Filtro rápido entre asesores internos y externos.</w:t>
            </w:r>
          </w:p>
        </w:tc>
      </w:tr>
      <w:tr w14:paraId="1EE0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631DE15">
            <w:pPr>
              <w:jc w:val="left"/>
            </w:pPr>
            <w:r>
              <w:rPr>
                <w:rFonts w:ascii="Arial" w:hAnsi="Arial" w:eastAsia="Arial" w:cs="Arial"/>
                <w:b/>
                <w:bCs/>
                <w:color w:val="1E3A5F"/>
                <w:sz w:val="20"/>
                <w:szCs w:val="20"/>
              </w:rPr>
              <w:t>idx_empresa_habilitada</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5C61593">
            <w:pPr>
              <w:jc w:val="left"/>
            </w:pPr>
            <w:r>
              <w:rPr>
                <w:rFonts w:ascii="Arial" w:hAnsi="Arial" w:eastAsia="Arial" w:cs="Arial"/>
                <w:b w:val="0"/>
                <w:bCs w:val="0"/>
                <w:color w:val="1E2A3B"/>
                <w:sz w:val="20"/>
                <w:szCs w:val="20"/>
              </w:rPr>
              <w:t>empresas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83F1EE0">
            <w:pPr>
              <w:jc w:val="left"/>
            </w:pPr>
            <w:r>
              <w:rPr>
                <w:rFonts w:ascii="Arial" w:hAnsi="Arial" w:eastAsia="Arial" w:cs="Arial"/>
                <w:b w:val="0"/>
                <w:bCs w:val="0"/>
                <w:color w:val="1E2A3B"/>
                <w:sz w:val="20"/>
                <w:szCs w:val="20"/>
              </w:rPr>
              <w:t>Filtro de empresas activas en selectores del formulario.</w:t>
            </w:r>
          </w:p>
        </w:tc>
      </w:tr>
      <w:tr w14:paraId="1D748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7F78AE2">
            <w:pPr>
              <w:jc w:val="left"/>
            </w:pPr>
            <w:r>
              <w:rPr>
                <w:rFonts w:ascii="Arial" w:hAnsi="Arial" w:eastAsia="Arial" w:cs="Arial"/>
                <w:b/>
                <w:bCs/>
                <w:color w:val="1E3A5F"/>
                <w:sz w:val="20"/>
                <w:szCs w:val="20"/>
              </w:rPr>
              <w:t>idx_documento_num_control</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77E7746">
            <w:pPr>
              <w:jc w:val="left"/>
            </w:pPr>
            <w:r>
              <w:rPr>
                <w:rFonts w:ascii="Arial" w:hAnsi="Arial" w:eastAsia="Arial" w:cs="Arial"/>
                <w:b w:val="0"/>
                <w:bCs w:val="0"/>
                <w:color w:val="1E2A3B"/>
                <w:sz w:val="20"/>
                <w:szCs w:val="20"/>
              </w:rPr>
              <w:t>documentos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40BFE64">
            <w:pPr>
              <w:jc w:val="left"/>
            </w:pPr>
            <w:r>
              <w:rPr>
                <w:rFonts w:ascii="Arial" w:hAnsi="Arial" w:eastAsia="Arial" w:cs="Arial"/>
                <w:b w:val="0"/>
                <w:bCs w:val="0"/>
                <w:color w:val="1E2A3B"/>
                <w:sz w:val="20"/>
                <w:szCs w:val="20"/>
              </w:rPr>
              <w:t>JOIN frecuente al cargar documentos de un expediente.</w:t>
            </w:r>
          </w:p>
        </w:tc>
      </w:tr>
    </w:tbl>
    <w:p w14:paraId="379CA107">
      <w:pPr>
        <w:pStyle w:val="3"/>
        <w:pBdr>
          <w:bottom w:val="single" w:color="2563EB" w:sz="4" w:space="4"/>
        </w:pBdr>
        <w:spacing w:before="280" w:after="160"/>
      </w:pPr>
      <w:r>
        <w:rPr>
          <w:rFonts w:ascii="Arial" w:hAnsi="Arial" w:eastAsia="Arial" w:cs="Arial"/>
          <w:b/>
          <w:bCs/>
          <w:color w:val="1E3A5F"/>
          <w:sz w:val="28"/>
          <w:szCs w:val="28"/>
        </w:rPr>
        <w:t>4.4 Integridad Referencial — Política de Eliminación</w:t>
      </w:r>
    </w:p>
    <w:p w14:paraId="3489CCB4">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2000"/>
        <w:gridCol w:w="2960"/>
      </w:tblGrid>
      <w:tr w14:paraId="3DA7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FE6E4DF">
            <w:pPr>
              <w:jc w:val="left"/>
            </w:pPr>
            <w:r>
              <w:rPr>
                <w:rFonts w:ascii="Arial" w:hAnsi="Arial" w:eastAsia="Arial" w:cs="Arial"/>
                <w:b/>
                <w:bCs/>
                <w:color w:val="FFFFFF"/>
                <w:sz w:val="20"/>
                <w:szCs w:val="20"/>
              </w:rPr>
              <w:t>Tabla hijo</w:t>
            </w:r>
          </w:p>
        </w:tc>
        <w:tc>
          <w:tcPr>
            <w:tcW w:w="2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3047EB3B">
            <w:pPr>
              <w:jc w:val="left"/>
            </w:pPr>
            <w:r>
              <w:rPr>
                <w:rFonts w:ascii="Arial" w:hAnsi="Arial" w:eastAsia="Arial" w:cs="Arial"/>
                <w:b/>
                <w:bCs/>
                <w:color w:val="FFFFFF"/>
                <w:sz w:val="20"/>
                <w:szCs w:val="20"/>
              </w:rPr>
              <w:t>FK → Tabla padre</w:t>
            </w:r>
          </w:p>
        </w:tc>
        <w:tc>
          <w:tcPr>
            <w:tcW w:w="2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17327C35">
            <w:pPr>
              <w:jc w:val="left"/>
            </w:pPr>
            <w:r>
              <w:rPr>
                <w:rFonts w:ascii="Arial" w:hAnsi="Arial" w:eastAsia="Arial" w:cs="Arial"/>
                <w:b/>
                <w:bCs/>
                <w:color w:val="FFFFFF"/>
                <w:sz w:val="20"/>
                <w:szCs w:val="20"/>
              </w:rPr>
              <w:t>Política</w:t>
            </w:r>
          </w:p>
        </w:tc>
        <w:tc>
          <w:tcPr>
            <w:tcW w:w="29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6AA4688B">
            <w:pPr>
              <w:jc w:val="left"/>
            </w:pPr>
            <w:r>
              <w:rPr>
                <w:rFonts w:ascii="Arial" w:hAnsi="Arial" w:eastAsia="Arial" w:cs="Arial"/>
                <w:b/>
                <w:bCs/>
                <w:color w:val="FFFFFF"/>
                <w:sz w:val="20"/>
                <w:szCs w:val="20"/>
              </w:rPr>
              <w:t>Efecto</w:t>
            </w:r>
          </w:p>
        </w:tc>
      </w:tr>
      <w:tr w14:paraId="5D79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EA2D3AD">
            <w:pPr>
              <w:jc w:val="left"/>
            </w:pPr>
            <w:r>
              <w:rPr>
                <w:rFonts w:ascii="Arial" w:hAnsi="Arial" w:eastAsia="Arial" w:cs="Arial"/>
                <w:b/>
                <w:bCs/>
                <w:color w:val="1E3A5F"/>
                <w:sz w:val="20"/>
                <w:szCs w:val="20"/>
              </w:rPr>
              <w:t>residentes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AC16029">
            <w:pPr>
              <w:jc w:val="left"/>
            </w:pPr>
            <w:r>
              <w:rPr>
                <w:rFonts w:ascii="Arial" w:hAnsi="Arial" w:eastAsia="Arial" w:cs="Arial"/>
                <w:b w:val="0"/>
                <w:bCs w:val="0"/>
                <w:color w:val="1E2A3B"/>
                <w:sz w:val="20"/>
                <w:szCs w:val="20"/>
              </w:rPr>
              <w:t>carrera_id → carreras</w:t>
            </w:r>
          </w:p>
        </w:tc>
        <w:tc>
          <w:tcPr>
            <w:tcW w:w="20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6CC1F82D">
            <w:pPr>
              <w:jc w:val="left"/>
            </w:pPr>
            <w:r>
              <w:rPr>
                <w:rFonts w:ascii="Arial" w:hAnsi="Arial" w:eastAsia="Arial" w:cs="Arial"/>
                <w:b/>
                <w:bCs/>
                <w:color w:val="DC2626"/>
                <w:sz w:val="20"/>
                <w:szCs w:val="20"/>
              </w:rPr>
              <w:t>RESTRICT</w:t>
            </w:r>
          </w:p>
        </w:tc>
        <w:tc>
          <w:tcPr>
            <w:tcW w:w="2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C3008C4">
            <w:pPr>
              <w:jc w:val="left"/>
            </w:pPr>
            <w:r>
              <w:rPr>
                <w:rFonts w:ascii="Arial" w:hAnsi="Arial" w:eastAsia="Arial" w:cs="Arial"/>
                <w:b w:val="0"/>
                <w:bCs w:val="0"/>
                <w:color w:val="1E2A3B"/>
                <w:sz w:val="20"/>
                <w:szCs w:val="20"/>
              </w:rPr>
              <w:t>No se puede eliminar una carrera con residentes registrados.</w:t>
            </w:r>
          </w:p>
        </w:tc>
      </w:tr>
      <w:tr w14:paraId="6538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8BA2BF5">
            <w:pPr>
              <w:jc w:val="left"/>
            </w:pPr>
            <w:r>
              <w:rPr>
                <w:rFonts w:ascii="Arial" w:hAnsi="Arial" w:eastAsia="Arial" w:cs="Arial"/>
                <w:b/>
                <w:bCs/>
                <w:color w:val="1E3A5F"/>
                <w:sz w:val="20"/>
                <w:szCs w:val="20"/>
              </w:rPr>
              <w:t>residentes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C91B5B1">
            <w:pPr>
              <w:jc w:val="left"/>
            </w:pPr>
            <w:r>
              <w:rPr>
                <w:rFonts w:ascii="Arial" w:hAnsi="Arial" w:eastAsia="Arial" w:cs="Arial"/>
                <w:b w:val="0"/>
                <w:bCs w:val="0"/>
                <w:color w:val="1E2A3B"/>
                <w:sz w:val="20"/>
                <w:szCs w:val="20"/>
              </w:rPr>
              <w:t>empresa_id → empresas</w:t>
            </w:r>
          </w:p>
        </w:tc>
        <w:tc>
          <w:tcPr>
            <w:tcW w:w="20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2527711A">
            <w:pPr>
              <w:jc w:val="left"/>
            </w:pPr>
            <w:r>
              <w:rPr>
                <w:rFonts w:ascii="Arial" w:hAnsi="Arial" w:eastAsia="Arial" w:cs="Arial"/>
                <w:b/>
                <w:bCs/>
                <w:color w:val="0D9488"/>
                <w:sz w:val="20"/>
                <w:szCs w:val="20"/>
              </w:rPr>
              <w:t>SET NULL</w:t>
            </w:r>
          </w:p>
        </w:tc>
        <w:tc>
          <w:tcPr>
            <w:tcW w:w="2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205580B">
            <w:pPr>
              <w:jc w:val="left"/>
            </w:pPr>
            <w:r>
              <w:rPr>
                <w:rFonts w:ascii="Arial" w:hAnsi="Arial" w:eastAsia="Arial" w:cs="Arial"/>
                <w:b w:val="0"/>
                <w:bCs w:val="0"/>
                <w:color w:val="1E2A3B"/>
                <w:sz w:val="20"/>
                <w:szCs w:val="20"/>
              </w:rPr>
              <w:t>Al eliminar empresa, el campo queda NULL en los residentes.</w:t>
            </w:r>
          </w:p>
        </w:tc>
      </w:tr>
      <w:tr w14:paraId="3FF6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84977C7">
            <w:pPr>
              <w:jc w:val="left"/>
            </w:pPr>
            <w:r>
              <w:rPr>
                <w:rFonts w:ascii="Arial" w:hAnsi="Arial" w:eastAsia="Arial" w:cs="Arial"/>
                <w:b/>
                <w:bCs/>
                <w:color w:val="1E3A5F"/>
                <w:sz w:val="20"/>
                <w:szCs w:val="20"/>
              </w:rPr>
              <w:t>residentes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1B1445A">
            <w:pPr>
              <w:jc w:val="left"/>
            </w:pPr>
            <w:r>
              <w:rPr>
                <w:rFonts w:ascii="Arial" w:hAnsi="Arial" w:eastAsia="Arial" w:cs="Arial"/>
                <w:b w:val="0"/>
                <w:bCs w:val="0"/>
                <w:color w:val="1E2A3B"/>
                <w:sz w:val="20"/>
                <w:szCs w:val="20"/>
              </w:rPr>
              <w:t>asesor_*_id → asesores</w:t>
            </w:r>
          </w:p>
        </w:tc>
        <w:tc>
          <w:tcPr>
            <w:tcW w:w="20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587317FA">
            <w:pPr>
              <w:jc w:val="left"/>
            </w:pPr>
            <w:r>
              <w:rPr>
                <w:rFonts w:ascii="Arial" w:hAnsi="Arial" w:eastAsia="Arial" w:cs="Arial"/>
                <w:b/>
                <w:bCs/>
                <w:color w:val="0D9488"/>
                <w:sz w:val="20"/>
                <w:szCs w:val="20"/>
              </w:rPr>
              <w:t>SET NULL</w:t>
            </w:r>
          </w:p>
        </w:tc>
        <w:tc>
          <w:tcPr>
            <w:tcW w:w="2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BE048DA">
            <w:pPr>
              <w:jc w:val="left"/>
            </w:pPr>
            <w:r>
              <w:rPr>
                <w:rFonts w:ascii="Arial" w:hAnsi="Arial" w:eastAsia="Arial" w:cs="Arial"/>
                <w:b w:val="0"/>
                <w:bCs w:val="0"/>
                <w:color w:val="1E2A3B"/>
                <w:sz w:val="20"/>
                <w:szCs w:val="20"/>
              </w:rPr>
              <w:t>Al eliminar asesor, los campos quedan NULL.</w:t>
            </w:r>
          </w:p>
        </w:tc>
      </w:tr>
      <w:tr w14:paraId="3649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73DF939">
            <w:pPr>
              <w:jc w:val="left"/>
            </w:pPr>
            <w:r>
              <w:rPr>
                <w:rFonts w:ascii="Arial" w:hAnsi="Arial" w:eastAsia="Arial" w:cs="Arial"/>
                <w:b/>
                <w:bCs/>
                <w:color w:val="1E3A5F"/>
                <w:sz w:val="20"/>
                <w:szCs w:val="20"/>
              </w:rPr>
              <w:t>documentos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A117C7B">
            <w:pPr>
              <w:jc w:val="left"/>
            </w:pPr>
            <w:r>
              <w:rPr>
                <w:rFonts w:ascii="Arial" w:hAnsi="Arial" w:eastAsia="Arial" w:cs="Arial"/>
                <w:b w:val="0"/>
                <w:bCs w:val="0"/>
                <w:color w:val="1E2A3B"/>
                <w:sz w:val="20"/>
                <w:szCs w:val="20"/>
              </w:rPr>
              <w:t>num_control → residentes</w:t>
            </w:r>
          </w:p>
        </w:tc>
        <w:tc>
          <w:tcPr>
            <w:tcW w:w="20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3627840F">
            <w:pPr>
              <w:jc w:val="left"/>
            </w:pPr>
            <w:r>
              <w:rPr>
                <w:rFonts w:ascii="Arial" w:hAnsi="Arial" w:eastAsia="Arial" w:cs="Arial"/>
                <w:b/>
                <w:bCs/>
                <w:color w:val="DC2626"/>
                <w:sz w:val="20"/>
                <w:szCs w:val="20"/>
              </w:rPr>
              <w:t>RESTRICT</w:t>
            </w:r>
          </w:p>
        </w:tc>
        <w:tc>
          <w:tcPr>
            <w:tcW w:w="2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D17146F">
            <w:pPr>
              <w:jc w:val="left"/>
            </w:pPr>
            <w:r>
              <w:rPr>
                <w:rFonts w:ascii="Arial" w:hAnsi="Arial" w:eastAsia="Arial" w:cs="Arial"/>
                <w:b w:val="0"/>
                <w:bCs w:val="0"/>
                <w:color w:val="1E2A3B"/>
                <w:sz w:val="20"/>
                <w:szCs w:val="20"/>
              </w:rPr>
              <w:t>No se puede eliminar un residente con documentos (se borran antes explícitamente).</w:t>
            </w:r>
          </w:p>
        </w:tc>
      </w:tr>
      <w:tr w14:paraId="24AA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7CF3074">
            <w:pPr>
              <w:jc w:val="left"/>
            </w:pPr>
            <w:r>
              <w:rPr>
                <w:rFonts w:ascii="Arial" w:hAnsi="Arial" w:eastAsia="Arial" w:cs="Arial"/>
                <w:b/>
                <w:bCs/>
                <w:color w:val="1E3A5F"/>
                <w:sz w:val="20"/>
                <w:szCs w:val="20"/>
              </w:rPr>
              <w:t>especialidades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B84FA6B">
            <w:pPr>
              <w:jc w:val="left"/>
            </w:pPr>
            <w:r>
              <w:rPr>
                <w:rFonts w:ascii="Arial" w:hAnsi="Arial" w:eastAsia="Arial" w:cs="Arial"/>
                <w:b w:val="0"/>
                <w:bCs w:val="0"/>
                <w:color w:val="1E2A3B"/>
                <w:sz w:val="20"/>
                <w:szCs w:val="20"/>
              </w:rPr>
              <w:t>carrera_id → carreras</w:t>
            </w:r>
          </w:p>
        </w:tc>
        <w:tc>
          <w:tcPr>
            <w:tcW w:w="20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2CD19352">
            <w:pPr>
              <w:jc w:val="left"/>
            </w:pPr>
            <w:r>
              <w:rPr>
                <w:rFonts w:ascii="Arial" w:hAnsi="Arial" w:eastAsia="Arial" w:cs="Arial"/>
                <w:b/>
                <w:bCs/>
                <w:color w:val="DC2626"/>
                <w:sz w:val="20"/>
                <w:szCs w:val="20"/>
              </w:rPr>
              <w:t>RESTRICT</w:t>
            </w:r>
          </w:p>
        </w:tc>
        <w:tc>
          <w:tcPr>
            <w:tcW w:w="2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561CE20">
            <w:pPr>
              <w:jc w:val="left"/>
            </w:pPr>
            <w:r>
              <w:rPr>
                <w:rFonts w:ascii="Arial" w:hAnsi="Arial" w:eastAsia="Arial" w:cs="Arial"/>
                <w:b w:val="0"/>
                <w:bCs w:val="0"/>
                <w:color w:val="1E2A3B"/>
                <w:sz w:val="20"/>
                <w:szCs w:val="20"/>
              </w:rPr>
              <w:t>No se puede eliminar una carrera con especialidades activas.</w:t>
            </w:r>
          </w:p>
        </w:tc>
      </w:tr>
      <w:tr w14:paraId="53FF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701DB90">
            <w:pPr>
              <w:jc w:val="left"/>
            </w:pPr>
            <w:r>
              <w:rPr>
                <w:rFonts w:ascii="Arial" w:hAnsi="Arial" w:eastAsia="Arial" w:cs="Arial"/>
                <w:b/>
                <w:bCs/>
                <w:color w:val="1E3A5F"/>
                <w:sz w:val="20"/>
                <w:szCs w:val="20"/>
              </w:rPr>
              <w:t>asesores</w:t>
            </w:r>
          </w:p>
        </w:tc>
        <w:tc>
          <w:tcPr>
            <w:tcW w:w="2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DDABDFA">
            <w:pPr>
              <w:jc w:val="left"/>
            </w:pPr>
            <w:r>
              <w:rPr>
                <w:rFonts w:ascii="Arial" w:hAnsi="Arial" w:eastAsia="Arial" w:cs="Arial"/>
                <w:b w:val="0"/>
                <w:bCs w:val="0"/>
                <w:color w:val="1E2A3B"/>
                <w:sz w:val="20"/>
                <w:szCs w:val="20"/>
              </w:rPr>
              <w:t>empresa_id → empresas</w:t>
            </w:r>
          </w:p>
        </w:tc>
        <w:tc>
          <w:tcPr>
            <w:tcW w:w="2000" w:type="dxa"/>
            <w:tcBorders>
              <w:top w:val="single" w:color="E2E8F0" w:sz="0" w:space="0"/>
              <w:left w:val="single" w:color="E2E8F0" w:sz="0" w:space="0"/>
              <w:bottom w:val="single" w:color="E2E8F0" w:sz="0" w:space="0"/>
              <w:right w:val="single" w:color="E2E8F0" w:sz="0" w:space="0"/>
            </w:tcBorders>
            <w:shd w:val="clear" w:color="auto" w:fill="CCFBF1"/>
            <w:tcMar>
              <w:top w:w="80" w:type="dxa"/>
              <w:left w:w="140" w:type="dxa"/>
              <w:bottom w:w="80" w:type="dxa"/>
              <w:right w:w="140" w:type="dxa"/>
            </w:tcMar>
            <w:vAlign w:val="center"/>
          </w:tcPr>
          <w:p w14:paraId="05220A3F">
            <w:pPr>
              <w:jc w:val="left"/>
            </w:pPr>
            <w:r>
              <w:rPr>
                <w:rFonts w:ascii="Arial" w:hAnsi="Arial" w:eastAsia="Arial" w:cs="Arial"/>
                <w:b/>
                <w:bCs/>
                <w:color w:val="0D9488"/>
                <w:sz w:val="20"/>
                <w:szCs w:val="20"/>
              </w:rPr>
              <w:t>SET NULL</w:t>
            </w:r>
          </w:p>
        </w:tc>
        <w:tc>
          <w:tcPr>
            <w:tcW w:w="2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E4CEA21">
            <w:pPr>
              <w:jc w:val="left"/>
            </w:pPr>
            <w:r>
              <w:rPr>
                <w:rFonts w:ascii="Arial" w:hAnsi="Arial" w:eastAsia="Arial" w:cs="Arial"/>
                <w:b w:val="0"/>
                <w:bCs w:val="0"/>
                <w:color w:val="1E2A3B"/>
                <w:sz w:val="20"/>
                <w:szCs w:val="20"/>
              </w:rPr>
              <w:t>Al eliminar empresa, el asesor externo pierde la referencia.</w:t>
            </w:r>
          </w:p>
        </w:tc>
      </w:tr>
    </w:tbl>
    <w:p w14:paraId="42BA2016">
      <w:pPr>
        <w:pStyle w:val="3"/>
        <w:pBdr>
          <w:bottom w:val="single" w:color="2563EB" w:sz="4" w:space="4"/>
        </w:pBdr>
        <w:spacing w:before="280" w:after="160"/>
      </w:pPr>
      <w:r>
        <w:rPr>
          <w:rFonts w:ascii="Arial" w:hAnsi="Arial" w:eastAsia="Arial" w:cs="Arial"/>
          <w:b/>
          <w:bCs/>
          <w:color w:val="1E3A5F"/>
          <w:sz w:val="28"/>
          <w:szCs w:val="28"/>
        </w:rPr>
        <w:t>4.5 Datos de Configuración</w:t>
      </w:r>
    </w:p>
    <w:p w14:paraId="6CB94CE5">
      <w:pPr>
        <w:spacing w:before="0" w:after="120"/>
        <w:jc w:val="left"/>
      </w:pPr>
      <w:r>
        <w:rPr>
          <w:rFonts w:ascii="Arial" w:hAnsi="Arial" w:eastAsia="Arial" w:cs="Arial"/>
          <w:b w:val="0"/>
          <w:bCs w:val="0"/>
          <w:color w:val="1E2A3B"/>
          <w:sz w:val="22"/>
          <w:szCs w:val="22"/>
        </w:rPr>
        <w:t>La tabla configuracion almacena parámetros operativos del sistema que pueden cambiar por instalación:</w:t>
      </w:r>
    </w:p>
    <w:p w14:paraId="4C0537DB">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560"/>
        <w:gridCol w:w="3400"/>
      </w:tblGrid>
      <w:tr w14:paraId="5A4A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5BD77572">
            <w:pPr>
              <w:jc w:val="left"/>
            </w:pPr>
            <w:r>
              <w:rPr>
                <w:rFonts w:ascii="Arial" w:hAnsi="Arial" w:eastAsia="Arial" w:cs="Arial"/>
                <w:b/>
                <w:bCs/>
                <w:color w:val="FFFFFF"/>
                <w:sz w:val="20"/>
                <w:szCs w:val="20"/>
              </w:rPr>
              <w:t>clave</w:t>
            </w:r>
          </w:p>
        </w:tc>
        <w:tc>
          <w:tcPr>
            <w:tcW w:w="35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235DD244">
            <w:pPr>
              <w:jc w:val="left"/>
            </w:pPr>
            <w:r>
              <w:rPr>
                <w:rFonts w:ascii="Arial" w:hAnsi="Arial" w:eastAsia="Arial" w:cs="Arial"/>
                <w:b/>
                <w:bCs/>
                <w:color w:val="FFFFFF"/>
                <w:sz w:val="20"/>
                <w:szCs w:val="20"/>
              </w:rPr>
              <w:t>Valor por defecto</w:t>
            </w:r>
          </w:p>
        </w:tc>
        <w:tc>
          <w:tcPr>
            <w:tcW w:w="34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8D558D6">
            <w:pPr>
              <w:jc w:val="left"/>
            </w:pPr>
            <w:r>
              <w:rPr>
                <w:rFonts w:ascii="Arial" w:hAnsi="Arial" w:eastAsia="Arial" w:cs="Arial"/>
                <w:b/>
                <w:bCs/>
                <w:color w:val="FFFFFF"/>
                <w:sz w:val="20"/>
                <w:szCs w:val="20"/>
              </w:rPr>
              <w:t>Uso</w:t>
            </w:r>
          </w:p>
        </w:tc>
      </w:tr>
      <w:tr w14:paraId="7722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1B0A31E">
            <w:pPr>
              <w:jc w:val="left"/>
            </w:pPr>
            <w:r>
              <w:rPr>
                <w:rFonts w:ascii="Arial" w:hAnsi="Arial" w:eastAsia="Arial" w:cs="Arial"/>
                <w:b/>
                <w:bCs/>
                <w:color w:val="1E3A5F"/>
                <w:sz w:val="20"/>
                <w:szCs w:val="20"/>
              </w:rPr>
              <w:t>ruta_archivos</w:t>
            </w:r>
          </w:p>
        </w:tc>
        <w:tc>
          <w:tcPr>
            <w:tcW w:w="356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E853338">
            <w:pPr>
              <w:jc w:val="left"/>
            </w:pPr>
            <w:r>
              <w:rPr>
                <w:rFonts w:ascii="Arial" w:hAnsi="Arial" w:eastAsia="Arial" w:cs="Arial"/>
                <w:b w:val="0"/>
                <w:bCs w:val="0"/>
                <w:color w:val="1E2A3B"/>
                <w:sz w:val="20"/>
                <w:szCs w:val="20"/>
              </w:rPr>
              <w:t>C:\Residencias\ (ajustar por instalación)</w:t>
            </w:r>
          </w:p>
        </w:tc>
        <w:tc>
          <w:tcPr>
            <w:tcW w:w="3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8020A03">
            <w:pPr>
              <w:jc w:val="left"/>
            </w:pPr>
            <w:r>
              <w:rPr>
                <w:rFonts w:ascii="Arial" w:hAnsi="Arial" w:eastAsia="Arial" w:cs="Arial"/>
                <w:b w:val="0"/>
                <w:bCs w:val="0"/>
                <w:color w:val="1E2A3B"/>
                <w:sz w:val="20"/>
                <w:szCs w:val="20"/>
              </w:rPr>
              <w:t>Ruta base donde se crean las carpetas de expedientes.</w:t>
            </w:r>
          </w:p>
        </w:tc>
      </w:tr>
      <w:tr w14:paraId="51D6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06B3D5E">
            <w:pPr>
              <w:jc w:val="left"/>
            </w:pPr>
            <w:r>
              <w:rPr>
                <w:rFonts w:ascii="Arial" w:hAnsi="Arial" w:eastAsia="Arial" w:cs="Arial"/>
                <w:b/>
                <w:bCs/>
                <w:color w:val="1E3A5F"/>
                <w:sz w:val="20"/>
                <w:szCs w:val="20"/>
              </w:rPr>
              <w:t>ruta_backup_default</w:t>
            </w:r>
          </w:p>
        </w:tc>
        <w:tc>
          <w:tcPr>
            <w:tcW w:w="356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CB1ADD2">
            <w:pPr>
              <w:jc w:val="left"/>
            </w:pPr>
            <w:r>
              <w:rPr>
                <w:rFonts w:ascii="Arial" w:hAnsi="Arial" w:eastAsia="Arial" w:cs="Arial"/>
                <w:b w:val="0"/>
                <w:bCs w:val="0"/>
                <w:color w:val="1E2A3B"/>
                <w:sz w:val="20"/>
                <w:szCs w:val="20"/>
              </w:rPr>
              <w:t>C:\Residencias\Backups\ (ajustar por instalación)</w:t>
            </w:r>
          </w:p>
        </w:tc>
        <w:tc>
          <w:tcPr>
            <w:tcW w:w="34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FB81AE2">
            <w:pPr>
              <w:jc w:val="left"/>
            </w:pPr>
            <w:r>
              <w:rPr>
                <w:rFonts w:ascii="Arial" w:hAnsi="Arial" w:eastAsia="Arial" w:cs="Arial"/>
                <w:b w:val="0"/>
                <w:bCs w:val="0"/>
                <w:color w:val="1E2A3B"/>
                <w:sz w:val="20"/>
                <w:szCs w:val="20"/>
              </w:rPr>
              <w:t>Ruta donde el módulo de backup genera las carpetas timestamped.</w:t>
            </w:r>
          </w:p>
        </w:tc>
      </w:tr>
    </w:tbl>
    <w:p w14:paraId="4EDF4F0F">
      <w:pPr>
        <w:spacing w:before="0" w:after="0"/>
      </w:pPr>
      <w:r>
        <w:br w:type="page"/>
      </w:r>
    </w:p>
    <w:p w14:paraId="3B183683">
      <w:pPr>
        <w:pStyle w:val="2"/>
        <w:spacing w:before="360" w:after="200"/>
      </w:pPr>
      <w:r>
        <w:rPr>
          <w:rFonts w:ascii="Arial" w:hAnsi="Arial" w:eastAsia="Arial" w:cs="Arial"/>
          <w:b/>
          <w:bCs/>
          <w:color w:val="1E3A5F"/>
          <w:sz w:val="36"/>
          <w:szCs w:val="36"/>
        </w:rPr>
        <w:t>5. Notas Técnicas y Deuda Técnica</w:t>
      </w:r>
    </w:p>
    <w:p w14:paraId="3D865D19">
      <w:pPr>
        <w:pStyle w:val="3"/>
        <w:pBdr>
          <w:bottom w:val="single" w:color="2563EB" w:sz="4" w:space="4"/>
        </w:pBdr>
        <w:spacing w:before="280" w:after="160"/>
      </w:pPr>
      <w:r>
        <w:rPr>
          <w:rFonts w:ascii="Arial" w:hAnsi="Arial" w:eastAsia="Arial" w:cs="Arial"/>
          <w:b/>
          <w:bCs/>
          <w:color w:val="1E3A5F"/>
          <w:sz w:val="28"/>
          <w:szCs w:val="28"/>
        </w:rPr>
        <w:t>5.1 Decisiones de Diseño Destacadas</w:t>
      </w:r>
    </w:p>
    <w:p w14:paraId="5FB28B19">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6737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3C4347F">
            <w:pPr>
              <w:jc w:val="left"/>
            </w:pPr>
            <w:r>
              <w:rPr>
                <w:rFonts w:ascii="Arial" w:hAnsi="Arial" w:eastAsia="Arial" w:cs="Arial"/>
                <w:b/>
                <w:bCs/>
                <w:color w:val="FFFFFF"/>
                <w:sz w:val="20"/>
                <w:szCs w:val="20"/>
              </w:rPr>
              <w:t>Decisión</w:t>
            </w:r>
          </w:p>
        </w:tc>
        <w:tc>
          <w:tcPr>
            <w:tcW w:w="63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7A54B2B2">
            <w:pPr>
              <w:jc w:val="left"/>
            </w:pPr>
            <w:r>
              <w:rPr>
                <w:rFonts w:ascii="Arial" w:hAnsi="Arial" w:eastAsia="Arial" w:cs="Arial"/>
                <w:b/>
                <w:bCs/>
                <w:color w:val="FFFFFF"/>
                <w:sz w:val="20"/>
                <w:szCs w:val="20"/>
              </w:rPr>
              <w:t>Justificación</w:t>
            </w:r>
          </w:p>
        </w:tc>
      </w:tr>
      <w:tr w14:paraId="0F2F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1AB8ABC">
            <w:pPr>
              <w:jc w:val="left"/>
            </w:pPr>
            <w:r>
              <w:rPr>
                <w:rFonts w:ascii="Arial" w:hAnsi="Arial" w:eastAsia="Arial" w:cs="Arial"/>
                <w:b/>
                <w:bCs/>
                <w:color w:val="1E3A5F"/>
                <w:sz w:val="20"/>
                <w:szCs w:val="20"/>
              </w:rPr>
              <w:t>Tabla única residentes para proyectos y expedientes</w:t>
            </w:r>
          </w:p>
        </w:tc>
        <w:tc>
          <w:tcPr>
            <w:tcW w:w="6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35ED7D0">
            <w:pPr>
              <w:jc w:val="left"/>
            </w:pPr>
            <w:r>
              <w:rPr>
                <w:rFonts w:ascii="Arial" w:hAnsi="Arial" w:eastAsia="Arial" w:cs="Arial"/>
                <w:b w:val="0"/>
                <w:bCs w:val="0"/>
                <w:color w:val="1E2A3B"/>
                <w:sz w:val="20"/>
                <w:szCs w:val="20"/>
              </w:rPr>
              <w:t>Evita duplicación de esquema y migración de datos. El flag es_expediente actúa como discriminador de tipo con índice propio.</w:t>
            </w:r>
          </w:p>
        </w:tc>
      </w:tr>
      <w:tr w14:paraId="58D1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798789A">
            <w:pPr>
              <w:jc w:val="left"/>
            </w:pPr>
            <w:r>
              <w:rPr>
                <w:rFonts w:ascii="Arial" w:hAnsi="Arial" w:eastAsia="Arial" w:cs="Arial"/>
                <w:b/>
                <w:bCs/>
                <w:color w:val="1E3A5F"/>
                <w:sz w:val="20"/>
                <w:szCs w:val="20"/>
              </w:rPr>
              <w:t>Año extraído de fecha_inicio en backend</w:t>
            </w:r>
          </w:p>
        </w:tc>
        <w:tc>
          <w:tcPr>
            <w:tcW w:w="6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DC50C42">
            <w:pPr>
              <w:jc w:val="left"/>
            </w:pPr>
            <w:r>
              <w:rPr>
                <w:rFonts w:ascii="Arial" w:hAnsi="Arial" w:eastAsia="Arial" w:cs="Arial"/>
                <w:b w:val="0"/>
                <w:bCs w:val="0"/>
                <w:color w:val="1E2A3B"/>
                <w:sz w:val="20"/>
                <w:szCs w:val="20"/>
              </w:rPr>
              <w:t>Evita inconsistencias entre el campo anio y la fecha real. El frontend no envía anio; el backend lo deriva siempre.</w:t>
            </w:r>
          </w:p>
        </w:tc>
      </w:tr>
      <w:tr w14:paraId="38D24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103287AE">
            <w:pPr>
              <w:jc w:val="left"/>
            </w:pPr>
            <w:r>
              <w:rPr>
                <w:rFonts w:ascii="Arial" w:hAnsi="Arial" w:eastAsia="Arial" w:cs="Arial"/>
                <w:b/>
                <w:bCs/>
                <w:color w:val="1E3A5F"/>
                <w:sz w:val="20"/>
                <w:szCs w:val="20"/>
              </w:rPr>
              <w:t>Validación secuencial de hitos en backend (Poka-Yoke)</w:t>
            </w:r>
          </w:p>
        </w:tc>
        <w:tc>
          <w:tcPr>
            <w:tcW w:w="6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B3F8790">
            <w:pPr>
              <w:jc w:val="left"/>
            </w:pPr>
            <w:r>
              <w:rPr>
                <w:rFonts w:ascii="Arial" w:hAnsi="Arial" w:eastAsia="Arial" w:cs="Arial"/>
                <w:b w:val="0"/>
                <w:bCs w:val="0"/>
                <w:color w:val="1E2A3B"/>
                <w:sz w:val="20"/>
                <w:szCs w:val="20"/>
              </w:rPr>
              <w:t>Garantía de integridad del proceso independientemente de la UI. Ningún estado inválido puede persistir aunque el frontend falle.</w:t>
            </w:r>
          </w:p>
        </w:tc>
      </w:tr>
      <w:tr w14:paraId="69B03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EF3BF63">
            <w:pPr>
              <w:jc w:val="left"/>
            </w:pPr>
            <w:r>
              <w:rPr>
                <w:rFonts w:ascii="Arial" w:hAnsi="Arial" w:eastAsia="Arial" w:cs="Arial"/>
                <w:b/>
                <w:bCs/>
                <w:color w:val="1E3A5F"/>
                <w:sz w:val="20"/>
                <w:szCs w:val="20"/>
              </w:rPr>
              <w:t>Frontend como SPA en App.jsx único</w:t>
            </w:r>
          </w:p>
        </w:tc>
        <w:tc>
          <w:tcPr>
            <w:tcW w:w="6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74B7F58">
            <w:pPr>
              <w:jc w:val="left"/>
            </w:pPr>
            <w:r>
              <w:rPr>
                <w:rFonts w:ascii="Arial" w:hAnsi="Arial" w:eastAsia="Arial" w:cs="Arial"/>
                <w:b w:val="0"/>
                <w:bCs w:val="0"/>
                <w:color w:val="1E2A3B"/>
                <w:sz w:val="20"/>
                <w:szCs w:val="20"/>
              </w:rPr>
              <w:t>Decisión pragmática para v1.0. Facilita distribución sin build tools complejos y reduce superficie de problemas en despliegue como .exe.</w:t>
            </w:r>
          </w:p>
        </w:tc>
      </w:tr>
      <w:tr w14:paraId="1EC0D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2A91A142">
            <w:pPr>
              <w:jc w:val="left"/>
            </w:pPr>
            <w:r>
              <w:rPr>
                <w:rFonts w:ascii="Arial" w:hAnsi="Arial" w:eastAsia="Arial" w:cs="Arial"/>
                <w:b/>
                <w:bCs/>
                <w:color w:val="1E3A5F"/>
                <w:sz w:val="20"/>
                <w:szCs w:val="20"/>
              </w:rPr>
              <w:t>NotifProvider como Context React</w:t>
            </w:r>
          </w:p>
        </w:tc>
        <w:tc>
          <w:tcPr>
            <w:tcW w:w="6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DDCF946">
            <w:pPr>
              <w:jc w:val="left"/>
            </w:pPr>
            <w:r>
              <w:rPr>
                <w:rFonts w:ascii="Arial" w:hAnsi="Arial" w:eastAsia="Arial" w:cs="Arial"/>
                <w:b w:val="0"/>
                <w:bCs w:val="0"/>
                <w:color w:val="1E2A3B"/>
                <w:sz w:val="20"/>
                <w:szCs w:val="20"/>
              </w:rPr>
              <w:t>Centraliza todos los mensajes del sistema. Elimina los alert/confirm nativos del navegador, que rompían la experiencia de usuario en la SPA embebida en Flask.</w:t>
            </w:r>
          </w:p>
        </w:tc>
      </w:tr>
      <w:tr w14:paraId="7713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36D5278">
            <w:pPr>
              <w:jc w:val="left"/>
            </w:pPr>
            <w:r>
              <w:rPr>
                <w:rFonts w:ascii="Arial" w:hAnsi="Arial" w:eastAsia="Arial" w:cs="Arial"/>
                <w:b/>
                <w:bCs/>
                <w:color w:val="1E3A5F"/>
                <w:sz w:val="20"/>
                <w:szCs w:val="20"/>
              </w:rPr>
              <w:t>Blueprint por dominio en Flask</w:t>
            </w:r>
          </w:p>
        </w:tc>
        <w:tc>
          <w:tcPr>
            <w:tcW w:w="6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3E050F9">
            <w:pPr>
              <w:jc w:val="left"/>
            </w:pPr>
            <w:r>
              <w:rPr>
                <w:rFonts w:ascii="Arial" w:hAnsi="Arial" w:eastAsia="Arial" w:cs="Arial"/>
                <w:b w:val="0"/>
                <w:bCs w:val="0"/>
                <w:color w:val="1E2A3B"/>
                <w:sz w:val="20"/>
                <w:szCs w:val="20"/>
              </w:rPr>
              <w:t>Aislamiento de responsabilidades. Cada módulo puede probarse, modificarse o reemplazarse de forma independiente.</w:t>
            </w:r>
          </w:p>
        </w:tc>
      </w:tr>
      <w:tr w14:paraId="1A76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BAC4FAF">
            <w:pPr>
              <w:jc w:val="left"/>
            </w:pPr>
            <w:r>
              <w:rPr>
                <w:rFonts w:ascii="Arial" w:hAnsi="Arial" w:eastAsia="Arial" w:cs="Arial"/>
                <w:b/>
                <w:bCs/>
                <w:color w:val="1E3A5F"/>
                <w:sz w:val="20"/>
                <w:szCs w:val="20"/>
              </w:rPr>
              <w:t>Transacciones explícitas en todas las escrituras</w:t>
            </w:r>
          </w:p>
        </w:tc>
        <w:tc>
          <w:tcPr>
            <w:tcW w:w="63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7DE7797">
            <w:pPr>
              <w:jc w:val="left"/>
            </w:pPr>
            <w:r>
              <w:rPr>
                <w:rFonts w:ascii="Arial" w:hAnsi="Arial" w:eastAsia="Arial" w:cs="Arial"/>
                <w:b w:val="0"/>
                <w:bCs w:val="0"/>
                <w:color w:val="1E2A3B"/>
                <w:sz w:val="20"/>
                <w:szCs w:val="20"/>
              </w:rPr>
              <w:t>conn.start_transaction() + conn.commit()/rollback() asegura atomicidad incluso cuando mysql-connector no está en modo autocommit.</w:t>
            </w:r>
          </w:p>
        </w:tc>
      </w:tr>
    </w:tbl>
    <w:p w14:paraId="499C2F94">
      <w:pPr>
        <w:pStyle w:val="3"/>
        <w:pBdr>
          <w:bottom w:val="single" w:color="2563EB" w:sz="4" w:space="4"/>
        </w:pBdr>
        <w:spacing w:before="280" w:after="160"/>
      </w:pPr>
      <w:r>
        <w:rPr>
          <w:rFonts w:ascii="Arial" w:hAnsi="Arial" w:eastAsia="Arial" w:cs="Arial"/>
          <w:b/>
          <w:bCs/>
          <w:color w:val="1E3A5F"/>
          <w:sz w:val="28"/>
          <w:szCs w:val="28"/>
        </w:rPr>
        <w:t>5.2 Deuda Técnica y Mejoras Futuras</w:t>
      </w:r>
    </w:p>
    <w:p w14:paraId="5B378581">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000"/>
        <w:gridCol w:w="5160"/>
      </w:tblGrid>
      <w:tr w14:paraId="1A39A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6242C553">
            <w:pPr>
              <w:jc w:val="left"/>
            </w:pPr>
            <w:r>
              <w:rPr>
                <w:rFonts w:ascii="Arial" w:hAnsi="Arial" w:eastAsia="Arial" w:cs="Arial"/>
                <w:b/>
                <w:bCs/>
                <w:color w:val="FFFFFF"/>
                <w:sz w:val="20"/>
                <w:szCs w:val="20"/>
              </w:rPr>
              <w:t>Prioridad</w:t>
            </w:r>
          </w:p>
        </w:tc>
        <w:tc>
          <w:tcPr>
            <w:tcW w:w="30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E694714">
            <w:pPr>
              <w:jc w:val="left"/>
            </w:pPr>
            <w:r>
              <w:rPr>
                <w:rFonts w:ascii="Arial" w:hAnsi="Arial" w:eastAsia="Arial" w:cs="Arial"/>
                <w:b/>
                <w:bCs/>
                <w:color w:val="FFFFFF"/>
                <w:sz w:val="20"/>
                <w:szCs w:val="20"/>
              </w:rPr>
              <w:t>Ítem</w:t>
            </w:r>
          </w:p>
        </w:tc>
        <w:tc>
          <w:tcPr>
            <w:tcW w:w="51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4CCCD300">
            <w:pPr>
              <w:jc w:val="left"/>
            </w:pPr>
            <w:r>
              <w:rPr>
                <w:rFonts w:ascii="Arial" w:hAnsi="Arial" w:eastAsia="Arial" w:cs="Arial"/>
                <w:b/>
                <w:bCs/>
                <w:color w:val="FFFFFF"/>
                <w:sz w:val="20"/>
                <w:szCs w:val="20"/>
              </w:rPr>
              <w:t>Descripción</w:t>
            </w:r>
          </w:p>
        </w:tc>
      </w:tr>
      <w:tr w14:paraId="00A1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653E4D9C">
            <w:pPr>
              <w:jc w:val="left"/>
            </w:pPr>
            <w:r>
              <w:rPr>
                <w:rFonts w:ascii="Arial" w:hAnsi="Arial" w:eastAsia="Arial" w:cs="Arial"/>
                <w:b/>
                <w:bCs/>
                <w:color w:val="DC2626"/>
                <w:sz w:val="20"/>
                <w:szCs w:val="20"/>
              </w:rPr>
              <w:t>Alta</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F280671">
            <w:pPr>
              <w:jc w:val="left"/>
            </w:pPr>
            <w:r>
              <w:rPr>
                <w:rFonts w:ascii="Arial" w:hAnsi="Arial" w:eastAsia="Arial" w:cs="Arial"/>
                <w:b/>
                <w:bCs/>
                <w:color w:val="1E3A5F"/>
                <w:sz w:val="20"/>
                <w:szCs w:val="20"/>
              </w:rPr>
              <w:t>Autenticación y roles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33D8DD0">
            <w:pPr>
              <w:jc w:val="left"/>
            </w:pPr>
            <w:r>
              <w:rPr>
                <w:rFonts w:ascii="Arial" w:hAnsi="Arial" w:eastAsia="Arial" w:cs="Arial"/>
                <w:b w:val="0"/>
                <w:bCs w:val="0"/>
                <w:color w:val="1E2A3B"/>
                <w:sz w:val="20"/>
                <w:szCs w:val="20"/>
              </w:rPr>
              <w:t>Implementar JWT o sesión Flask con al menos dos roles: Coordinador y Solo-lectura. Crítico antes de despliegue en red.</w:t>
            </w:r>
          </w:p>
        </w:tc>
      </w:tr>
      <w:tr w14:paraId="3F15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0337716B">
            <w:pPr>
              <w:jc w:val="left"/>
            </w:pPr>
            <w:r>
              <w:rPr>
                <w:rFonts w:ascii="Arial" w:hAnsi="Arial" w:eastAsia="Arial" w:cs="Arial"/>
                <w:b/>
                <w:bCs/>
                <w:color w:val="DC2626"/>
                <w:sz w:val="20"/>
                <w:szCs w:val="20"/>
              </w:rPr>
              <w:t>Alta</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2179E5E">
            <w:pPr>
              <w:jc w:val="left"/>
            </w:pPr>
            <w:r>
              <w:rPr>
                <w:rFonts w:ascii="Arial" w:hAnsi="Arial" w:eastAsia="Arial" w:cs="Arial"/>
                <w:b/>
                <w:bCs/>
                <w:color w:val="1E3A5F"/>
                <w:sz w:val="20"/>
                <w:szCs w:val="20"/>
              </w:rPr>
              <w:t>Credenciales en entorno</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8EA1C15">
            <w:pPr>
              <w:jc w:val="left"/>
            </w:pPr>
            <w:r>
              <w:rPr>
                <w:rFonts w:ascii="Arial" w:hAnsi="Arial" w:eastAsia="Arial" w:cs="Arial"/>
                <w:b w:val="0"/>
                <w:bCs w:val="0"/>
                <w:color w:val="1E2A3B"/>
                <w:sz w:val="20"/>
                <w:szCs w:val="20"/>
              </w:rPr>
              <w:t>Las credenciales de MySQL están en texto plano en database.py. Migrar a variables de entorno (.env) o al registro de Windows.</w:t>
            </w:r>
          </w:p>
        </w:tc>
      </w:tr>
      <w:tr w14:paraId="3D82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E2E2"/>
            <w:tcMar>
              <w:top w:w="80" w:type="dxa"/>
              <w:left w:w="140" w:type="dxa"/>
              <w:bottom w:w="80" w:type="dxa"/>
              <w:right w:w="140" w:type="dxa"/>
            </w:tcMar>
            <w:vAlign w:val="center"/>
          </w:tcPr>
          <w:p w14:paraId="2F9A0CFC">
            <w:pPr>
              <w:jc w:val="left"/>
            </w:pPr>
            <w:r>
              <w:rPr>
                <w:rFonts w:ascii="Arial" w:hAnsi="Arial" w:eastAsia="Arial" w:cs="Arial"/>
                <w:b/>
                <w:bCs/>
                <w:color w:val="DC2626"/>
                <w:sz w:val="20"/>
                <w:szCs w:val="20"/>
              </w:rPr>
              <w:t>Alta</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E1DFEED">
            <w:pPr>
              <w:jc w:val="left"/>
            </w:pPr>
            <w:r>
              <w:rPr>
                <w:rFonts w:ascii="Arial" w:hAnsi="Arial" w:eastAsia="Arial" w:cs="Arial"/>
                <w:b/>
                <w:bCs/>
                <w:color w:val="1E3A5F"/>
                <w:sz w:val="20"/>
                <w:szCs w:val="20"/>
              </w:rPr>
              <w:t>Separar App.jsx en módulos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5506EC40">
            <w:pPr>
              <w:jc w:val="left"/>
            </w:pPr>
            <w:r>
              <w:rPr>
                <w:rFonts w:ascii="Arial" w:hAnsi="Arial" w:eastAsia="Arial" w:cs="Arial"/>
                <w:b w:val="0"/>
                <w:bCs w:val="0"/>
                <w:color w:val="1E2A3B"/>
                <w:sz w:val="20"/>
                <w:szCs w:val="20"/>
              </w:rPr>
              <w:t>Con 3,400+ líneas, App.jsx es mantenible pero difícil de escalar. Dividir en componentes por carpeta usando React lazy + Suspense.</w:t>
            </w:r>
          </w:p>
        </w:tc>
      </w:tr>
      <w:tr w14:paraId="38F8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15253089">
            <w:pPr>
              <w:jc w:val="left"/>
            </w:pPr>
            <w:r>
              <w:rPr>
                <w:rFonts w:ascii="Arial" w:hAnsi="Arial" w:eastAsia="Arial" w:cs="Arial"/>
                <w:b/>
                <w:bCs/>
                <w:color w:val="D97706"/>
                <w:sz w:val="20"/>
                <w:szCs w:val="20"/>
              </w:rPr>
              <w:t>Media</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21C2993">
            <w:pPr>
              <w:jc w:val="left"/>
            </w:pPr>
            <w:r>
              <w:rPr>
                <w:rFonts w:ascii="Arial" w:hAnsi="Arial" w:eastAsia="Arial" w:cs="Arial"/>
                <w:b/>
                <w:bCs/>
                <w:color w:val="1E3A5F"/>
                <w:sz w:val="20"/>
                <w:szCs w:val="20"/>
              </w:rPr>
              <w:t>Tests automatizados backend</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DCF7879">
            <w:pPr>
              <w:jc w:val="left"/>
            </w:pPr>
            <w:r>
              <w:rPr>
                <w:rFonts w:ascii="Arial" w:hAnsi="Arial" w:eastAsia="Arial" w:cs="Arial"/>
                <w:b w:val="0"/>
                <w:bCs w:val="0"/>
                <w:color w:val="1E2A3B"/>
                <w:sz w:val="20"/>
                <w:szCs w:val="20"/>
              </w:rPr>
              <w:t>Los archivos test_proyectos.py existen pero no están integrados en CI. Mover a tests/ y agregar GitHub Actions o similar.</w:t>
            </w:r>
          </w:p>
        </w:tc>
      </w:tr>
      <w:tr w14:paraId="0AC8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3CABECE1">
            <w:pPr>
              <w:jc w:val="left"/>
            </w:pPr>
            <w:r>
              <w:rPr>
                <w:rFonts w:ascii="Arial" w:hAnsi="Arial" w:eastAsia="Arial" w:cs="Arial"/>
                <w:b/>
                <w:bCs/>
                <w:color w:val="D97706"/>
                <w:sz w:val="20"/>
                <w:szCs w:val="20"/>
              </w:rPr>
              <w:t>Media</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07AC7C0">
            <w:pPr>
              <w:jc w:val="left"/>
            </w:pPr>
            <w:r>
              <w:rPr>
                <w:rFonts w:ascii="Arial" w:hAnsi="Arial" w:eastAsia="Arial" w:cs="Arial"/>
                <w:b/>
                <w:bCs/>
                <w:color w:val="1E3A5F"/>
                <w:sz w:val="20"/>
                <w:szCs w:val="20"/>
              </w:rPr>
              <w:t>Validación de campos en backend</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2C521A5">
            <w:pPr>
              <w:jc w:val="left"/>
            </w:pPr>
            <w:r>
              <w:rPr>
                <w:rFonts w:ascii="Arial" w:hAnsi="Arial" w:eastAsia="Arial" w:cs="Arial"/>
                <w:b w:val="0"/>
                <w:bCs w:val="0"/>
                <w:color w:val="1E2A3B"/>
                <w:sz w:val="20"/>
                <w:szCs w:val="20"/>
              </w:rPr>
              <w:t>Varios campos opcionales no tienen validación de formato (correo, teléfono, RFC). Agregar validadores Pydantic o marshmallow.</w:t>
            </w:r>
          </w:p>
        </w:tc>
      </w:tr>
      <w:tr w14:paraId="6423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EF3C7"/>
            <w:tcMar>
              <w:top w:w="80" w:type="dxa"/>
              <w:left w:w="140" w:type="dxa"/>
              <w:bottom w:w="80" w:type="dxa"/>
              <w:right w:w="140" w:type="dxa"/>
            </w:tcMar>
            <w:vAlign w:val="center"/>
          </w:tcPr>
          <w:p w14:paraId="34349B86">
            <w:pPr>
              <w:jc w:val="left"/>
            </w:pPr>
            <w:r>
              <w:rPr>
                <w:rFonts w:ascii="Arial" w:hAnsi="Arial" w:eastAsia="Arial" w:cs="Arial"/>
                <w:b/>
                <w:bCs/>
                <w:color w:val="D97706"/>
                <w:sz w:val="20"/>
                <w:szCs w:val="20"/>
              </w:rPr>
              <w:t>Media</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5613663">
            <w:pPr>
              <w:jc w:val="left"/>
            </w:pPr>
            <w:r>
              <w:rPr>
                <w:rFonts w:ascii="Arial" w:hAnsi="Arial" w:eastAsia="Arial" w:cs="Arial"/>
                <w:b/>
                <w:bCs/>
                <w:color w:val="1E3A5F"/>
                <w:sz w:val="20"/>
                <w:szCs w:val="20"/>
              </w:rPr>
              <w:t>Rutas de mysqldump hardcodeadas</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52D7750">
            <w:pPr>
              <w:jc w:val="left"/>
            </w:pPr>
            <w:r>
              <w:rPr>
                <w:rFonts w:ascii="Arial" w:hAnsi="Arial" w:eastAsia="Arial" w:cs="Arial"/>
                <w:b w:val="0"/>
                <w:bCs w:val="0"/>
                <w:color w:val="1E2A3B"/>
                <w:sz w:val="20"/>
                <w:szCs w:val="20"/>
              </w:rPr>
              <w:t>backup.py tiene la ruta de mysqldump de Windows hardcodeada. Resolver con shutil.which('mysqldump') y manejo de excepciones.</w:t>
            </w:r>
          </w:p>
        </w:tc>
      </w:tr>
      <w:tr w14:paraId="00980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880D806">
            <w:pPr>
              <w:jc w:val="left"/>
            </w:pPr>
            <w:r>
              <w:rPr>
                <w:rFonts w:ascii="Arial" w:hAnsi="Arial" w:eastAsia="Arial" w:cs="Arial"/>
                <w:b/>
                <w:bCs/>
                <w:color w:val="64748B"/>
                <w:sz w:val="20"/>
                <w:szCs w:val="20"/>
              </w:rPr>
              <w:t>Baja</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2FC56EB8">
            <w:pPr>
              <w:jc w:val="left"/>
            </w:pPr>
            <w:r>
              <w:rPr>
                <w:rFonts w:ascii="Arial" w:hAnsi="Arial" w:eastAsia="Arial" w:cs="Arial"/>
                <w:b/>
                <w:bCs/>
                <w:color w:val="1E3A5F"/>
                <w:sz w:val="20"/>
                <w:szCs w:val="20"/>
              </w:rPr>
              <w:t>Paginación en endpoints de lista</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4B394E9">
            <w:pPr>
              <w:jc w:val="left"/>
            </w:pPr>
            <w:r>
              <w:rPr>
                <w:rFonts w:ascii="Arial" w:hAnsi="Arial" w:eastAsia="Arial" w:cs="Arial"/>
                <w:b w:val="0"/>
                <w:bCs w:val="0"/>
                <w:color w:val="1E2A3B"/>
                <w:sz w:val="20"/>
                <w:szCs w:val="20"/>
              </w:rPr>
              <w:t>Los endpoints devuelven todos los registros sin límite. Con 1,000+ expedientes, agregar LIMIT/OFFSET o cursor pagination.</w:t>
            </w:r>
          </w:p>
        </w:tc>
      </w:tr>
      <w:tr w14:paraId="27D1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D8B2D6D">
            <w:pPr>
              <w:jc w:val="left"/>
            </w:pPr>
            <w:r>
              <w:rPr>
                <w:rFonts w:ascii="Arial" w:hAnsi="Arial" w:eastAsia="Arial" w:cs="Arial"/>
                <w:b/>
                <w:bCs/>
                <w:color w:val="64748B"/>
                <w:sz w:val="20"/>
                <w:szCs w:val="20"/>
              </w:rPr>
              <w:t>Baja</w:t>
            </w:r>
          </w:p>
        </w:tc>
        <w:tc>
          <w:tcPr>
            <w:tcW w:w="300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00801C5">
            <w:pPr>
              <w:jc w:val="left"/>
            </w:pPr>
            <w:r>
              <w:rPr>
                <w:rFonts w:ascii="Arial" w:hAnsi="Arial" w:eastAsia="Arial" w:cs="Arial"/>
                <w:b/>
                <w:bCs/>
                <w:color w:val="1E3A5F"/>
                <w:sz w:val="20"/>
                <w:szCs w:val="20"/>
              </w:rPr>
              <w:t>Logging estructurado</w:t>
            </w:r>
          </w:p>
        </w:tc>
        <w:tc>
          <w:tcPr>
            <w:tcW w:w="51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C55CB02">
            <w:pPr>
              <w:jc w:val="left"/>
            </w:pPr>
            <w:r>
              <w:rPr>
                <w:rFonts w:ascii="Arial" w:hAnsi="Arial" w:eastAsia="Arial" w:cs="Arial"/>
                <w:b w:val="0"/>
                <w:bCs w:val="0"/>
                <w:color w:val="1E2A3B"/>
                <w:sz w:val="20"/>
                <w:szCs w:val="20"/>
              </w:rPr>
              <w:t>El logging actual es solo a archivo. Migrar a logging JSON con rotación (RotatingFileHandler) para facilitar análisis.</w:t>
            </w:r>
          </w:p>
        </w:tc>
      </w:tr>
    </w:tbl>
    <w:p w14:paraId="2B66D1CB">
      <w:pPr>
        <w:pStyle w:val="3"/>
        <w:pBdr>
          <w:bottom w:val="single" w:color="2563EB" w:sz="4" w:space="4"/>
        </w:pBdr>
        <w:spacing w:before="280" w:after="160"/>
      </w:pPr>
      <w:r>
        <w:rPr>
          <w:rFonts w:ascii="Arial" w:hAnsi="Arial" w:eastAsia="Arial" w:cs="Arial"/>
          <w:b/>
          <w:bCs/>
          <w:color w:val="1E3A5F"/>
          <w:sz w:val="28"/>
          <w:szCs w:val="28"/>
        </w:rPr>
        <w:t>5.3 Instrucciones de Instalación y Configuración</w:t>
      </w:r>
    </w:p>
    <w:p w14:paraId="33942E7C">
      <w:pPr>
        <w:pStyle w:val="4"/>
        <w:spacing w:before="200" w:after="120"/>
      </w:pPr>
      <w:r>
        <w:rPr>
          <w:rFonts w:ascii="Arial" w:hAnsi="Arial" w:eastAsia="Arial" w:cs="Arial"/>
          <w:b/>
          <w:bCs/>
          <w:color w:val="2563EB"/>
          <w:sz w:val="24"/>
          <w:szCs w:val="24"/>
        </w:rPr>
        <w:t>Requisitos previos</w:t>
      </w:r>
    </w:p>
    <w:p w14:paraId="3669D8C4">
      <w:pPr>
        <w:pStyle w:val="14"/>
        <w:numPr>
          <w:ilvl w:val="0"/>
          <w:numId w:val="1"/>
        </w:numPr>
        <w:spacing w:before="40" w:after="60"/>
      </w:pPr>
      <w:r>
        <w:rPr>
          <w:rFonts w:ascii="Arial" w:hAnsi="Arial" w:eastAsia="Arial" w:cs="Arial"/>
          <w:color w:val="1E2A3B"/>
          <w:sz w:val="22"/>
          <w:szCs w:val="22"/>
        </w:rPr>
        <w:t>Python 3.10+ con pip</w:t>
      </w:r>
    </w:p>
    <w:p w14:paraId="0BA26A02">
      <w:pPr>
        <w:pStyle w:val="14"/>
        <w:numPr>
          <w:ilvl w:val="0"/>
          <w:numId w:val="1"/>
        </w:numPr>
        <w:spacing w:before="40" w:after="60"/>
      </w:pPr>
      <w:r>
        <w:rPr>
          <w:rFonts w:ascii="Arial" w:hAnsi="Arial" w:eastAsia="Arial" w:cs="Arial"/>
          <w:color w:val="1E2A3B"/>
          <w:sz w:val="22"/>
          <w:szCs w:val="22"/>
        </w:rPr>
        <w:t>MySQL Server 8.0 activo en localhost:3306</w:t>
      </w:r>
    </w:p>
    <w:p w14:paraId="61E2F9CB">
      <w:pPr>
        <w:pStyle w:val="14"/>
        <w:numPr>
          <w:ilvl w:val="0"/>
          <w:numId w:val="1"/>
        </w:numPr>
        <w:spacing w:before="40" w:after="60"/>
      </w:pPr>
      <w:r>
        <w:rPr>
          <w:rFonts w:ascii="Arial" w:hAnsi="Arial" w:eastAsia="Arial" w:cs="Arial"/>
          <w:color w:val="1E2A3B"/>
          <w:sz w:val="22"/>
          <w:szCs w:val="22"/>
        </w:rPr>
        <w:t>Node.js 18+ y npm (solo para compilar el frontend)</w:t>
      </w:r>
    </w:p>
    <w:p w14:paraId="5A73E7EA">
      <w:pPr>
        <w:spacing w:after="0"/>
      </w:pPr>
    </w:p>
    <w:p w14:paraId="6E52ED8B">
      <w:pPr>
        <w:pStyle w:val="4"/>
        <w:spacing w:before="200" w:after="120"/>
      </w:pPr>
      <w:r>
        <w:rPr>
          <w:rFonts w:ascii="Arial" w:hAnsi="Arial" w:eastAsia="Arial" w:cs="Arial"/>
          <w:b/>
          <w:bCs/>
          <w:color w:val="2563EB"/>
          <w:sz w:val="24"/>
          <w:szCs w:val="24"/>
        </w:rPr>
        <w:t>Pasos de instalación</w:t>
      </w:r>
    </w:p>
    <w:p w14:paraId="71D1D93D">
      <w:pPr>
        <w:pStyle w:val="14"/>
        <w:numPr>
          <w:ilvl w:val="0"/>
          <w:numId w:val="2"/>
        </w:numPr>
        <w:spacing w:before="40" w:after="60"/>
      </w:pPr>
      <w:r>
        <w:rPr>
          <w:rFonts w:ascii="Arial" w:hAnsi="Arial" w:eastAsia="Arial" w:cs="Arial"/>
          <w:color w:val="1E2A3B"/>
          <w:sz w:val="22"/>
          <w:szCs w:val="22"/>
        </w:rPr>
        <w:t>Crear la base de datos ejecutando schema.sql en MySQL Workbench o CLI: mysql -u root -p &lt; schema.sql</w:t>
      </w:r>
    </w:p>
    <w:p w14:paraId="2825D359">
      <w:pPr>
        <w:pStyle w:val="14"/>
        <w:numPr>
          <w:ilvl w:val="0"/>
          <w:numId w:val="2"/>
        </w:numPr>
        <w:spacing w:before="40" w:after="60"/>
      </w:pPr>
      <w:r>
        <w:rPr>
          <w:rFonts w:ascii="Arial" w:hAnsi="Arial" w:eastAsia="Arial" w:cs="Arial"/>
          <w:color w:val="1E2A3B"/>
          <w:sz w:val="22"/>
          <w:szCs w:val="22"/>
        </w:rPr>
        <w:t>Ajustar credenciales en backend/database.py (DB_CONFIG: host, user, password, database).</w:t>
      </w:r>
    </w:p>
    <w:p w14:paraId="39136420">
      <w:pPr>
        <w:pStyle w:val="14"/>
        <w:numPr>
          <w:ilvl w:val="0"/>
          <w:numId w:val="2"/>
        </w:numPr>
        <w:spacing w:before="40" w:after="60"/>
      </w:pPr>
      <w:r>
        <w:rPr>
          <w:rFonts w:ascii="Arial" w:hAnsi="Arial" w:eastAsia="Arial" w:cs="Arial"/>
          <w:color w:val="1E2A3B"/>
          <w:sz w:val="22"/>
          <w:szCs w:val="22"/>
        </w:rPr>
        <w:t>Actualizar rutas en la tabla configuracion según el sistema de archivos del servidor.</w:t>
      </w:r>
    </w:p>
    <w:p w14:paraId="05E9607F">
      <w:pPr>
        <w:pStyle w:val="14"/>
        <w:numPr>
          <w:ilvl w:val="0"/>
          <w:numId w:val="2"/>
        </w:numPr>
        <w:spacing w:before="40" w:after="60"/>
      </w:pPr>
      <w:r>
        <w:rPr>
          <w:rFonts w:ascii="Arial" w:hAnsi="Arial" w:eastAsia="Arial" w:cs="Arial"/>
          <w:color w:val="1E2A3B"/>
          <w:sz w:val="22"/>
          <w:szCs w:val="22"/>
        </w:rPr>
        <w:t>Instalar dependencias Python: pip install flask mysql-connector-python</w:t>
      </w:r>
    </w:p>
    <w:p w14:paraId="469CC85D">
      <w:pPr>
        <w:pStyle w:val="14"/>
        <w:numPr>
          <w:ilvl w:val="0"/>
          <w:numId w:val="2"/>
        </w:numPr>
        <w:spacing w:before="40" w:after="60"/>
      </w:pPr>
      <w:r>
        <w:rPr>
          <w:rFonts w:ascii="Arial" w:hAnsi="Arial" w:eastAsia="Arial" w:cs="Arial"/>
          <w:color w:val="1E2A3B"/>
          <w:sz w:val="22"/>
          <w:szCs w:val="22"/>
        </w:rPr>
        <w:t>Compilar el frontend: cd proyecto &amp;&amp; npm install &amp;&amp; npm run build</w:t>
      </w:r>
    </w:p>
    <w:p w14:paraId="0A0BF1D9">
      <w:pPr>
        <w:pStyle w:val="14"/>
        <w:numPr>
          <w:ilvl w:val="0"/>
          <w:numId w:val="2"/>
        </w:numPr>
        <w:spacing w:before="40" w:after="60"/>
      </w:pPr>
      <w:r>
        <w:rPr>
          <w:rFonts w:ascii="Arial" w:hAnsi="Arial" w:eastAsia="Arial" w:cs="Arial"/>
          <w:color w:val="1E2A3B"/>
          <w:sz w:val="22"/>
          <w:szCs w:val="22"/>
        </w:rPr>
        <w:t>Iniciar el servidor: cd backend &amp;&amp; python app.py</w:t>
      </w:r>
    </w:p>
    <w:p w14:paraId="1BFC1A86">
      <w:pPr>
        <w:pStyle w:val="14"/>
        <w:numPr>
          <w:ilvl w:val="0"/>
          <w:numId w:val="2"/>
        </w:numPr>
        <w:spacing w:before="40" w:after="60"/>
      </w:pPr>
      <w:r>
        <w:rPr>
          <w:rFonts w:ascii="Arial" w:hAnsi="Arial" w:eastAsia="Arial" w:cs="Arial"/>
          <w:color w:val="1E2A3B"/>
          <w:sz w:val="22"/>
          <w:szCs w:val="22"/>
        </w:rPr>
        <w:t>Acceder desde el navegador en: http://localhost:5000</w:t>
      </w:r>
    </w:p>
    <w:p w14:paraId="57045D2A">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3"/>
        <w:gridCol w:w="7757"/>
      </w:tblGrid>
      <w:tr w14:paraId="304A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E2E8F0" w:sz="0" w:space="0"/>
              <w:left w:val="single" w:color="E2E8F0" w:sz="0" w:space="0"/>
              <w:bottom w:val="single" w:color="E2E8F0" w:sz="0" w:space="0"/>
              <w:right w:val="single" w:color="E2E8F0" w:sz="0" w:space="0"/>
            </w:tcBorders>
            <w:shd w:val="clear" w:color="auto" w:fill="64748B"/>
            <w:tcMar>
              <w:top w:w="80" w:type="dxa"/>
              <w:left w:w="140" w:type="dxa"/>
              <w:bottom w:w="80" w:type="dxa"/>
              <w:right w:w="140" w:type="dxa"/>
            </w:tcMar>
            <w:vAlign w:val="center"/>
          </w:tcPr>
          <w:p w14:paraId="1A4128BD">
            <w:pPr>
              <w:jc w:val="left"/>
            </w:pPr>
            <w:r>
              <w:rPr>
                <w:rFonts w:ascii="Arial" w:hAnsi="Arial" w:eastAsia="Arial" w:cs="Arial"/>
                <w:b/>
                <w:bCs/>
                <w:color w:val="FFFFFF"/>
                <w:sz w:val="20"/>
                <w:szCs w:val="20"/>
              </w:rPr>
              <w:t>Empaquetado como .exe</w:t>
            </w:r>
          </w:p>
        </w:tc>
        <w:tc>
          <w:tcPr>
            <w:tcW w:w="816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46341C4">
            <w:pPr>
              <w:jc w:val="left"/>
            </w:pPr>
            <w:r>
              <w:rPr>
                <w:rFonts w:ascii="Arial" w:hAnsi="Arial" w:eastAsia="Arial" w:cs="Arial"/>
                <w:b w:val="0"/>
                <w:bCs w:val="0"/>
                <w:color w:val="1E2A3B"/>
                <w:sz w:val="20"/>
                <w:szCs w:val="20"/>
              </w:rPr>
              <w:t>Para distribución sin Python: pip install pyinstaller, luego pyinstaller --onefile --add-data 'proyecto/dist;proyecto/dist' app.py. El ejecutable resultante incluye Flask y sirve el frontend compilado.</w:t>
            </w:r>
          </w:p>
        </w:tc>
      </w:tr>
    </w:tbl>
    <w:p w14:paraId="79EC9762">
      <w:pPr>
        <w:spacing w:before="0" w:after="0"/>
      </w:pPr>
      <w:r>
        <w:br w:type="page"/>
      </w:r>
    </w:p>
    <w:p w14:paraId="194177B8">
      <w:pPr>
        <w:pStyle w:val="2"/>
        <w:spacing w:before="360" w:after="200"/>
      </w:pPr>
      <w:r>
        <w:rPr>
          <w:rFonts w:ascii="Arial" w:hAnsi="Arial" w:eastAsia="Arial" w:cs="Arial"/>
          <w:b/>
          <w:bCs/>
          <w:color w:val="1E3A5F"/>
          <w:sz w:val="36"/>
          <w:szCs w:val="36"/>
        </w:rPr>
        <w:t>6. Glosario de Términos</w:t>
      </w:r>
    </w:p>
    <w:p w14:paraId="6FBFC3E4">
      <w:pPr>
        <w:spacing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8DCD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3EE9A42E">
            <w:pPr>
              <w:jc w:val="left"/>
            </w:pPr>
            <w:r>
              <w:rPr>
                <w:rFonts w:ascii="Arial" w:hAnsi="Arial" w:eastAsia="Arial" w:cs="Arial"/>
                <w:b/>
                <w:bCs/>
                <w:color w:val="FFFFFF"/>
                <w:sz w:val="20"/>
                <w:szCs w:val="20"/>
              </w:rPr>
              <w:t>Término</w:t>
            </w:r>
          </w:p>
        </w:tc>
        <w:tc>
          <w:tcPr>
            <w:tcW w:w="6960" w:type="dxa"/>
            <w:tcBorders>
              <w:top w:val="single" w:color="E2E8F0" w:sz="0" w:space="0"/>
              <w:left w:val="single" w:color="E2E8F0" w:sz="0" w:space="0"/>
              <w:bottom w:val="single" w:color="E2E8F0" w:sz="0" w:space="0"/>
              <w:right w:val="single" w:color="E2E8F0" w:sz="0" w:space="0"/>
            </w:tcBorders>
            <w:shd w:val="clear" w:color="auto" w:fill="1E3A5F"/>
            <w:tcMar>
              <w:top w:w="80" w:type="dxa"/>
              <w:left w:w="140" w:type="dxa"/>
              <w:bottom w:w="80" w:type="dxa"/>
              <w:right w:w="140" w:type="dxa"/>
            </w:tcMar>
            <w:vAlign w:val="center"/>
          </w:tcPr>
          <w:p w14:paraId="09A862A1">
            <w:pPr>
              <w:jc w:val="left"/>
            </w:pPr>
            <w:r>
              <w:rPr>
                <w:rFonts w:ascii="Arial" w:hAnsi="Arial" w:eastAsia="Arial" w:cs="Arial"/>
                <w:b/>
                <w:bCs/>
                <w:color w:val="FFFFFF"/>
                <w:sz w:val="20"/>
                <w:szCs w:val="20"/>
              </w:rPr>
              <w:t>Definición</w:t>
            </w:r>
          </w:p>
        </w:tc>
      </w:tr>
      <w:tr w14:paraId="7457A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5F619A6F">
            <w:pPr>
              <w:jc w:val="left"/>
            </w:pPr>
            <w:r>
              <w:rPr>
                <w:rFonts w:ascii="Arial" w:hAnsi="Arial" w:eastAsia="Arial" w:cs="Arial"/>
                <w:b/>
                <w:bCs/>
                <w:color w:val="1E3A5F"/>
                <w:sz w:val="20"/>
                <w:szCs w:val="20"/>
              </w:rPr>
              <w:t>Residencia Profesional</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C60611F">
            <w:pPr>
              <w:jc w:val="left"/>
            </w:pPr>
            <w:r>
              <w:rPr>
                <w:rFonts w:ascii="Arial" w:hAnsi="Arial" w:eastAsia="Arial" w:cs="Arial"/>
                <w:b w:val="0"/>
                <w:bCs w:val="0"/>
                <w:color w:val="1E2A3B"/>
                <w:sz w:val="20"/>
                <w:szCs w:val="20"/>
              </w:rPr>
              <w:t>Programa obligatorio de vinculación empresa-escuela donde el alumno aplica sus conocimientos en una empresa receptora durante un período académico.</w:t>
            </w:r>
          </w:p>
        </w:tc>
      </w:tr>
      <w:tr w14:paraId="3687E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63C2409">
            <w:pPr>
              <w:jc w:val="left"/>
            </w:pPr>
            <w:r>
              <w:rPr>
                <w:rFonts w:ascii="Arial" w:hAnsi="Arial" w:eastAsia="Arial" w:cs="Arial"/>
                <w:b/>
                <w:bCs/>
                <w:color w:val="1E3A5F"/>
                <w:sz w:val="20"/>
                <w:szCs w:val="20"/>
              </w:rPr>
              <w:t>Proyecto en Progreso</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B73947F">
            <w:pPr>
              <w:jc w:val="left"/>
            </w:pPr>
            <w:r>
              <w:rPr>
                <w:rFonts w:ascii="Arial" w:hAnsi="Arial" w:eastAsia="Arial" w:cs="Arial"/>
                <w:b w:val="0"/>
                <w:bCs w:val="0"/>
                <w:color w:val="1E2A3B"/>
                <w:sz w:val="20"/>
                <w:szCs w:val="20"/>
              </w:rPr>
              <w:t>Registro en estado pre-expediente (es_expediente=0). Representa a un alumno cuya residencia está en curso y aún no ha completado todos los hitos.</w:t>
            </w:r>
          </w:p>
        </w:tc>
      </w:tr>
      <w:tr w14:paraId="5592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F5BAC32">
            <w:pPr>
              <w:jc w:val="left"/>
            </w:pPr>
            <w:r>
              <w:rPr>
                <w:rFonts w:ascii="Arial" w:hAnsi="Arial" w:eastAsia="Arial" w:cs="Arial"/>
                <w:b/>
                <w:bCs/>
                <w:color w:val="1E3A5F"/>
                <w:sz w:val="20"/>
                <w:szCs w:val="20"/>
              </w:rPr>
              <w:t>Expediente Oficial</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D48A81E">
            <w:pPr>
              <w:jc w:val="left"/>
            </w:pPr>
            <w:r>
              <w:rPr>
                <w:rFonts w:ascii="Arial" w:hAnsi="Arial" w:eastAsia="Arial" w:cs="Arial"/>
                <w:b w:val="0"/>
                <w:bCs w:val="0"/>
                <w:color w:val="1E2A3B"/>
                <w:sz w:val="20"/>
                <w:szCs w:val="20"/>
              </w:rPr>
              <w:t>Registro promovido (es_expediente=1) que representa la residencia concluida con todos sus documentos y hitos completados.</w:t>
            </w:r>
          </w:p>
        </w:tc>
      </w:tr>
      <w:tr w14:paraId="39DDC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660183A2">
            <w:pPr>
              <w:jc w:val="left"/>
            </w:pPr>
            <w:r>
              <w:rPr>
                <w:rFonts w:ascii="Arial" w:hAnsi="Arial" w:eastAsia="Arial" w:cs="Arial"/>
                <w:b/>
                <w:bCs/>
                <w:color w:val="1E3A5F"/>
                <w:sz w:val="20"/>
                <w:szCs w:val="20"/>
              </w:rPr>
              <w:t>Hito</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97C0769">
            <w:pPr>
              <w:jc w:val="left"/>
            </w:pPr>
            <w:r>
              <w:rPr>
                <w:rFonts w:ascii="Arial" w:hAnsi="Arial" w:eastAsia="Arial" w:cs="Arial"/>
                <w:b w:val="0"/>
                <w:bCs w:val="0"/>
                <w:color w:val="1E2A3B"/>
                <w:sz w:val="20"/>
                <w:szCs w:val="20"/>
              </w:rPr>
              <w:t>Punto de control del avance de una residencia. El sistema maneja 3 hitos con estados pendiente → en_progreso → completado.</w:t>
            </w:r>
          </w:p>
        </w:tc>
      </w:tr>
      <w:tr w14:paraId="1836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207065F">
            <w:pPr>
              <w:jc w:val="left"/>
            </w:pPr>
            <w:r>
              <w:rPr>
                <w:rFonts w:ascii="Arial" w:hAnsi="Arial" w:eastAsia="Arial" w:cs="Arial"/>
                <w:b/>
                <w:bCs/>
                <w:color w:val="1E3A5F"/>
                <w:sz w:val="20"/>
                <w:szCs w:val="20"/>
              </w:rPr>
              <w:t>Asesor Interno</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01D31A44">
            <w:pPr>
              <w:jc w:val="left"/>
            </w:pPr>
            <w:r>
              <w:rPr>
                <w:rFonts w:ascii="Arial" w:hAnsi="Arial" w:eastAsia="Arial" w:cs="Arial"/>
                <w:b w:val="0"/>
                <w:bCs w:val="0"/>
                <w:color w:val="1E2A3B"/>
                <w:sz w:val="20"/>
                <w:szCs w:val="20"/>
              </w:rPr>
              <w:t>Docente del TecNM asignado como guía académico del residente.</w:t>
            </w:r>
          </w:p>
        </w:tc>
      </w:tr>
      <w:tr w14:paraId="1287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256A590">
            <w:pPr>
              <w:jc w:val="left"/>
            </w:pPr>
            <w:r>
              <w:rPr>
                <w:rFonts w:ascii="Arial" w:hAnsi="Arial" w:eastAsia="Arial" w:cs="Arial"/>
                <w:b/>
                <w:bCs/>
                <w:color w:val="1E3A5F"/>
                <w:sz w:val="20"/>
                <w:szCs w:val="20"/>
              </w:rPr>
              <w:t>Asesor Externo</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A07FFFF">
            <w:pPr>
              <w:jc w:val="left"/>
            </w:pPr>
            <w:r>
              <w:rPr>
                <w:rFonts w:ascii="Arial" w:hAnsi="Arial" w:eastAsia="Arial" w:cs="Arial"/>
                <w:b w:val="0"/>
                <w:bCs w:val="0"/>
                <w:color w:val="1E2A3B"/>
                <w:sz w:val="20"/>
                <w:szCs w:val="20"/>
              </w:rPr>
              <w:t>Representante de la empresa receptora que supervisa al residente en campo.</w:t>
            </w:r>
          </w:p>
        </w:tc>
      </w:tr>
      <w:tr w14:paraId="1FA84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044EDABE">
            <w:pPr>
              <w:jc w:val="left"/>
            </w:pPr>
            <w:r>
              <w:rPr>
                <w:rFonts w:ascii="Arial" w:hAnsi="Arial" w:eastAsia="Arial" w:cs="Arial"/>
                <w:b/>
                <w:bCs/>
                <w:color w:val="1E3A5F"/>
                <w:sz w:val="20"/>
                <w:szCs w:val="20"/>
              </w:rPr>
              <w:t>Revisor</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14A2C139">
            <w:pPr>
              <w:jc w:val="left"/>
            </w:pPr>
            <w:r>
              <w:rPr>
                <w:rFonts w:ascii="Arial" w:hAnsi="Arial" w:eastAsia="Arial" w:cs="Arial"/>
                <w:b w:val="0"/>
                <w:bCs w:val="0"/>
                <w:color w:val="1E2A3B"/>
                <w:sz w:val="20"/>
                <w:szCs w:val="20"/>
              </w:rPr>
              <w:t>Docente o personal académico designado para revisar el reporte final.</w:t>
            </w:r>
          </w:p>
        </w:tc>
      </w:tr>
      <w:tr w14:paraId="0407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3D06142F">
            <w:pPr>
              <w:jc w:val="left"/>
            </w:pPr>
            <w:r>
              <w:rPr>
                <w:rFonts w:ascii="Arial" w:hAnsi="Arial" w:eastAsia="Arial" w:cs="Arial"/>
                <w:b/>
                <w:bCs/>
                <w:color w:val="1E3A5F"/>
                <w:sz w:val="20"/>
                <w:szCs w:val="20"/>
              </w:rPr>
              <w:t>es_expediente</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74630333">
            <w:pPr>
              <w:jc w:val="left"/>
            </w:pPr>
            <w:r>
              <w:rPr>
                <w:rFonts w:ascii="Arial" w:hAnsi="Arial" w:eastAsia="Arial" w:cs="Arial"/>
                <w:b w:val="0"/>
                <w:bCs w:val="0"/>
                <w:color w:val="1E2A3B"/>
                <w:sz w:val="20"/>
                <w:szCs w:val="20"/>
              </w:rPr>
              <w:t>Flag booleano (TINYINT 0/1) en la tabla residentes que determina si un registro es consultable como Proyecto (0) o como Expediente (1).</w:t>
            </w:r>
          </w:p>
        </w:tc>
      </w:tr>
      <w:tr w14:paraId="2F319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0146994">
            <w:pPr>
              <w:jc w:val="left"/>
            </w:pPr>
            <w:r>
              <w:rPr>
                <w:rFonts w:ascii="Arial" w:hAnsi="Arial" w:eastAsia="Arial" w:cs="Arial"/>
                <w:b/>
                <w:bCs/>
                <w:color w:val="1E3A5F"/>
                <w:sz w:val="20"/>
                <w:szCs w:val="20"/>
              </w:rPr>
              <w:t>Poka-Yoke</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614F7A09">
            <w:pPr>
              <w:jc w:val="left"/>
            </w:pPr>
            <w:r>
              <w:rPr>
                <w:rFonts w:ascii="Arial" w:hAnsi="Arial" w:eastAsia="Arial" w:cs="Arial"/>
                <w:b w:val="0"/>
                <w:bCs w:val="0"/>
                <w:color w:val="1E2A3B"/>
                <w:sz w:val="20"/>
                <w:szCs w:val="20"/>
              </w:rPr>
              <w:t>Término de manufactura (a prueba de errores) aplicado al sistema de hitos: el backend impide avanzar un hito si el anterior no está completado.</w:t>
            </w:r>
          </w:p>
        </w:tc>
      </w:tr>
      <w:tr w14:paraId="5125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B35F741">
            <w:pPr>
              <w:jc w:val="left"/>
            </w:pPr>
            <w:r>
              <w:rPr>
                <w:rFonts w:ascii="Arial" w:hAnsi="Arial" w:eastAsia="Arial" w:cs="Arial"/>
                <w:b/>
                <w:bCs/>
                <w:color w:val="1E3A5F"/>
                <w:sz w:val="20"/>
                <w:szCs w:val="20"/>
              </w:rPr>
              <w:t>Blueprint (Flask)</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89FDDDF">
            <w:pPr>
              <w:jc w:val="left"/>
            </w:pPr>
            <w:r>
              <w:rPr>
                <w:rFonts w:ascii="Arial" w:hAnsi="Arial" w:eastAsia="Arial" w:cs="Arial"/>
                <w:b w:val="0"/>
                <w:bCs w:val="0"/>
                <w:color w:val="1E2A3B"/>
                <w:sz w:val="20"/>
                <w:szCs w:val="20"/>
              </w:rPr>
              <w:t>Mecanismo de Flask para organizar rutas en módulos independientes. Cada archivo de routes/ define un Blueprint con su prefijo URL.</w:t>
            </w:r>
          </w:p>
        </w:tc>
      </w:tr>
      <w:tr w14:paraId="1A03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44F1AF96">
            <w:pPr>
              <w:jc w:val="left"/>
            </w:pPr>
            <w:r>
              <w:rPr>
                <w:rFonts w:ascii="Arial" w:hAnsi="Arial" w:eastAsia="Arial" w:cs="Arial"/>
                <w:b/>
                <w:bCs/>
                <w:color w:val="1E3A5F"/>
                <w:sz w:val="20"/>
                <w:szCs w:val="20"/>
              </w:rPr>
              <w:t>SPA</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3279450A">
            <w:pPr>
              <w:jc w:val="left"/>
            </w:pPr>
            <w:r>
              <w:rPr>
                <w:rFonts w:ascii="Arial" w:hAnsi="Arial" w:eastAsia="Arial" w:cs="Arial"/>
                <w:b w:val="0"/>
                <w:bCs w:val="0"/>
                <w:color w:val="1E2A3B"/>
                <w:sz w:val="20"/>
                <w:szCs w:val="20"/>
              </w:rPr>
              <w:t>Single Page Application. La interfaz se carga una vez y navega entre secciones sin recargar la página, usando JavaScript (React).</w:t>
            </w:r>
          </w:p>
        </w:tc>
      </w:tr>
      <w:tr w14:paraId="06BEB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40" w:type="dxa"/>
              <w:bottom w:w="80" w:type="dxa"/>
              <w:right w:w="140" w:type="dxa"/>
            </w:tcMar>
            <w:vAlign w:val="center"/>
          </w:tcPr>
          <w:p w14:paraId="7CFD6E73">
            <w:pPr>
              <w:jc w:val="left"/>
            </w:pPr>
            <w:r>
              <w:rPr>
                <w:rFonts w:ascii="Arial" w:hAnsi="Arial" w:eastAsia="Arial" w:cs="Arial"/>
                <w:b/>
                <w:bCs/>
                <w:color w:val="1E3A5F"/>
                <w:sz w:val="20"/>
                <w:szCs w:val="20"/>
              </w:rPr>
              <w:t>NotifProvider</w:t>
            </w:r>
          </w:p>
        </w:tc>
        <w:tc>
          <w:tcPr>
            <w:tcW w:w="6960" w:type="dxa"/>
            <w:tcBorders>
              <w:top w:val="single" w:color="E2E8F0" w:sz="0" w:space="0"/>
              <w:left w:val="single" w:color="E2E8F0" w:sz="0" w:space="0"/>
              <w:bottom w:val="single" w:color="E2E8F0" w:sz="0" w:space="0"/>
              <w:right w:val="single" w:color="E2E8F0" w:sz="0" w:space="0"/>
            </w:tcBorders>
            <w:tcMar>
              <w:top w:w="80" w:type="dxa"/>
              <w:left w:w="140" w:type="dxa"/>
              <w:bottom w:w="80" w:type="dxa"/>
              <w:right w:w="140" w:type="dxa"/>
            </w:tcMar>
            <w:vAlign w:val="center"/>
          </w:tcPr>
          <w:p w14:paraId="41174EE3">
            <w:pPr>
              <w:jc w:val="left"/>
            </w:pPr>
            <w:r>
              <w:rPr>
                <w:rFonts w:ascii="Arial" w:hAnsi="Arial" w:eastAsia="Arial" w:cs="Arial"/>
                <w:b w:val="0"/>
                <w:bCs w:val="0"/>
                <w:color w:val="1E2A3B"/>
                <w:sz w:val="20"/>
                <w:szCs w:val="20"/>
              </w:rPr>
              <w:t>Componente React Context que centraliza la gestión de notificaciones (toast y diálogos) en toda la aplicación.</w:t>
            </w:r>
          </w:p>
        </w:tc>
      </w:tr>
    </w:tbl>
    <w:p w14:paraId="4E4DEC15"/>
    <w:sectPr>
      <w:headerReference r:id="rId3" w:type="default"/>
      <w:footerReference r:id="rId4" w:type="default"/>
      <w:pgSz w:w="12240" w:h="15840"/>
      <w:pgMar w:top="1080" w:right="108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54"/>
      <w:gridCol w:w="2246"/>
    </w:tblGrid>
    <w:tr w14:paraId="1500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2E8F0" w:sz="4" w:space="0"/>
            <w:left w:val="nil"/>
            <w:bottom w:val="nil"/>
            <w:right w:val="nil"/>
          </w:tcBorders>
          <w:tcMar>
            <w:top w:w="80" w:type="dxa"/>
          </w:tcMar>
        </w:tcPr>
        <w:p w14:paraId="6D0D6E8C">
          <w:r>
            <w:rPr>
              <w:rFonts w:ascii="Arial" w:hAnsi="Arial" w:eastAsia="Arial" w:cs="Arial"/>
              <w:color w:val="64748B"/>
              <w:sz w:val="18"/>
              <w:szCs w:val="18"/>
            </w:rPr>
            <w:t>Uso interno institucional — No distribuir</w:t>
          </w:r>
        </w:p>
      </w:tc>
      <w:tc>
        <w:tcPr>
          <w:tcBorders>
            <w:top w:val="single" w:color="E2E8F0" w:sz="4" w:space="0"/>
            <w:left w:val="nil"/>
            <w:bottom w:val="nil"/>
            <w:right w:val="nil"/>
          </w:tcBorders>
          <w:tcMar>
            <w:top w:w="80" w:type="dxa"/>
          </w:tcMar>
        </w:tcPr>
        <w:p w14:paraId="0A172564">
          <w:pPr>
            <w:jc w:val="right"/>
          </w:pPr>
          <w:r>
            <w:rPr>
              <w:rFonts w:ascii="Arial" w:hAnsi="Arial" w:eastAsia="Arial" w:cs="Arial"/>
              <w:color w:val="64748B"/>
              <w:sz w:val="18"/>
              <w:szCs w:val="18"/>
            </w:rPr>
            <w:t xml:space="preserve">Página </w:t>
          </w:r>
          <w:r>
            <w:rPr>
              <w:rFonts w:ascii="Arial" w:hAnsi="Arial" w:eastAsia="Arial" w:cs="Arial"/>
              <w:color w:val="64748B"/>
              <w:sz w:val="18"/>
              <w:szCs w:val="18"/>
            </w:rPr>
            <w:fldChar w:fldCharType="begin"/>
          </w:r>
          <w:r>
            <w:rPr>
              <w:rFonts w:ascii="Arial" w:hAnsi="Arial" w:eastAsia="Arial" w:cs="Arial"/>
              <w:color w:val="64748B"/>
              <w:sz w:val="18"/>
              <w:szCs w:val="18"/>
            </w:rPr>
            <w:instrText xml:space="preserve">PAGE</w:instrText>
          </w:r>
          <w:r>
            <w:rPr>
              <w:rFonts w:ascii="Arial" w:hAnsi="Arial" w:eastAsia="Arial" w:cs="Arial"/>
              <w:color w:val="64748B"/>
              <w:sz w:val="18"/>
              <w:szCs w:val="18"/>
            </w:rPr>
            <w:fldChar w:fldCharType="separate"/>
          </w:r>
          <w:r>
            <w:rPr>
              <w:rFonts w:ascii="Arial" w:hAnsi="Arial" w:eastAsia="Arial" w:cs="Arial"/>
              <w:color w:val="64748B"/>
              <w:sz w:val="18"/>
              <w:szCs w:val="18"/>
            </w:rPr>
            <w:fldChar w:fldCharType="end"/>
          </w:r>
          <w:r>
            <w:rPr>
              <w:rFonts w:ascii="Arial" w:hAnsi="Arial" w:eastAsia="Arial" w:cs="Arial"/>
              <w:color w:val="64748B"/>
              <w:sz w:val="18"/>
              <w:szCs w:val="18"/>
            </w:rPr>
            <w:t xml:space="preserve"> de </w:t>
          </w:r>
          <w:r>
            <w:rPr>
              <w:rFonts w:ascii="Arial" w:hAnsi="Arial" w:eastAsia="Arial" w:cs="Arial"/>
              <w:color w:val="64748B"/>
              <w:sz w:val="18"/>
              <w:szCs w:val="18"/>
            </w:rPr>
            <w:fldChar w:fldCharType="begin"/>
          </w:r>
          <w:r>
            <w:rPr>
              <w:rFonts w:ascii="Arial" w:hAnsi="Arial" w:eastAsia="Arial" w:cs="Arial"/>
              <w:color w:val="64748B"/>
              <w:sz w:val="18"/>
              <w:szCs w:val="18"/>
            </w:rPr>
            <w:instrText xml:space="preserve">NUMPAGES</w:instrText>
          </w:r>
          <w:r>
            <w:rPr>
              <w:rFonts w:ascii="Arial" w:hAnsi="Arial" w:eastAsia="Arial" w:cs="Arial"/>
              <w:color w:val="64748B"/>
              <w:sz w:val="18"/>
              <w:szCs w:val="18"/>
            </w:rPr>
            <w:fldChar w:fldCharType="separate"/>
          </w:r>
          <w:r>
            <w:rPr>
              <w:rFonts w:ascii="Arial" w:hAnsi="Arial" w:eastAsia="Arial" w:cs="Arial"/>
              <w:color w:val="64748B"/>
              <w:sz w:val="18"/>
              <w:szCs w:val="18"/>
            </w:rPr>
            <w:fldChar w:fldCharType="end"/>
          </w:r>
        </w:p>
      </w:tc>
    </w:tr>
  </w:tbl>
  <w:p w14:paraId="45D6F43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97"/>
      <w:gridCol w:w="3403"/>
    </w:tblGrid>
    <w:tr w14:paraId="5F32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1E3A5F" w:sz="4" w:space="0"/>
            <w:right w:val="nil"/>
          </w:tcBorders>
          <w:tcMar>
            <w:bottom w:w="80" w:type="dxa"/>
          </w:tcMar>
        </w:tcPr>
        <w:p w14:paraId="1FEC4A09">
          <w:r>
            <w:rPr>
              <w:rFonts w:ascii="Arial" w:hAnsi="Arial" w:eastAsia="Arial" w:cs="Arial"/>
              <w:color w:val="64748B"/>
              <w:sz w:val="18"/>
              <w:szCs w:val="18"/>
            </w:rPr>
            <w:t>Sistema de Gestión de Residencias Profesionales  ·  TecNM Ciudad Madero</w:t>
          </w:r>
        </w:p>
      </w:tc>
      <w:tc>
        <w:tcPr>
          <w:tcBorders>
            <w:top w:val="nil"/>
            <w:left w:val="nil"/>
            <w:bottom w:val="single" w:color="1E3A5F" w:sz="4" w:space="0"/>
            <w:right w:val="nil"/>
          </w:tcBorders>
          <w:tcMar>
            <w:bottom w:w="80" w:type="dxa"/>
          </w:tcMar>
        </w:tcPr>
        <w:p w14:paraId="611DD470">
          <w:pPr>
            <w:jc w:val="right"/>
          </w:pPr>
          <w:r>
            <w:rPr>
              <w:rFonts w:ascii="Arial" w:hAnsi="Arial" w:eastAsia="Arial" w:cs="Arial"/>
              <w:color w:val="64748B"/>
              <w:sz w:val="18"/>
              <w:szCs w:val="18"/>
            </w:rPr>
            <w:t>Documentación Técnica  ·  v1.0  ·  2026</w:t>
          </w:r>
        </w:p>
      </w:tc>
    </w:tr>
  </w:tbl>
  <w:p w14:paraId="4D24F39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2FA20C"/>
    <w:multiLevelType w:val="multilevel"/>
    <w:tmpl w:val="D12FA20C"/>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7A49AFC9"/>
    <w:multiLevelType w:val="singleLevel"/>
    <w:tmpl w:val="7A49AFC9"/>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documentProtection w:enforcement="0"/>
  <w:compat>
    <w:compatSetting w:name="compatibilityMode" w:uri="http://schemas.microsoft.com/office/word" w:val="15"/>
  </w:compat>
  <w:rsids>
    <w:rsidRoot w:val="00000000"/>
    <w:rsid w:val="2B0E54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color w:val="1E2A3B"/>
      <w:sz w:val="22"/>
      <w:szCs w:val="22"/>
    </w:rPr>
  </w:style>
  <w:style w:type="paragraph" w:styleId="2">
    <w:name w:val="heading 1"/>
    <w:next w:val="1"/>
    <w:qFormat/>
    <w:uiPriority w:val="0"/>
    <w:pPr>
      <w:spacing w:before="360" w:after="200"/>
      <w:outlineLvl w:val="0"/>
    </w:pPr>
    <w:rPr>
      <w:rFonts w:ascii="Arial" w:hAnsi="Arial" w:eastAsia="Arial" w:cs="Arial"/>
      <w:b/>
      <w:bCs/>
      <w:color w:val="1E3A5F"/>
      <w:sz w:val="36"/>
      <w:szCs w:val="36"/>
    </w:rPr>
  </w:style>
  <w:style w:type="paragraph" w:styleId="3">
    <w:name w:val="heading 2"/>
    <w:next w:val="1"/>
    <w:qFormat/>
    <w:uiPriority w:val="0"/>
    <w:pPr>
      <w:spacing w:before="280" w:after="160"/>
      <w:outlineLvl w:val="1"/>
    </w:pPr>
    <w:rPr>
      <w:rFonts w:ascii="Arial" w:hAnsi="Arial" w:eastAsia="Arial" w:cs="Arial"/>
      <w:b/>
      <w:bCs/>
      <w:color w:val="1E3A5F"/>
      <w:sz w:val="28"/>
      <w:szCs w:val="28"/>
    </w:rPr>
  </w:style>
  <w:style w:type="paragraph" w:styleId="4">
    <w:name w:val="heading 3"/>
    <w:next w:val="1"/>
    <w:qFormat/>
    <w:uiPriority w:val="0"/>
    <w:pPr>
      <w:spacing w:before="200" w:after="120"/>
      <w:outlineLvl w:val="2"/>
    </w:pPr>
    <w:rPr>
      <w:rFonts w:ascii="Arial" w:hAnsi="Arial" w:eastAsia="Arial" w:cs="Arial"/>
      <w:b/>
      <w:bCs/>
      <w:color w:val="2563E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character" w:styleId="11">
    <w:name w:val="Hyperlink"/>
    <w:unhideWhenUsed/>
    <w:qFormat/>
    <w:uiPriority w:val="99"/>
    <w:rPr>
      <w:color w:val="0563C1"/>
      <w:u w:val="single"/>
    </w:rPr>
  </w:style>
  <w:style w:type="paragraph" w:styleId="12">
    <w:name w:val="footnote text"/>
    <w:link w:val="15"/>
    <w:semiHidden/>
    <w:unhideWhenUsed/>
    <w:qFormat/>
    <w:uiPriority w:val="99"/>
    <w:pPr>
      <w:spacing w:after="0" w:line="240" w:lineRule="auto"/>
    </w:pPr>
    <w:rPr>
      <w:rFonts w:ascii="Arial" w:hAnsi="Arial" w:eastAsia="Arial" w:cs="Arial"/>
      <w:color w:val="1E2A3B"/>
      <w:sz w:val="20"/>
      <w:szCs w:val="20"/>
    </w:rPr>
  </w:style>
  <w:style w:type="paragraph" w:styleId="13">
    <w:name w:val="Title"/>
    <w:qFormat/>
    <w:uiPriority w:val="0"/>
    <w:rPr>
      <w:rFonts w:ascii="Arial" w:hAnsi="Arial" w:eastAsia="Arial" w:cs="Arial"/>
      <w:color w:val="1E2A3B"/>
      <w:sz w:val="56"/>
      <w:szCs w:val="56"/>
    </w:rPr>
  </w:style>
  <w:style w:type="paragraph" w:styleId="14">
    <w:name w:val="List Paragraph"/>
    <w:qFormat/>
    <w:uiPriority w:val="0"/>
    <w:rPr>
      <w:rFonts w:ascii="Arial" w:hAnsi="Arial" w:eastAsia="Arial" w:cs="Arial"/>
      <w:color w:val="1E2A3B"/>
      <w:sz w:val="22"/>
      <w:szCs w:val="22"/>
    </w:rPr>
  </w:style>
  <w:style w:type="character" w:customStyle="1" w:styleId="15">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15</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2026-03-01T19:45:00Z</dcterms:created>
  <dc:creator>Un-named</dc:creator>
  <cp:lastModifiedBy>Maximiliano Santiago</cp:lastModifiedBy>
  <dcterms:modified xsi:type="dcterms:W3CDTF">2026-03-01T21:33:44Z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7EE8F84054F644C6A29EB4F2E279C52B_12</vt:lpwstr>
  </property>
</Properties>
</file>