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746B" w:rsidRDefault="00E9746B" w:rsidP="00E9746B">
      <w:pPr>
        <w:keepNext/>
        <w:rPr>
          <w:b/>
          <w:sz w:val="28"/>
        </w:rPr>
      </w:pPr>
    </w:p>
    <w:p w:rsidR="00E9746B" w:rsidRDefault="00E9746B" w:rsidP="00E9746B">
      <w:pPr>
        <w:keepNext/>
        <w:rPr>
          <w:b/>
          <w:sz w:val="28"/>
        </w:rPr>
      </w:pPr>
    </w:p>
    <w:p w:rsidR="00E9746B" w:rsidRDefault="00E9746B" w:rsidP="00E9746B">
      <w:pPr>
        <w:keepNext/>
        <w:rPr>
          <w:b/>
          <w:sz w:val="28"/>
        </w:rPr>
      </w:pPr>
    </w:p>
    <w:p w:rsidR="00AF3F0F" w:rsidRDefault="00AF3F0F" w:rsidP="00AF3F0F">
      <w:pPr>
        <w:keepNext/>
        <w:rPr>
          <w:b/>
          <w:sz w:val="28"/>
        </w:rPr>
      </w:pPr>
    </w:p>
    <w:p w:rsidR="00AF3F0F" w:rsidRDefault="00AF3F0F" w:rsidP="00AF3F0F">
      <w:pPr>
        <w:keepNext/>
        <w:rPr>
          <w:b/>
          <w:sz w:val="28"/>
        </w:rPr>
      </w:pPr>
    </w:p>
    <w:p w:rsidR="00AF3F0F" w:rsidRDefault="00AF3F0F" w:rsidP="00AF3F0F">
      <w:pPr>
        <w:keepNext/>
        <w:rPr>
          <w:b/>
          <w:sz w:val="28"/>
        </w:rPr>
      </w:pPr>
    </w:p>
    <w:p w:rsidR="00AF3F0F" w:rsidRDefault="00AF3F0F" w:rsidP="00AF3F0F">
      <w:pPr>
        <w:keepNext/>
        <w:rPr>
          <w:b/>
          <w:sz w:val="28"/>
        </w:rPr>
      </w:pPr>
    </w:p>
    <w:p w:rsidR="00AF3F0F" w:rsidRDefault="00AF3F0F" w:rsidP="00AF3F0F">
      <w:pPr>
        <w:ind w:left="-426"/>
        <w:jc w:val="center"/>
        <w:rPr>
          <w:sz w:val="56"/>
        </w:rPr>
      </w:pPr>
      <w:r>
        <w:rPr>
          <w:sz w:val="56"/>
        </w:rPr>
        <w:t xml:space="preserve">Barnfrakturer och luxationer </w:t>
      </w:r>
    </w:p>
    <w:p w:rsidR="00AF3F0F" w:rsidRDefault="00AF3F0F" w:rsidP="00AF3F0F">
      <w:pPr>
        <w:ind w:left="-426"/>
        <w:jc w:val="center"/>
        <w:rPr>
          <w:sz w:val="56"/>
        </w:rPr>
      </w:pPr>
      <w:r>
        <w:rPr>
          <w:sz w:val="56"/>
        </w:rPr>
        <w:t>i Öppenvård</w:t>
      </w:r>
    </w:p>
    <w:p w:rsidR="00AF3F0F" w:rsidRDefault="00AF3F0F" w:rsidP="00AF3F0F">
      <w:pPr>
        <w:ind w:left="-426"/>
        <w:jc w:val="center"/>
        <w:rPr>
          <w:sz w:val="56"/>
        </w:rPr>
      </w:pPr>
    </w:p>
    <w:p w:rsidR="00AF3F0F" w:rsidRDefault="00AF3F0F" w:rsidP="00AF3F0F">
      <w:pPr>
        <w:ind w:left="-426"/>
        <w:jc w:val="center"/>
        <w:rPr>
          <w:sz w:val="56"/>
        </w:rPr>
      </w:pPr>
      <w:r>
        <w:rPr>
          <w:sz w:val="52"/>
        </w:rPr>
        <w:t>Astrid Lindgrens Barnsjukhus</w:t>
      </w:r>
    </w:p>
    <w:p w:rsidR="00AF3F0F" w:rsidRDefault="00AF3F0F" w:rsidP="00AF3F0F">
      <w:pPr>
        <w:rPr>
          <w:sz w:val="32"/>
        </w:rPr>
      </w:pPr>
    </w:p>
    <w:p w:rsidR="00AF3F0F" w:rsidRDefault="00AF3F0F" w:rsidP="00AF3F0F">
      <w:pPr>
        <w:rPr>
          <w:sz w:val="32"/>
        </w:rPr>
      </w:pPr>
    </w:p>
    <w:p w:rsidR="00AF3F0F" w:rsidRDefault="00AF3F0F" w:rsidP="00AF3F0F">
      <w:pPr>
        <w:jc w:val="center"/>
        <w:rPr>
          <w:sz w:val="32"/>
        </w:rPr>
      </w:pPr>
    </w:p>
    <w:p w:rsidR="00AF3F0F" w:rsidRDefault="00AF3F0F" w:rsidP="00AF3F0F">
      <w:pPr>
        <w:jc w:val="center"/>
        <w:rPr>
          <w:sz w:val="32"/>
        </w:rPr>
      </w:pPr>
    </w:p>
    <w:p w:rsidR="00AF3F0F" w:rsidRDefault="00AF3F0F" w:rsidP="00AF3F0F">
      <w:pPr>
        <w:jc w:val="center"/>
        <w:rPr>
          <w:sz w:val="32"/>
        </w:rPr>
      </w:pPr>
      <w:r>
        <w:rPr>
          <w:sz w:val="32"/>
        </w:rPr>
        <w:t>Verksamheten för Rörelseorganens sjukdomar och Hemsjukvård</w:t>
      </w:r>
    </w:p>
    <w:p w:rsidR="00AF3F0F" w:rsidRDefault="00AF3F0F" w:rsidP="00AF3F0F">
      <w:pPr>
        <w:rPr>
          <w:sz w:val="32"/>
        </w:rPr>
      </w:pPr>
    </w:p>
    <w:p w:rsidR="00AF3F0F" w:rsidRDefault="00AF3F0F" w:rsidP="00AF3F0F">
      <w:pPr>
        <w:rPr>
          <w:sz w:val="40"/>
        </w:rPr>
      </w:pPr>
    </w:p>
    <w:p w:rsidR="00AF3F0F" w:rsidRDefault="00AF3F0F" w:rsidP="00AF3F0F">
      <w:pPr>
        <w:rPr>
          <w:sz w:val="40"/>
        </w:rPr>
      </w:pPr>
    </w:p>
    <w:p w:rsidR="00AF3F0F" w:rsidRDefault="00AF3F0F" w:rsidP="00AF3F0F">
      <w:pPr>
        <w:rPr>
          <w:sz w:val="40"/>
        </w:rPr>
      </w:pPr>
    </w:p>
    <w:p w:rsidR="00AF3F0F" w:rsidRDefault="00AF3F0F" w:rsidP="00AF3F0F">
      <w:pPr>
        <w:rPr>
          <w:sz w:val="40"/>
        </w:rPr>
      </w:pPr>
    </w:p>
    <w:p w:rsidR="00AF3F0F" w:rsidRDefault="00AF3F0F" w:rsidP="00AF3F0F">
      <w:pPr>
        <w:rPr>
          <w:sz w:val="28"/>
        </w:rPr>
      </w:pPr>
      <w:r>
        <w:rPr>
          <w:sz w:val="28"/>
        </w:rPr>
        <w:t>Vårdprogram vid Astrid Lindgrens Barnsjukhus för handläggning i öppenvård av de vanligaste barnfrakturerna med angivande av felställningar som inte kräver operativ behandling, samt handläggning i öppenvård av de vanligaste luxationerna och distorsionerna.</w:t>
      </w:r>
    </w:p>
    <w:p w:rsidR="00AF3F0F" w:rsidRDefault="00AF3F0F" w:rsidP="00AF3F0F"/>
    <w:p w:rsidR="00AF3F0F" w:rsidRDefault="00AF3F0F" w:rsidP="00AF3F0F"/>
    <w:p w:rsidR="00AF3F0F" w:rsidRDefault="00AF3F0F" w:rsidP="00AF3F0F"/>
    <w:p w:rsidR="00AF3F0F" w:rsidRDefault="00AF3F0F" w:rsidP="00AF3F0F"/>
    <w:p w:rsidR="00AF3F0F" w:rsidRDefault="00AF3F0F" w:rsidP="00AF3F0F"/>
    <w:p w:rsidR="00AF3F0F" w:rsidRDefault="00AF3F0F" w:rsidP="00AF3F0F"/>
    <w:p w:rsidR="00AF3F0F" w:rsidRDefault="00AF3F0F" w:rsidP="00AF3F0F"/>
    <w:p w:rsidR="00AF3F0F" w:rsidRDefault="00AF3F0F" w:rsidP="00AF3F0F"/>
    <w:p w:rsidR="00AF3F0F" w:rsidRDefault="00AF3F0F" w:rsidP="00AF3F0F"/>
    <w:p w:rsidR="00AF3F0F" w:rsidRDefault="00AF3F0F" w:rsidP="00AF3F0F"/>
    <w:p w:rsidR="00AF3F0F" w:rsidRDefault="00AF3F0F" w:rsidP="00AF3F0F"/>
    <w:p w:rsidR="00AF3F0F" w:rsidRDefault="00AF3F0F" w:rsidP="00AF3F0F">
      <w:bookmarkStart w:id="0" w:name="_GoBack"/>
      <w:bookmarkEnd w:id="0"/>
    </w:p>
    <w:p w:rsidR="00AF3F0F" w:rsidRDefault="00AF3F0F" w:rsidP="00AF3F0F">
      <w:pPr>
        <w:ind w:left="360"/>
      </w:pPr>
    </w:p>
    <w:p w:rsidR="00AF3F0F" w:rsidRDefault="00AF3F0F" w:rsidP="00AF3F0F">
      <w:pPr>
        <w:ind w:left="360"/>
      </w:pPr>
      <w:r>
        <w:t xml:space="preserve">Vårdprogrammet bygger på barnsjukhusets </w:t>
      </w:r>
      <w:r>
        <w:rPr>
          <w:b/>
        </w:rPr>
        <w:t>Kompendium i Barnfrakturer</w:t>
      </w:r>
      <w:r>
        <w:t xml:space="preserve"> och beskriver handläggning av de vanligaste barnfrakturerna vid felställningar som</w:t>
      </w:r>
      <w:r>
        <w:rPr>
          <w:u w:val="single"/>
        </w:rPr>
        <w:t xml:space="preserve"> inte</w:t>
      </w:r>
      <w:r>
        <w:t xml:space="preserve"> kräver operativ åtgärd. Antalet återbesök har begränsats för att ge ett effektivt omhändertagande. Vårdprogrammet ger också riktlinjer för den primära handläggningen i öppenvård av de vanligaste luxationerna och distorsionerna. Syftet med vårdprogrammet är att ge hög kvalitet och effektivitet vid omhändertagandet av de vanligaste akuta barnortopediska skadorna och vara ett stöd för akutläkare. </w:t>
      </w:r>
    </w:p>
    <w:p w:rsidR="00AF3F0F" w:rsidRDefault="00AF3F0F" w:rsidP="00AF3F0F"/>
    <w:p w:rsidR="00AF3F0F" w:rsidRDefault="00AF3F0F" w:rsidP="00AF3F0F">
      <w:pPr>
        <w:ind w:left="360"/>
      </w:pPr>
      <w:r>
        <w:t>Förmågan till ombyggnad av felställningar (remodellering) vid olika barnfrakturer och därmed vilka felställningar som kan accepteras, påverkas av flera faktorer. Remodelleringsförmågan är bättre hos yngre barn genom deras större kvarvarande tillväxt. Remodelleringen förbättras om frakturen är belägen nära en tillväxtzon, samt om rörbenets huvudsakliga tillväxt sker vid just denna tillväxtzon, samt om felställningen är i intilliggande leds huvudsakliga rörelseplan.</w:t>
      </w:r>
    </w:p>
    <w:p w:rsidR="00AF3F0F" w:rsidRDefault="00AF3F0F" w:rsidP="00AF3F0F">
      <w:pPr>
        <w:ind w:left="360"/>
      </w:pPr>
    </w:p>
    <w:p w:rsidR="00AF3F0F" w:rsidRDefault="00AF3F0F" w:rsidP="00AF3F0F">
      <w:pPr>
        <w:ind w:left="360"/>
      </w:pPr>
      <w:r>
        <w:t>Yngre barn läker frakturer snabbare och har därmed kortare gipstid än äldre barn.</w:t>
      </w:r>
    </w:p>
    <w:p w:rsidR="00AF3F0F" w:rsidRDefault="00AF3F0F" w:rsidP="00AF3F0F">
      <w:pPr>
        <w:ind w:left="360"/>
      </w:pPr>
    </w:p>
    <w:p w:rsidR="00AF3F0F" w:rsidRDefault="00AF3F0F" w:rsidP="00AF3F0F">
      <w:pPr>
        <w:ind w:left="360"/>
      </w:pPr>
      <w:r>
        <w:t>För att undvika misstag har vårdprogrammet medvetet en viss säkerhetsmarginal avseende gipstider och accepterade frakturlägen. Vid osäkerhet, eller om man vill avvika från vårdprogrammet, kontaktas barnortopedbakjour (tel. nr 08-517 770 60) och dokumenterar detta i journalen.</w:t>
      </w:r>
      <w:r>
        <w:br/>
      </w:r>
    </w:p>
    <w:p w:rsidR="00AF3F0F" w:rsidRDefault="00AF3F0F" w:rsidP="00AF3F0F">
      <w:pPr>
        <w:ind w:left="360"/>
      </w:pPr>
      <w:r>
        <w:t xml:space="preserve">Det frakturerade benets intilliggande proximala och distala leder ska vara röntgade i frontal- och sidoprojektion för att kunna fastställa skadans hela omfattning. Detta är t.ex. viktigt vid Monteggia-frakturen (isolerad ulnafraktur med samtidig luxation av caput radii) som är en av de vanligaste missade barnortopediska diagnoserna. </w:t>
      </w:r>
    </w:p>
    <w:p w:rsidR="00AF3F0F" w:rsidRDefault="00AF3F0F" w:rsidP="00AF3F0F"/>
    <w:p w:rsidR="00AF3F0F" w:rsidRDefault="00AF3F0F" w:rsidP="00AF3F0F">
      <w:pPr>
        <w:ind w:left="360"/>
      </w:pPr>
      <w:r>
        <w:t xml:space="preserve">Till de gipsmetoder som beskrivs används traditionellt kalkgips. </w:t>
      </w:r>
    </w:p>
    <w:p w:rsidR="00AF3F0F" w:rsidRDefault="00AF3F0F" w:rsidP="00AF3F0F">
      <w:pPr>
        <w:ind w:left="360"/>
      </w:pPr>
    </w:p>
    <w:p w:rsidR="00AF3F0F" w:rsidRDefault="00AF3F0F" w:rsidP="00AF3F0F">
      <w:pPr>
        <w:ind w:left="360"/>
        <w:rPr>
          <w:color w:val="000000"/>
        </w:rPr>
      </w:pPr>
      <w:r>
        <w:t xml:space="preserve">Med </w:t>
      </w:r>
      <w:r>
        <w:rPr>
          <w:b/>
        </w:rPr>
        <w:t>helbensgips</w:t>
      </w:r>
      <w:r>
        <w:t xml:space="preserve"> menas en cirkulär gips som börjar mitt på låret och slutar vid tårna. En </w:t>
      </w:r>
      <w:r>
        <w:rPr>
          <w:b/>
        </w:rPr>
        <w:t>gipsstövel</w:t>
      </w:r>
      <w:r>
        <w:t xml:space="preserve"> är en cirkulär gips som börjar omedelbart nedanför knäleden (utan att inkräkta på knärörligheten) och slutar vid tårna. Vid bägge dessa gipsar skall man alltid försöka få fotleden i 90 grader för att kunna gå/belasta i gipset. En </w:t>
      </w:r>
      <w:r>
        <w:rPr>
          <w:b/>
        </w:rPr>
        <w:t>knäkappa</w:t>
      </w:r>
      <w:r>
        <w:t xml:space="preserve"> är en cirkulär gips som börjar proximalt på låret och slutar c:a 15 – 20 cm proximalt om malleolerna, för att inte skava på malleolerna om den ”glider” ner.</w:t>
      </w:r>
      <w:r>
        <w:br/>
      </w:r>
      <w:r>
        <w:br/>
      </w:r>
      <w:r>
        <w:rPr>
          <w:b/>
        </w:rPr>
        <w:t>Collar’n-cuff</w:t>
      </w:r>
      <w:r>
        <w:t xml:space="preserve"> är en avtagbar slynga av skumplastband i tygstrumpa runt hals och handled med armbågen i 70-90 graders flektion. En mitella kan vara ett bättre alternativ för yngre barn.</w:t>
      </w:r>
      <w:r>
        <w:br/>
      </w:r>
      <w:r>
        <w:br/>
        <w:t xml:space="preserve">En </w:t>
      </w:r>
      <w:r>
        <w:rPr>
          <w:b/>
        </w:rPr>
        <w:t>hög gipsskena</w:t>
      </w:r>
      <w:r>
        <w:t xml:space="preserve"> på armen börjar på utsidan av överarmen i höjd med armhålan, går ned på dorsalsidan av armbågen och svänger sedan fram och täcker hela dorsalsidan av underarmen och handleden fram till knogarna. Den kräver förstärkningsskenor på in- och utsidan av armbågen. Med en </w:t>
      </w:r>
      <w:r>
        <w:rPr>
          <w:b/>
        </w:rPr>
        <w:t>dorsal gips på underarmen</w:t>
      </w:r>
      <w:r>
        <w:t xml:space="preserve"> menas en gipsskena som går utefter hela underarmens dorsalsida fram till knogarna och är så bred att den täcker hela underarmens dorsalsida.</w:t>
      </w:r>
      <w:r>
        <w:br/>
      </w:r>
      <w:r>
        <w:lastRenderedPageBreak/>
        <w:br/>
      </w:r>
      <w:r>
        <w:rPr>
          <w:b/>
        </w:rPr>
        <w:t>Tvillingförband</w:t>
      </w:r>
      <w:r>
        <w:t xml:space="preserve"> innebär att man tejpar det skadade fingret mot intilliggande finger (två fingrar = </w:t>
      </w:r>
      <w:r>
        <w:rPr>
          <w:b/>
        </w:rPr>
        <w:t>Trillingförband</w:t>
      </w:r>
      <w:r>
        <w:t>) genom att linda tejp runt falangerna, men som lämnar lederna fria.</w:t>
      </w:r>
      <w:r>
        <w:rPr>
          <w:i/>
          <w:color w:val="FF0000"/>
        </w:rPr>
        <w:t xml:space="preserve"> </w:t>
      </w:r>
      <w:r>
        <w:rPr>
          <w:color w:val="000000"/>
        </w:rPr>
        <w:t>Det skall vara kompress mellan fingrarna. Förbandet lämpar sig bäst för äldre barn med stabila frakturer. Prefabricerade finger fixations-förband kan också användas.</w:t>
      </w:r>
    </w:p>
    <w:p w:rsidR="00AF3F0F" w:rsidRDefault="00AF3F0F" w:rsidP="00AF3F0F">
      <w:pPr>
        <w:ind w:left="360"/>
        <w:rPr>
          <w:color w:val="000000"/>
        </w:rPr>
      </w:pPr>
    </w:p>
    <w:p w:rsidR="00AF3F0F" w:rsidRDefault="00AF3F0F" w:rsidP="00AF3F0F">
      <w:pPr>
        <w:ind w:left="360"/>
        <w:rPr>
          <w:color w:val="000000"/>
        </w:rPr>
      </w:pPr>
      <w:r>
        <w:rPr>
          <w:color w:val="000000"/>
        </w:rPr>
        <w:t xml:space="preserve">Med </w:t>
      </w:r>
      <w:r>
        <w:rPr>
          <w:b/>
          <w:color w:val="000000"/>
        </w:rPr>
        <w:t xml:space="preserve">mjukgips </w:t>
      </w:r>
      <w:r>
        <w:rPr>
          <w:color w:val="000000"/>
        </w:rPr>
        <w:t>menas lindning av benet med polster-vadd i minst 4 - 6 lager och därefter elastisk linda som åstadkommer ett mjukt men fast och halvstyvt förband med ”Michelingubbe”-utseende.</w:t>
      </w:r>
    </w:p>
    <w:p w:rsidR="00AF3F0F" w:rsidRDefault="00AF3F0F" w:rsidP="00AF3F0F">
      <w:pPr>
        <w:rPr>
          <w:color w:val="000000"/>
        </w:rPr>
      </w:pPr>
      <w:r>
        <w:rPr>
          <w:color w:val="000000"/>
        </w:rPr>
        <w:t xml:space="preserve">      </w:t>
      </w:r>
    </w:p>
    <w:p w:rsidR="00AF3F0F" w:rsidRDefault="00AF3F0F" w:rsidP="00AF3F0F">
      <w:pPr>
        <w:ind w:left="426" w:hanging="426"/>
        <w:rPr>
          <w:color w:val="000000"/>
        </w:rPr>
      </w:pPr>
      <w:r>
        <w:rPr>
          <w:color w:val="000000"/>
        </w:rPr>
        <w:t xml:space="preserve">      </w:t>
      </w:r>
      <w:r>
        <w:rPr>
          <w:b/>
        </w:rPr>
        <w:t>Fix-över-rulle</w:t>
      </w:r>
      <w:r>
        <w:t xml:space="preserve"> kan användas vid olika hand och fingerfrakturer, framförallt på mindre händer/yngre barn.</w:t>
      </w:r>
    </w:p>
    <w:p w:rsidR="00AF3F0F" w:rsidRDefault="00AF3F0F" w:rsidP="00AF3F0F">
      <w:pPr>
        <w:ind w:left="360"/>
      </w:pPr>
      <w:r>
        <w:t>Först läggs en rulle av elastisk linda i handen som fingrarna får omsluta varvid 60 graders flektion fås i MCP- och IP-lederna samt 45 graders dorsalextension i handleden. Kompress/gasbinda läggs mellan fingrarna! Därefter lindas hela handen, eller del av handen, utom tummen, med elastisk linda. Till sist tejpas förbandet för att hålla den elastiska lindan på plats. Förbandet kan göras för två, tre eller fyra fingrar.</w:t>
      </w:r>
      <w:r>
        <w:br/>
      </w:r>
    </w:p>
    <w:p w:rsidR="00AF3F0F" w:rsidRDefault="00AF3F0F" w:rsidP="00AF3F0F">
      <w:pPr>
        <w:ind w:left="360"/>
      </w:pPr>
      <w:r>
        <w:t>Glöm inte att ge råd om "</w:t>
      </w:r>
      <w:r>
        <w:rPr>
          <w:b/>
        </w:rPr>
        <w:t>högläge, riktlinjer för mobilisering</w:t>
      </w:r>
      <w:r>
        <w:t xml:space="preserve"> och </w:t>
      </w:r>
      <w:r>
        <w:rPr>
          <w:b/>
        </w:rPr>
        <w:t>träningsprogram"</w:t>
      </w:r>
      <w:r>
        <w:t xml:space="preserve"> före hemgång. Med </w:t>
      </w:r>
      <w:r>
        <w:rPr>
          <w:b/>
        </w:rPr>
        <w:t>markeringsgång</w:t>
      </w:r>
      <w:r>
        <w:t xml:space="preserve"> menas att patienten får belasta till smärtgränsen vid gång med kryckor. "</w:t>
      </w:r>
      <w:r>
        <w:rPr>
          <w:b/>
        </w:rPr>
        <w:t>Skriftliga gipsanvisningar"</w:t>
      </w:r>
      <w:r>
        <w:t xml:space="preserve"> ges till samtliga patienter som går hem med gips. Informera om att hälta kan förekomma långt tid, ofta flera månader, efter avgipsning av nedre extremitet.</w:t>
      </w:r>
      <w:r>
        <w:br/>
      </w:r>
    </w:p>
    <w:p w:rsidR="00AF3F0F" w:rsidRDefault="00AF3F0F" w:rsidP="00AF3F0F">
      <w:pPr>
        <w:ind w:left="360"/>
      </w:pPr>
      <w:r>
        <w:rPr>
          <w:b/>
        </w:rPr>
        <w:t>”Undvika risker”</w:t>
      </w:r>
      <w:r>
        <w:t xml:space="preserve"> innebär att avstå från aktivitet med risk för fallolycka (gymnastik och idrott, studsmatta, cykling, klättring i träd, på lekplats etc.). Full återgång till organiserad tävlingsidrott kräver avslutad rehabilitering. Tidigare immobiliserade leder ska ha återfått fullt rörelseomfång samt ha återställd muskelstyrka men svullnad kan kvarstå.</w:t>
      </w:r>
      <w:r>
        <w:br/>
      </w:r>
    </w:p>
    <w:p w:rsidR="00AF3F0F" w:rsidRDefault="00AF3F0F" w:rsidP="00AF3F0F">
      <w:pPr>
        <w:ind w:left="360"/>
      </w:pPr>
      <w:r>
        <w:t>Före hemgång ska adekvat och regelbunden smärtlindring för de närmaste 2 - 3 dygnen vara ordinerad, exempelvis paracetamol och/eller NSAID.</w:t>
      </w:r>
      <w:r>
        <w:br/>
      </w:r>
    </w:p>
    <w:p w:rsidR="00AF3F0F" w:rsidRDefault="00AF3F0F" w:rsidP="00AF3F0F">
      <w:pPr>
        <w:ind w:left="360"/>
      </w:pPr>
      <w:r>
        <w:t xml:space="preserve">Ytterligare röntgenkontroll kan övervägas (inom en vecka) vid instabil fraktur med risk för försämrat frakturläge. </w:t>
      </w:r>
    </w:p>
    <w:p w:rsidR="00AF3F0F" w:rsidRDefault="00AF3F0F" w:rsidP="00AF3F0F">
      <w:pPr>
        <w:ind w:left="360"/>
      </w:pPr>
    </w:p>
    <w:p w:rsidR="00AF3F0F" w:rsidRDefault="00AF3F0F" w:rsidP="00AF3F0F">
      <w:pPr>
        <w:ind w:left="360"/>
      </w:pPr>
      <w:r>
        <w:rPr>
          <w:u w:val="single"/>
        </w:rPr>
        <w:t>Stabil fraktur och odislocerad fraktur i fraktur-ögonblicket behöver inte röntgenkontrolleras alls</w:t>
      </w:r>
      <w:r>
        <w:t xml:space="preserve"> utan kan själv avlägsna sin gipsskena i hemmet. Cirkulärgips kräver återbesök för avgipsning.    </w:t>
      </w:r>
    </w:p>
    <w:p w:rsidR="00AF3F0F" w:rsidRDefault="00AF3F0F" w:rsidP="00AF3F0F"/>
    <w:p w:rsidR="00AF3F0F" w:rsidRDefault="00AF3F0F" w:rsidP="00AF3F0F">
      <w:pPr>
        <w:ind w:left="360"/>
      </w:pPr>
      <w:r>
        <w:t>Angivna tider är räknade från olycksfallsdagen.</w:t>
      </w:r>
    </w:p>
    <w:p w:rsidR="00AF3F0F" w:rsidRDefault="00AF3F0F" w:rsidP="00AF3F0F">
      <w:pPr>
        <w:ind w:left="360"/>
      </w:pPr>
    </w:p>
    <w:p w:rsidR="00AF3F0F" w:rsidRDefault="00AF3F0F" w:rsidP="00AF3F0F">
      <w:pPr>
        <w:ind w:left="360"/>
      </w:pPr>
      <w:r>
        <w:t>Om en gips byts ut under behandlingstiden och frakturen är instabil, ska röntgenkontroll göras i den nya gipsen.</w:t>
      </w:r>
    </w:p>
    <w:p w:rsidR="00AF3F0F" w:rsidRDefault="00AF3F0F" w:rsidP="00AF3F0F">
      <w:pPr>
        <w:ind w:left="360"/>
      </w:pPr>
    </w:p>
    <w:p w:rsidR="00AF3F0F" w:rsidRDefault="00AF3F0F" w:rsidP="00AF3F0F">
      <w:pPr>
        <w:ind w:left="360"/>
      </w:pPr>
    </w:p>
    <w:p w:rsidR="00AF3F0F" w:rsidRDefault="00AF3F0F" w:rsidP="00AF3F0F"/>
    <w:tbl>
      <w:tblPr>
        <w:tblW w:w="0" w:type="auto"/>
        <w:tblInd w:w="70" w:type="dxa"/>
        <w:tblCellMar>
          <w:left w:w="10" w:type="dxa"/>
          <w:right w:w="10" w:type="dxa"/>
        </w:tblCellMar>
        <w:tblLook w:val="04A0" w:firstRow="1" w:lastRow="0" w:firstColumn="1" w:lastColumn="0" w:noHBand="0" w:noVBand="1"/>
      </w:tblPr>
      <w:tblGrid>
        <w:gridCol w:w="1692"/>
        <w:gridCol w:w="7452"/>
      </w:tblGrid>
      <w:tr w:rsidR="00AF3F0F" w:rsidTr="007E67B1">
        <w:trPr>
          <w:trHeight w:val="1"/>
        </w:trPr>
        <w:tc>
          <w:tcPr>
            <w:tcW w:w="1771"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AF3F0F" w:rsidRDefault="00AF3F0F" w:rsidP="007E67B1">
            <w:pPr>
              <w:keepNext/>
            </w:pPr>
            <w:r>
              <w:rPr>
                <w:b/>
              </w:rPr>
              <w:lastRenderedPageBreak/>
              <w:t>Skada</w:t>
            </w:r>
          </w:p>
        </w:tc>
        <w:tc>
          <w:tcPr>
            <w:tcW w:w="8505"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AF3F0F" w:rsidRDefault="00AF3F0F" w:rsidP="007E67B1">
            <w:pPr>
              <w:keepNext/>
            </w:pPr>
            <w:r>
              <w:rPr>
                <w:b/>
              </w:rPr>
              <w:t>Fraktur i distala falangen ”klämskada”</w:t>
            </w:r>
          </w:p>
        </w:tc>
      </w:tr>
      <w:tr w:rsidR="00AF3F0F" w:rsidTr="007E67B1">
        <w:trPr>
          <w:trHeight w:val="1275"/>
        </w:trPr>
        <w:tc>
          <w:tcPr>
            <w:tcW w:w="1771"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AF3F0F" w:rsidRDefault="00AF3F0F" w:rsidP="007E67B1">
            <w:r>
              <w:t>Behandling</w:t>
            </w:r>
          </w:p>
          <w:p w:rsidR="00AF3F0F" w:rsidRDefault="00AF3F0F" w:rsidP="007E67B1"/>
          <w:p w:rsidR="00AF3F0F" w:rsidRDefault="00AF3F0F" w:rsidP="007E67B1"/>
        </w:tc>
        <w:tc>
          <w:tcPr>
            <w:tcW w:w="8505"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AF3F0F" w:rsidRDefault="00AF3F0F" w:rsidP="007E67B1">
            <w:r>
              <w:rPr>
                <w:b/>
              </w:rPr>
              <w:t>Alla</w:t>
            </w:r>
            <w:r>
              <w:t xml:space="preserve"> klämskador i distala falangen, som inte vid klinisk undersökning kan frias från DIP-leds fraktur ska röntgas. </w:t>
            </w:r>
          </w:p>
          <w:p w:rsidR="00AF3F0F" w:rsidRDefault="00AF3F0F" w:rsidP="007E67B1"/>
          <w:p w:rsidR="00AF3F0F" w:rsidRDefault="00AF3F0F" w:rsidP="007E67B1">
            <w:r>
              <w:t>Ofta är skadan kombinerade med nagelskada och behandlas enligt barnkirurgikompendiet. Som regel tas nageln bort. Eventuell nivåskillnad i nagelbädden ska åtgärdas. Fraktur i den mest distala delen (proc. ungicularis) kan lämnas utan behandling. Man bör inte nypa av ben utan mjukdelstäckning, utan istället låta detta granulera för att inte få permanent kort finger.</w:t>
            </w:r>
          </w:p>
          <w:p w:rsidR="00AF3F0F" w:rsidRDefault="00AF3F0F" w:rsidP="007E67B1"/>
          <w:p w:rsidR="00AF3F0F" w:rsidRDefault="00AF3F0F" w:rsidP="007E67B1">
            <w:r>
              <w:t>Fyseolysfraktur (Salter-Harris typ I) i distala falangen med felställning &lt; 3 mm ad latus accepteras och fixeras med tejp med DIP-leden i full extension.</w:t>
            </w:r>
          </w:p>
          <w:p w:rsidR="00AF3F0F" w:rsidRDefault="00AF3F0F" w:rsidP="007E67B1"/>
        </w:tc>
      </w:tr>
      <w:tr w:rsidR="00AF3F0F" w:rsidTr="007E67B1">
        <w:tc>
          <w:tcPr>
            <w:tcW w:w="1771"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AF3F0F" w:rsidRDefault="00AF3F0F" w:rsidP="007E67B1">
            <w:r>
              <w:t>Uppföljning &amp;</w:t>
            </w:r>
          </w:p>
          <w:p w:rsidR="00AF3F0F" w:rsidRDefault="00AF3F0F" w:rsidP="007E67B1">
            <w:r>
              <w:t>Fixationstid</w:t>
            </w:r>
          </w:p>
        </w:tc>
        <w:tc>
          <w:tcPr>
            <w:tcW w:w="8505"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AF3F0F" w:rsidRDefault="00AF3F0F" w:rsidP="007E67B1">
            <w:r>
              <w:t>Tejp bort i hemmet efter 1 – 2 v. Undantagsvis klinisk kontroll i öppenvård.</w:t>
            </w:r>
          </w:p>
          <w:p w:rsidR="00AF3F0F" w:rsidRDefault="00AF3F0F" w:rsidP="007E67B1"/>
        </w:tc>
      </w:tr>
    </w:tbl>
    <w:p w:rsidR="00AF3F0F" w:rsidRDefault="00AF3F0F" w:rsidP="00AF3F0F"/>
    <w:tbl>
      <w:tblPr>
        <w:tblW w:w="0" w:type="auto"/>
        <w:tblInd w:w="70" w:type="dxa"/>
        <w:tblCellMar>
          <w:left w:w="10" w:type="dxa"/>
          <w:right w:w="10" w:type="dxa"/>
        </w:tblCellMar>
        <w:tblLook w:val="04A0" w:firstRow="1" w:lastRow="0" w:firstColumn="1" w:lastColumn="0" w:noHBand="0" w:noVBand="1"/>
      </w:tblPr>
      <w:tblGrid>
        <w:gridCol w:w="1682"/>
        <w:gridCol w:w="7460"/>
      </w:tblGrid>
      <w:tr w:rsidR="00AF3F0F" w:rsidTr="007E67B1">
        <w:tc>
          <w:tcPr>
            <w:tcW w:w="1682"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AF3F0F" w:rsidRDefault="00AF3F0F" w:rsidP="007E67B1">
            <w:pPr>
              <w:keepNext/>
            </w:pPr>
            <w:r>
              <w:rPr>
                <w:b/>
              </w:rPr>
              <w:t>Skada</w:t>
            </w:r>
          </w:p>
        </w:tc>
        <w:tc>
          <w:tcPr>
            <w:tcW w:w="7460"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AF3F0F" w:rsidRDefault="00AF3F0F" w:rsidP="007E67B1">
            <w:pPr>
              <w:keepNext/>
            </w:pPr>
            <w:r>
              <w:rPr>
                <w:b/>
              </w:rPr>
              <w:t xml:space="preserve">Distal falangfraktur - intraartikulär </w:t>
            </w:r>
          </w:p>
        </w:tc>
      </w:tr>
      <w:tr w:rsidR="00AF3F0F" w:rsidTr="007E67B1">
        <w:tc>
          <w:tcPr>
            <w:tcW w:w="1682"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AF3F0F" w:rsidRDefault="00AF3F0F" w:rsidP="007E67B1">
            <w:r>
              <w:t>Gränsvärde</w:t>
            </w:r>
          </w:p>
        </w:tc>
        <w:tc>
          <w:tcPr>
            <w:tcW w:w="7460"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AF3F0F" w:rsidRDefault="00AF3F0F" w:rsidP="007E67B1">
            <w:r>
              <w:t>Extensorsenfäste = droppfinger = Mallet finger utan sublux i DIP-led samt ≤ 3     mm diastas i ledytan.</w:t>
            </w:r>
          </w:p>
          <w:p w:rsidR="00AF3F0F" w:rsidRDefault="00AF3F0F" w:rsidP="007E67B1">
            <w:r>
              <w:t>Flexorsenfästet - kontakta ortopedjour för ställningstagande till op.</w:t>
            </w:r>
          </w:p>
        </w:tc>
      </w:tr>
      <w:tr w:rsidR="00AF3F0F" w:rsidTr="007E67B1">
        <w:trPr>
          <w:trHeight w:val="673"/>
        </w:trPr>
        <w:tc>
          <w:tcPr>
            <w:tcW w:w="1682"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AF3F0F" w:rsidRDefault="00AF3F0F" w:rsidP="007E67B1">
            <w:r>
              <w:t>Behandling</w:t>
            </w:r>
          </w:p>
          <w:p w:rsidR="00AF3F0F" w:rsidRDefault="00AF3F0F" w:rsidP="007E67B1"/>
          <w:p w:rsidR="00AF3F0F" w:rsidRDefault="00AF3F0F" w:rsidP="007E67B1"/>
        </w:tc>
        <w:tc>
          <w:tcPr>
            <w:tcW w:w="7460"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AF3F0F" w:rsidRPr="00CF08B1" w:rsidRDefault="00AF3F0F" w:rsidP="007E67B1">
            <w:pPr>
              <w:ind w:left="356" w:hanging="356"/>
            </w:pPr>
            <w:r>
              <w:t xml:space="preserve">Extensorsenfäste: Hyperextension i DIP-leden med tejp i 2v. </w:t>
            </w:r>
          </w:p>
        </w:tc>
      </w:tr>
      <w:tr w:rsidR="00AF3F0F" w:rsidTr="007E67B1">
        <w:tc>
          <w:tcPr>
            <w:tcW w:w="1682"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AF3F0F" w:rsidRDefault="00AF3F0F" w:rsidP="007E67B1">
            <w:r>
              <w:t>Uppföljning &amp;</w:t>
            </w:r>
          </w:p>
          <w:p w:rsidR="00AF3F0F" w:rsidRDefault="00AF3F0F" w:rsidP="007E67B1">
            <w:r>
              <w:t>Fixationstid</w:t>
            </w:r>
          </w:p>
        </w:tc>
        <w:tc>
          <w:tcPr>
            <w:tcW w:w="7460"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AF3F0F" w:rsidRDefault="00AF3F0F" w:rsidP="007E67B1">
            <w:r>
              <w:t>Extensorsenfäste: Uppföljning hos arbetsterapeut efter 3 - 5 v.</w:t>
            </w:r>
          </w:p>
          <w:p w:rsidR="00AF3F0F" w:rsidRDefault="00AF3F0F" w:rsidP="007E67B1"/>
        </w:tc>
      </w:tr>
      <w:tr w:rsidR="00AF3F0F" w:rsidTr="007E67B1">
        <w:tc>
          <w:tcPr>
            <w:tcW w:w="1682"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AF3F0F" w:rsidRDefault="00AF3F0F" w:rsidP="007E67B1"/>
        </w:tc>
        <w:tc>
          <w:tcPr>
            <w:tcW w:w="7460"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AF3F0F" w:rsidRDefault="00AF3F0F" w:rsidP="007E67B1"/>
        </w:tc>
      </w:tr>
    </w:tbl>
    <w:p w:rsidR="00AF3F0F" w:rsidRDefault="00AF3F0F" w:rsidP="00AF3F0F"/>
    <w:tbl>
      <w:tblPr>
        <w:tblW w:w="0" w:type="auto"/>
        <w:tblInd w:w="70" w:type="dxa"/>
        <w:tblCellMar>
          <w:left w:w="10" w:type="dxa"/>
          <w:right w:w="10" w:type="dxa"/>
        </w:tblCellMar>
        <w:tblLook w:val="04A0" w:firstRow="1" w:lastRow="0" w:firstColumn="1" w:lastColumn="0" w:noHBand="0" w:noVBand="1"/>
      </w:tblPr>
      <w:tblGrid>
        <w:gridCol w:w="1700"/>
        <w:gridCol w:w="7444"/>
      </w:tblGrid>
      <w:tr w:rsidR="00AF3F0F" w:rsidTr="007E67B1">
        <w:trPr>
          <w:trHeight w:val="1"/>
        </w:trPr>
        <w:tc>
          <w:tcPr>
            <w:tcW w:w="1771"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AF3F0F" w:rsidRDefault="00AF3F0F" w:rsidP="007E67B1">
            <w:pPr>
              <w:keepNext/>
              <w:ind w:left="-142" w:firstLine="142"/>
            </w:pPr>
            <w:r>
              <w:rPr>
                <w:b/>
              </w:rPr>
              <w:t>Skada</w:t>
            </w:r>
          </w:p>
        </w:tc>
        <w:tc>
          <w:tcPr>
            <w:tcW w:w="8505"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AF3F0F" w:rsidRDefault="00AF3F0F" w:rsidP="007E67B1">
            <w:pPr>
              <w:keepNext/>
            </w:pPr>
            <w:r>
              <w:rPr>
                <w:b/>
              </w:rPr>
              <w:t xml:space="preserve">Mellan- och proximal falangfraktur (både metafysär och diafysär)                            </w:t>
            </w:r>
          </w:p>
        </w:tc>
      </w:tr>
      <w:tr w:rsidR="00AF3F0F" w:rsidTr="007E67B1">
        <w:trPr>
          <w:trHeight w:val="1"/>
        </w:trPr>
        <w:tc>
          <w:tcPr>
            <w:tcW w:w="1771"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AF3F0F" w:rsidRDefault="00AF3F0F" w:rsidP="007E67B1">
            <w:r>
              <w:t>Gränsvärde</w:t>
            </w:r>
          </w:p>
        </w:tc>
        <w:tc>
          <w:tcPr>
            <w:tcW w:w="8505"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AF3F0F" w:rsidRDefault="00AF3F0F" w:rsidP="007E67B1">
            <w:r>
              <w:t xml:space="preserve"> ≤ 10º felställning och ≤ 2 mm förkortning. Ingen rotations- eller omlott-felställning </w:t>
            </w:r>
          </w:p>
          <w:p w:rsidR="00AF3F0F" w:rsidRDefault="00AF3F0F" w:rsidP="007E67B1">
            <w:r>
              <w:t>accepteras.</w:t>
            </w:r>
          </w:p>
        </w:tc>
      </w:tr>
      <w:tr w:rsidR="00AF3F0F" w:rsidTr="007E67B1">
        <w:tc>
          <w:tcPr>
            <w:tcW w:w="1771"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AF3F0F" w:rsidRDefault="00AF3F0F" w:rsidP="007E67B1">
            <w:r>
              <w:t>Behandling</w:t>
            </w:r>
          </w:p>
        </w:tc>
        <w:tc>
          <w:tcPr>
            <w:tcW w:w="8505"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AF3F0F" w:rsidRPr="00CF08B1" w:rsidRDefault="00AF3F0F" w:rsidP="007E67B1">
            <w:r>
              <w:t xml:space="preserve">Tvillingförband. På små barn fix-över-rulle. </w:t>
            </w:r>
          </w:p>
        </w:tc>
      </w:tr>
      <w:tr w:rsidR="00AF3F0F" w:rsidTr="007E67B1">
        <w:trPr>
          <w:trHeight w:val="1"/>
        </w:trPr>
        <w:tc>
          <w:tcPr>
            <w:tcW w:w="1771"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AF3F0F" w:rsidRDefault="00AF3F0F" w:rsidP="007E67B1">
            <w:r>
              <w:t>Uppföljning &amp;</w:t>
            </w:r>
          </w:p>
          <w:p w:rsidR="00AF3F0F" w:rsidRDefault="00AF3F0F" w:rsidP="007E67B1">
            <w:r>
              <w:t>Fixationstid</w:t>
            </w:r>
          </w:p>
        </w:tc>
        <w:tc>
          <w:tcPr>
            <w:tcW w:w="8505"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AF3F0F" w:rsidRPr="00CF08B1" w:rsidRDefault="00AF3F0F" w:rsidP="007E67B1">
            <w:r>
              <w:t xml:space="preserve">Reponerad fx; röntgen i förband efter 4 - 6 d. Avlägsnande av förband i hemmet efter 2 v. </w:t>
            </w:r>
          </w:p>
        </w:tc>
      </w:tr>
      <w:tr w:rsidR="00AF3F0F" w:rsidTr="007E67B1">
        <w:trPr>
          <w:trHeight w:val="1"/>
        </w:trPr>
        <w:tc>
          <w:tcPr>
            <w:tcW w:w="1771"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AF3F0F" w:rsidRDefault="00AF3F0F" w:rsidP="007E67B1">
            <w:r>
              <w:t>Undvika risker</w:t>
            </w:r>
          </w:p>
        </w:tc>
        <w:tc>
          <w:tcPr>
            <w:tcW w:w="8505"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AF3F0F" w:rsidRDefault="00AF3F0F" w:rsidP="007E67B1">
            <w:r>
              <w:t>2 v efter att förbandet avlägsnats.</w:t>
            </w:r>
          </w:p>
        </w:tc>
      </w:tr>
    </w:tbl>
    <w:p w:rsidR="00AF3F0F" w:rsidRDefault="00AF3F0F" w:rsidP="00AF3F0F"/>
    <w:tbl>
      <w:tblPr>
        <w:tblW w:w="0" w:type="auto"/>
        <w:tblInd w:w="70" w:type="dxa"/>
        <w:tblCellMar>
          <w:left w:w="10" w:type="dxa"/>
          <w:right w:w="10" w:type="dxa"/>
        </w:tblCellMar>
        <w:tblLook w:val="04A0" w:firstRow="1" w:lastRow="0" w:firstColumn="1" w:lastColumn="0" w:noHBand="0" w:noVBand="1"/>
      </w:tblPr>
      <w:tblGrid>
        <w:gridCol w:w="1699"/>
        <w:gridCol w:w="7445"/>
      </w:tblGrid>
      <w:tr w:rsidR="00AF3F0F" w:rsidTr="007E67B1">
        <w:trPr>
          <w:trHeight w:val="1"/>
        </w:trPr>
        <w:tc>
          <w:tcPr>
            <w:tcW w:w="1771"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AF3F0F" w:rsidRDefault="00AF3F0F" w:rsidP="007E67B1">
            <w:pPr>
              <w:keepNext/>
            </w:pPr>
            <w:r>
              <w:rPr>
                <w:b/>
              </w:rPr>
              <w:t>Skada</w:t>
            </w:r>
          </w:p>
        </w:tc>
        <w:tc>
          <w:tcPr>
            <w:tcW w:w="8505"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AF3F0F" w:rsidRDefault="00AF3F0F" w:rsidP="007E67B1">
            <w:pPr>
              <w:keepNext/>
            </w:pPr>
            <w:r>
              <w:rPr>
                <w:b/>
              </w:rPr>
              <w:t xml:space="preserve">Trochleafraktur i mellan- eller proximala falangen </w:t>
            </w:r>
          </w:p>
        </w:tc>
      </w:tr>
      <w:tr w:rsidR="00AF3F0F" w:rsidTr="007E67B1">
        <w:tc>
          <w:tcPr>
            <w:tcW w:w="1771"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AF3F0F" w:rsidRDefault="00AF3F0F" w:rsidP="007E67B1">
            <w:r>
              <w:t>Gränsvärde</w:t>
            </w:r>
          </w:p>
        </w:tc>
        <w:tc>
          <w:tcPr>
            <w:tcW w:w="8505"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AF3F0F" w:rsidRPr="00CF08B1" w:rsidRDefault="00AF3F0F" w:rsidP="007E67B1">
            <w:r>
              <w:t xml:space="preserve">Ingen instabilitet eller dislocerat fragment accepteras. Ingen rotations- eller omlott-felställning accepteras.  </w:t>
            </w:r>
          </w:p>
        </w:tc>
      </w:tr>
      <w:tr w:rsidR="00AF3F0F" w:rsidTr="007E67B1">
        <w:tc>
          <w:tcPr>
            <w:tcW w:w="1771"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AF3F0F" w:rsidRDefault="00AF3F0F" w:rsidP="007E67B1">
            <w:r>
              <w:t>Behandling</w:t>
            </w:r>
          </w:p>
        </w:tc>
        <w:tc>
          <w:tcPr>
            <w:tcW w:w="8505"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AF3F0F" w:rsidRDefault="00AF3F0F" w:rsidP="007E67B1">
            <w:r>
              <w:t xml:space="preserve">Kontakta ortopedjouren för ställningstagande till op. Trillingförband. På små barn fix-över-rulle. </w:t>
            </w:r>
          </w:p>
        </w:tc>
      </w:tr>
      <w:tr w:rsidR="00AF3F0F" w:rsidTr="007E67B1">
        <w:trPr>
          <w:trHeight w:val="1"/>
        </w:trPr>
        <w:tc>
          <w:tcPr>
            <w:tcW w:w="1771"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AF3F0F" w:rsidRDefault="00AF3F0F" w:rsidP="007E67B1">
            <w:r>
              <w:t>Uppföljning &amp;</w:t>
            </w:r>
          </w:p>
          <w:p w:rsidR="00AF3F0F" w:rsidRDefault="00AF3F0F" w:rsidP="007E67B1">
            <w:r>
              <w:t>Fixationstid</w:t>
            </w:r>
          </w:p>
        </w:tc>
        <w:tc>
          <w:tcPr>
            <w:tcW w:w="8505"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AF3F0F" w:rsidRDefault="00AF3F0F" w:rsidP="007E67B1">
            <w:r>
              <w:t xml:space="preserve">Rtg i förband efter 4 - 6 d. Förband av i hemmet efter 2 v. </w:t>
            </w:r>
          </w:p>
        </w:tc>
      </w:tr>
      <w:tr w:rsidR="00AF3F0F" w:rsidTr="007E67B1">
        <w:trPr>
          <w:trHeight w:val="1"/>
        </w:trPr>
        <w:tc>
          <w:tcPr>
            <w:tcW w:w="1771"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AF3F0F" w:rsidRDefault="00AF3F0F" w:rsidP="007E67B1">
            <w:r>
              <w:t>Undvika risker</w:t>
            </w:r>
          </w:p>
        </w:tc>
        <w:tc>
          <w:tcPr>
            <w:tcW w:w="8505"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AF3F0F" w:rsidRDefault="00AF3F0F" w:rsidP="007E67B1">
            <w:r>
              <w:t>2 v efter att förbandet avlägsnats.</w:t>
            </w:r>
          </w:p>
        </w:tc>
      </w:tr>
    </w:tbl>
    <w:p w:rsidR="00AF3F0F" w:rsidRDefault="00AF3F0F" w:rsidP="00AF3F0F"/>
    <w:tbl>
      <w:tblPr>
        <w:tblW w:w="0" w:type="auto"/>
        <w:tblInd w:w="70" w:type="dxa"/>
        <w:tblCellMar>
          <w:left w:w="10" w:type="dxa"/>
          <w:right w:w="10" w:type="dxa"/>
        </w:tblCellMar>
        <w:tblLook w:val="04A0" w:firstRow="1" w:lastRow="0" w:firstColumn="1" w:lastColumn="0" w:noHBand="0" w:noVBand="1"/>
      </w:tblPr>
      <w:tblGrid>
        <w:gridCol w:w="1698"/>
        <w:gridCol w:w="7446"/>
      </w:tblGrid>
      <w:tr w:rsidR="00AF3F0F" w:rsidTr="007E67B1">
        <w:trPr>
          <w:trHeight w:val="1"/>
        </w:trPr>
        <w:tc>
          <w:tcPr>
            <w:tcW w:w="1771"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AF3F0F" w:rsidRDefault="00AF3F0F" w:rsidP="007E67B1">
            <w:pPr>
              <w:keepNext/>
            </w:pPr>
            <w:r>
              <w:rPr>
                <w:b/>
              </w:rPr>
              <w:lastRenderedPageBreak/>
              <w:t>Skada</w:t>
            </w:r>
          </w:p>
        </w:tc>
        <w:tc>
          <w:tcPr>
            <w:tcW w:w="8505"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AF3F0F" w:rsidRDefault="00AF3F0F" w:rsidP="007E67B1">
            <w:pPr>
              <w:keepNext/>
            </w:pPr>
            <w:r>
              <w:rPr>
                <w:b/>
              </w:rPr>
              <w:t xml:space="preserve">Fyseolys i mellan- eller proximala falangen </w:t>
            </w:r>
          </w:p>
        </w:tc>
      </w:tr>
      <w:tr w:rsidR="00AF3F0F" w:rsidTr="007E67B1">
        <w:trPr>
          <w:trHeight w:val="1"/>
        </w:trPr>
        <w:tc>
          <w:tcPr>
            <w:tcW w:w="1771"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AF3F0F" w:rsidRDefault="00AF3F0F" w:rsidP="007E67B1">
            <w:r>
              <w:t>Gränsvärde</w:t>
            </w:r>
          </w:p>
        </w:tc>
        <w:tc>
          <w:tcPr>
            <w:tcW w:w="8505"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AF3F0F" w:rsidRDefault="00AF3F0F" w:rsidP="007E67B1">
            <w:r>
              <w:t>≤ 20º felställning. Ingen rotations- eller omlottfelställning accepteras.</w:t>
            </w:r>
          </w:p>
        </w:tc>
      </w:tr>
      <w:tr w:rsidR="00AF3F0F" w:rsidTr="007E67B1">
        <w:tc>
          <w:tcPr>
            <w:tcW w:w="1771"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AF3F0F" w:rsidRDefault="00AF3F0F" w:rsidP="007E67B1">
            <w:r>
              <w:t>Behandling</w:t>
            </w:r>
          </w:p>
        </w:tc>
        <w:tc>
          <w:tcPr>
            <w:tcW w:w="8505"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AF3F0F" w:rsidRPr="00CF08B1" w:rsidRDefault="00AF3F0F" w:rsidP="007E67B1">
            <w:r>
              <w:t xml:space="preserve">Tvillingförband. På små barn fix-över-rulle.  </w:t>
            </w:r>
          </w:p>
        </w:tc>
      </w:tr>
      <w:tr w:rsidR="00AF3F0F" w:rsidTr="007E67B1">
        <w:trPr>
          <w:trHeight w:val="1"/>
        </w:trPr>
        <w:tc>
          <w:tcPr>
            <w:tcW w:w="1771"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AF3F0F" w:rsidRDefault="00AF3F0F" w:rsidP="007E67B1">
            <w:r>
              <w:t>Uppföljning &amp;</w:t>
            </w:r>
          </w:p>
          <w:p w:rsidR="00AF3F0F" w:rsidRDefault="00AF3F0F" w:rsidP="007E67B1">
            <w:r>
              <w:t>Fixationstid</w:t>
            </w:r>
          </w:p>
        </w:tc>
        <w:tc>
          <w:tcPr>
            <w:tcW w:w="8505"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AF3F0F" w:rsidRPr="00CF08B1" w:rsidRDefault="00AF3F0F" w:rsidP="007E67B1">
            <w:r>
              <w:t>Avlägsnande av förband i hemmet efter 2 v.</w:t>
            </w:r>
          </w:p>
        </w:tc>
      </w:tr>
      <w:tr w:rsidR="00AF3F0F" w:rsidTr="007E67B1">
        <w:trPr>
          <w:trHeight w:val="1"/>
        </w:trPr>
        <w:tc>
          <w:tcPr>
            <w:tcW w:w="1771"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AF3F0F" w:rsidRDefault="00AF3F0F" w:rsidP="007E67B1">
            <w:r>
              <w:t>Undvika risker</w:t>
            </w:r>
          </w:p>
        </w:tc>
        <w:tc>
          <w:tcPr>
            <w:tcW w:w="8505"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AF3F0F" w:rsidRDefault="00AF3F0F" w:rsidP="007E67B1">
            <w:r>
              <w:t>2 v efter att förbandet avlägsnats.</w:t>
            </w:r>
          </w:p>
        </w:tc>
      </w:tr>
    </w:tbl>
    <w:p w:rsidR="00AF3F0F" w:rsidRDefault="00AF3F0F" w:rsidP="00AF3F0F"/>
    <w:tbl>
      <w:tblPr>
        <w:tblW w:w="0" w:type="auto"/>
        <w:tblInd w:w="70" w:type="dxa"/>
        <w:tblCellMar>
          <w:left w:w="10" w:type="dxa"/>
          <w:right w:w="10" w:type="dxa"/>
        </w:tblCellMar>
        <w:tblLook w:val="04A0" w:firstRow="1" w:lastRow="0" w:firstColumn="1" w:lastColumn="0" w:noHBand="0" w:noVBand="1"/>
      </w:tblPr>
      <w:tblGrid>
        <w:gridCol w:w="1700"/>
        <w:gridCol w:w="7444"/>
      </w:tblGrid>
      <w:tr w:rsidR="00AF3F0F" w:rsidTr="007E67B1">
        <w:trPr>
          <w:trHeight w:val="1"/>
        </w:trPr>
        <w:tc>
          <w:tcPr>
            <w:tcW w:w="1771"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AF3F0F" w:rsidRDefault="00AF3F0F" w:rsidP="007E67B1">
            <w:pPr>
              <w:keepNext/>
            </w:pPr>
            <w:r>
              <w:rPr>
                <w:b/>
              </w:rPr>
              <w:t>Skada</w:t>
            </w:r>
          </w:p>
        </w:tc>
        <w:tc>
          <w:tcPr>
            <w:tcW w:w="8505"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AF3F0F" w:rsidRDefault="00AF3F0F" w:rsidP="007E67B1">
            <w:pPr>
              <w:keepNext/>
            </w:pPr>
            <w:r>
              <w:rPr>
                <w:b/>
              </w:rPr>
              <w:t xml:space="preserve">Ulnar kollateral-ligamentskada på tummen </w:t>
            </w:r>
          </w:p>
        </w:tc>
      </w:tr>
      <w:tr w:rsidR="00AF3F0F" w:rsidTr="007E67B1">
        <w:tc>
          <w:tcPr>
            <w:tcW w:w="1771"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AF3F0F" w:rsidRDefault="00AF3F0F" w:rsidP="007E67B1">
            <w:r>
              <w:t>Gränsvärde</w:t>
            </w:r>
          </w:p>
        </w:tc>
        <w:tc>
          <w:tcPr>
            <w:tcW w:w="8505"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AF3F0F" w:rsidRDefault="00AF3F0F" w:rsidP="007E67B1">
            <w:r>
              <w:t>Vid eventuellt ben-fragment accepteras ingen dislokation av fragmentet.</w:t>
            </w:r>
          </w:p>
        </w:tc>
      </w:tr>
      <w:tr w:rsidR="00AF3F0F" w:rsidTr="007E67B1">
        <w:tc>
          <w:tcPr>
            <w:tcW w:w="1771"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AF3F0F" w:rsidRDefault="00AF3F0F" w:rsidP="007E67B1">
            <w:r>
              <w:t>Behandling</w:t>
            </w:r>
          </w:p>
        </w:tc>
        <w:tc>
          <w:tcPr>
            <w:tcW w:w="8505"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AF3F0F" w:rsidRDefault="00AF3F0F" w:rsidP="00AF3F0F">
            <w:pPr>
              <w:widowControl/>
              <w:numPr>
                <w:ilvl w:val="0"/>
                <w:numId w:val="12"/>
              </w:numPr>
              <w:ind w:left="360" w:hanging="360"/>
            </w:pPr>
            <w:r>
              <w:t xml:space="preserve">1. Intraartikulärt odislocerat fragment behandlas med gipsskena. </w:t>
            </w:r>
          </w:p>
          <w:p w:rsidR="00AF3F0F" w:rsidRDefault="00AF3F0F" w:rsidP="00AF3F0F">
            <w:pPr>
              <w:widowControl/>
              <w:numPr>
                <w:ilvl w:val="0"/>
                <w:numId w:val="12"/>
              </w:numPr>
              <w:ind w:left="360" w:hanging="360"/>
            </w:pPr>
            <w:r>
              <w:t>2. Negativ rtg men klinisk instabilitet (ledbandet ligger dislocerat och kan inte läka fast på rätt ställe). Mycket ovanligt!</w:t>
            </w:r>
          </w:p>
          <w:p w:rsidR="00AF3F0F" w:rsidRDefault="00AF3F0F" w:rsidP="00AF3F0F">
            <w:pPr>
              <w:widowControl/>
              <w:numPr>
                <w:ilvl w:val="0"/>
                <w:numId w:val="12"/>
              </w:numPr>
              <w:ind w:left="360" w:hanging="360"/>
            </w:pPr>
            <w:r>
              <w:t xml:space="preserve">3. Negativ rtg men med misstänkt instabilitet vid undersökning av MCP-leden, lägg gipsskena. </w:t>
            </w:r>
          </w:p>
        </w:tc>
      </w:tr>
      <w:tr w:rsidR="00AF3F0F" w:rsidTr="007E67B1">
        <w:trPr>
          <w:trHeight w:val="1"/>
        </w:trPr>
        <w:tc>
          <w:tcPr>
            <w:tcW w:w="1771"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AF3F0F" w:rsidRDefault="00AF3F0F" w:rsidP="007E67B1">
            <w:r>
              <w:t>Uppföljning &amp;</w:t>
            </w:r>
          </w:p>
          <w:p w:rsidR="00AF3F0F" w:rsidRDefault="00AF3F0F" w:rsidP="007E67B1">
            <w:r>
              <w:t>Fixationstid</w:t>
            </w:r>
          </w:p>
        </w:tc>
        <w:tc>
          <w:tcPr>
            <w:tcW w:w="8505"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AF3F0F" w:rsidRDefault="00AF3F0F" w:rsidP="00AF3F0F">
            <w:pPr>
              <w:numPr>
                <w:ilvl w:val="0"/>
                <w:numId w:val="13"/>
              </w:numPr>
              <w:ind w:left="360" w:hanging="360"/>
            </w:pPr>
            <w:r>
              <w:t>1. Åb efter 3 v för avgipsning och klinisk kontroll.</w:t>
            </w:r>
          </w:p>
          <w:p w:rsidR="00AF3F0F" w:rsidRDefault="00AF3F0F" w:rsidP="00AF3F0F">
            <w:pPr>
              <w:numPr>
                <w:ilvl w:val="0"/>
                <w:numId w:val="13"/>
              </w:numPr>
              <w:ind w:left="360" w:hanging="360"/>
            </w:pPr>
            <w:r>
              <w:t>2. Kontakta ortopedjour för planering av operation.</w:t>
            </w:r>
          </w:p>
          <w:p w:rsidR="00AF3F0F" w:rsidRDefault="00AF3F0F" w:rsidP="00AF3F0F">
            <w:pPr>
              <w:numPr>
                <w:ilvl w:val="0"/>
                <w:numId w:val="13"/>
              </w:numPr>
              <w:ind w:left="360" w:hanging="360"/>
            </w:pPr>
            <w:r>
              <w:t>3. Åb efter 1 v för avgipsning och ny stabilitetstest.</w:t>
            </w:r>
          </w:p>
          <w:p w:rsidR="00AF3F0F" w:rsidRDefault="00AF3F0F" w:rsidP="007E67B1"/>
        </w:tc>
      </w:tr>
      <w:tr w:rsidR="00AF3F0F" w:rsidTr="007E67B1">
        <w:trPr>
          <w:trHeight w:val="1"/>
        </w:trPr>
        <w:tc>
          <w:tcPr>
            <w:tcW w:w="1771"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AF3F0F" w:rsidRDefault="00AF3F0F" w:rsidP="007E67B1">
            <w:r>
              <w:t>Undvika risker</w:t>
            </w:r>
          </w:p>
        </w:tc>
        <w:tc>
          <w:tcPr>
            <w:tcW w:w="8505"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AF3F0F" w:rsidRDefault="00AF3F0F" w:rsidP="007E67B1">
            <w:r>
              <w:t>2 v efter avgipsning.</w:t>
            </w:r>
          </w:p>
        </w:tc>
      </w:tr>
    </w:tbl>
    <w:p w:rsidR="00AF3F0F" w:rsidRDefault="00AF3F0F" w:rsidP="00AF3F0F"/>
    <w:tbl>
      <w:tblPr>
        <w:tblW w:w="0" w:type="auto"/>
        <w:tblInd w:w="70" w:type="dxa"/>
        <w:tblCellMar>
          <w:left w:w="10" w:type="dxa"/>
          <w:right w:w="10" w:type="dxa"/>
        </w:tblCellMar>
        <w:tblLook w:val="04A0" w:firstRow="1" w:lastRow="0" w:firstColumn="1" w:lastColumn="0" w:noHBand="0" w:noVBand="1"/>
      </w:tblPr>
      <w:tblGrid>
        <w:gridCol w:w="1696"/>
        <w:gridCol w:w="7448"/>
      </w:tblGrid>
      <w:tr w:rsidR="00AF3F0F" w:rsidTr="007E67B1">
        <w:trPr>
          <w:trHeight w:val="1"/>
        </w:trPr>
        <w:tc>
          <w:tcPr>
            <w:tcW w:w="1771"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AF3F0F" w:rsidRDefault="00AF3F0F" w:rsidP="007E67B1">
            <w:pPr>
              <w:keepNext/>
            </w:pPr>
            <w:r>
              <w:rPr>
                <w:b/>
              </w:rPr>
              <w:t>Skada</w:t>
            </w:r>
          </w:p>
        </w:tc>
        <w:tc>
          <w:tcPr>
            <w:tcW w:w="8505"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AF3F0F" w:rsidRDefault="00AF3F0F" w:rsidP="007E67B1">
            <w:pPr>
              <w:keepNext/>
            </w:pPr>
            <w:r>
              <w:rPr>
                <w:b/>
              </w:rPr>
              <w:t xml:space="preserve">Subcapitulär metacarpalfraktur </w:t>
            </w:r>
          </w:p>
        </w:tc>
      </w:tr>
      <w:tr w:rsidR="00AF3F0F" w:rsidTr="007E67B1">
        <w:trPr>
          <w:trHeight w:val="1"/>
        </w:trPr>
        <w:tc>
          <w:tcPr>
            <w:tcW w:w="1771"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AF3F0F" w:rsidRDefault="00AF3F0F" w:rsidP="007E67B1">
            <w:r>
              <w:t>Gränsvärde</w:t>
            </w:r>
          </w:p>
        </w:tc>
        <w:tc>
          <w:tcPr>
            <w:tcW w:w="8505"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AF3F0F" w:rsidRDefault="00AF3F0F" w:rsidP="007E67B1">
            <w:r>
              <w:t>Felställning i rörelseplanet. MC II + III ≤ 30°, MC IV + V ≤ 50 gr.  Ingen rotationsfelställning accepteras.</w:t>
            </w:r>
          </w:p>
        </w:tc>
      </w:tr>
      <w:tr w:rsidR="00AF3F0F" w:rsidTr="007E67B1">
        <w:tc>
          <w:tcPr>
            <w:tcW w:w="1771"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AF3F0F" w:rsidRDefault="00AF3F0F" w:rsidP="007E67B1">
            <w:r>
              <w:t>Behandling</w:t>
            </w:r>
          </w:p>
        </w:tc>
        <w:tc>
          <w:tcPr>
            <w:tcW w:w="8505"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AF3F0F" w:rsidRPr="00CF08B1" w:rsidRDefault="00AF3F0F" w:rsidP="007E67B1">
            <w:r>
              <w:t>Fix-över-rulle.</w:t>
            </w:r>
          </w:p>
        </w:tc>
      </w:tr>
      <w:tr w:rsidR="00AF3F0F" w:rsidTr="007E67B1">
        <w:trPr>
          <w:trHeight w:val="1"/>
        </w:trPr>
        <w:tc>
          <w:tcPr>
            <w:tcW w:w="1771"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AF3F0F" w:rsidRDefault="00AF3F0F" w:rsidP="007E67B1">
            <w:r>
              <w:t>Uppföljning &amp;</w:t>
            </w:r>
          </w:p>
          <w:p w:rsidR="00AF3F0F" w:rsidRDefault="00AF3F0F" w:rsidP="007E67B1">
            <w:r>
              <w:t>Fixationstid</w:t>
            </w:r>
          </w:p>
        </w:tc>
        <w:tc>
          <w:tcPr>
            <w:tcW w:w="8505"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AF3F0F" w:rsidRPr="00CF08B1" w:rsidRDefault="00AF3F0F" w:rsidP="007E67B1">
            <w:r>
              <w:t>Kontroll-rtg i förband efter 4 - 6 d om reponerad. Avlägsnande av förband i hemmet efter 2 v.</w:t>
            </w:r>
          </w:p>
        </w:tc>
      </w:tr>
      <w:tr w:rsidR="00AF3F0F" w:rsidTr="007E67B1">
        <w:trPr>
          <w:trHeight w:val="1"/>
        </w:trPr>
        <w:tc>
          <w:tcPr>
            <w:tcW w:w="1771"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AF3F0F" w:rsidRDefault="00AF3F0F" w:rsidP="007E67B1">
            <w:r>
              <w:t>Undvika risker</w:t>
            </w:r>
          </w:p>
        </w:tc>
        <w:tc>
          <w:tcPr>
            <w:tcW w:w="8505"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AF3F0F" w:rsidRDefault="00AF3F0F" w:rsidP="007E67B1">
            <w:r>
              <w:t>2 v efter att förbandet avlägsnats.</w:t>
            </w:r>
          </w:p>
        </w:tc>
      </w:tr>
    </w:tbl>
    <w:p w:rsidR="00AF3F0F" w:rsidRDefault="00AF3F0F" w:rsidP="00AF3F0F"/>
    <w:tbl>
      <w:tblPr>
        <w:tblW w:w="0" w:type="auto"/>
        <w:tblInd w:w="70" w:type="dxa"/>
        <w:tblCellMar>
          <w:left w:w="10" w:type="dxa"/>
          <w:right w:w="10" w:type="dxa"/>
        </w:tblCellMar>
        <w:tblLook w:val="04A0" w:firstRow="1" w:lastRow="0" w:firstColumn="1" w:lastColumn="0" w:noHBand="0" w:noVBand="1"/>
      </w:tblPr>
      <w:tblGrid>
        <w:gridCol w:w="1696"/>
        <w:gridCol w:w="7448"/>
      </w:tblGrid>
      <w:tr w:rsidR="00AF3F0F" w:rsidTr="007E67B1">
        <w:trPr>
          <w:trHeight w:val="1"/>
        </w:trPr>
        <w:tc>
          <w:tcPr>
            <w:tcW w:w="1771"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AF3F0F" w:rsidRDefault="00AF3F0F" w:rsidP="007E67B1">
            <w:pPr>
              <w:keepNext/>
            </w:pPr>
            <w:r>
              <w:rPr>
                <w:b/>
              </w:rPr>
              <w:t>Skada</w:t>
            </w:r>
          </w:p>
        </w:tc>
        <w:tc>
          <w:tcPr>
            <w:tcW w:w="8505"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AF3F0F" w:rsidRDefault="00AF3F0F" w:rsidP="007E67B1">
            <w:pPr>
              <w:keepNext/>
            </w:pPr>
            <w:r>
              <w:rPr>
                <w:b/>
              </w:rPr>
              <w:t xml:space="preserve">Diafysär metacarpalfraktur </w:t>
            </w:r>
          </w:p>
        </w:tc>
      </w:tr>
      <w:tr w:rsidR="00AF3F0F" w:rsidTr="007E67B1">
        <w:trPr>
          <w:trHeight w:val="1"/>
        </w:trPr>
        <w:tc>
          <w:tcPr>
            <w:tcW w:w="1771"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AF3F0F" w:rsidRDefault="00AF3F0F" w:rsidP="007E67B1">
            <w:r>
              <w:t>Gränsvärde</w:t>
            </w:r>
          </w:p>
        </w:tc>
        <w:tc>
          <w:tcPr>
            <w:tcW w:w="8505"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AF3F0F" w:rsidRDefault="00AF3F0F" w:rsidP="007E67B1">
            <w:r>
              <w:t>≤ 20º  ≤ 2 mm förkortning. Ingen rotations- eller omlott-felställning accepteras.</w:t>
            </w:r>
          </w:p>
        </w:tc>
      </w:tr>
      <w:tr w:rsidR="00AF3F0F" w:rsidTr="007E67B1">
        <w:tc>
          <w:tcPr>
            <w:tcW w:w="1771"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AF3F0F" w:rsidRDefault="00AF3F0F" w:rsidP="007E67B1">
            <w:r>
              <w:t>Behandling</w:t>
            </w:r>
          </w:p>
        </w:tc>
        <w:tc>
          <w:tcPr>
            <w:tcW w:w="8505"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AF3F0F" w:rsidRPr="00CF08B1" w:rsidRDefault="00AF3F0F" w:rsidP="007E67B1">
            <w:r>
              <w:t>Fix-över-rulle</w:t>
            </w:r>
          </w:p>
        </w:tc>
      </w:tr>
      <w:tr w:rsidR="00AF3F0F" w:rsidTr="007E67B1">
        <w:trPr>
          <w:trHeight w:val="1"/>
        </w:trPr>
        <w:tc>
          <w:tcPr>
            <w:tcW w:w="1771"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AF3F0F" w:rsidRDefault="00AF3F0F" w:rsidP="007E67B1">
            <w:r>
              <w:t>Uppföljning &amp;</w:t>
            </w:r>
          </w:p>
          <w:p w:rsidR="00AF3F0F" w:rsidRDefault="00AF3F0F" w:rsidP="007E67B1">
            <w:r>
              <w:t>Fixationstid</w:t>
            </w:r>
          </w:p>
        </w:tc>
        <w:tc>
          <w:tcPr>
            <w:tcW w:w="8505"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AF3F0F" w:rsidRPr="00CF08B1" w:rsidRDefault="00AF3F0F" w:rsidP="007E67B1">
            <w:r>
              <w:t>Avlägsnande av förband i hemmet efter 2 v.</w:t>
            </w:r>
          </w:p>
        </w:tc>
      </w:tr>
      <w:tr w:rsidR="00AF3F0F" w:rsidTr="007E67B1">
        <w:trPr>
          <w:trHeight w:val="1"/>
        </w:trPr>
        <w:tc>
          <w:tcPr>
            <w:tcW w:w="1771"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AF3F0F" w:rsidRDefault="00AF3F0F" w:rsidP="007E67B1">
            <w:r>
              <w:t>Undvika risker</w:t>
            </w:r>
          </w:p>
        </w:tc>
        <w:tc>
          <w:tcPr>
            <w:tcW w:w="8505"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AF3F0F" w:rsidRDefault="00AF3F0F" w:rsidP="007E67B1">
            <w:r>
              <w:t>2 v efter att förbandet avlägsnats.</w:t>
            </w:r>
          </w:p>
        </w:tc>
      </w:tr>
    </w:tbl>
    <w:p w:rsidR="00AF3F0F" w:rsidRDefault="00AF3F0F" w:rsidP="00AF3F0F"/>
    <w:tbl>
      <w:tblPr>
        <w:tblW w:w="0" w:type="auto"/>
        <w:tblInd w:w="70" w:type="dxa"/>
        <w:tblCellMar>
          <w:left w:w="10" w:type="dxa"/>
          <w:right w:w="10" w:type="dxa"/>
        </w:tblCellMar>
        <w:tblLook w:val="04A0" w:firstRow="1" w:lastRow="0" w:firstColumn="1" w:lastColumn="0" w:noHBand="0" w:noVBand="1"/>
      </w:tblPr>
      <w:tblGrid>
        <w:gridCol w:w="1699"/>
        <w:gridCol w:w="7445"/>
      </w:tblGrid>
      <w:tr w:rsidR="00AF3F0F" w:rsidTr="007E67B1">
        <w:trPr>
          <w:trHeight w:val="1"/>
        </w:trPr>
        <w:tc>
          <w:tcPr>
            <w:tcW w:w="1771"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AF3F0F" w:rsidRDefault="00AF3F0F" w:rsidP="007E67B1">
            <w:pPr>
              <w:keepNext/>
            </w:pPr>
            <w:r>
              <w:rPr>
                <w:b/>
              </w:rPr>
              <w:t>Skada</w:t>
            </w:r>
          </w:p>
        </w:tc>
        <w:tc>
          <w:tcPr>
            <w:tcW w:w="8505"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AF3F0F" w:rsidRDefault="00AF3F0F" w:rsidP="007E67B1">
            <w:pPr>
              <w:keepNext/>
            </w:pPr>
            <w:r>
              <w:rPr>
                <w:b/>
              </w:rPr>
              <w:t xml:space="preserve">Proximal fraktur/fyseolys metacarpale I </w:t>
            </w:r>
          </w:p>
        </w:tc>
      </w:tr>
      <w:tr w:rsidR="00AF3F0F" w:rsidTr="007E67B1">
        <w:trPr>
          <w:trHeight w:val="1"/>
        </w:trPr>
        <w:tc>
          <w:tcPr>
            <w:tcW w:w="1771"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AF3F0F" w:rsidRDefault="00AF3F0F" w:rsidP="007E67B1">
            <w:r>
              <w:t>Gränsvärde</w:t>
            </w:r>
          </w:p>
        </w:tc>
        <w:tc>
          <w:tcPr>
            <w:tcW w:w="8505"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AF3F0F" w:rsidRDefault="00AF3F0F" w:rsidP="007E67B1">
            <w:r>
              <w:t>≤ 45º</w:t>
            </w:r>
          </w:p>
        </w:tc>
      </w:tr>
      <w:tr w:rsidR="00AF3F0F" w:rsidTr="007E67B1">
        <w:tc>
          <w:tcPr>
            <w:tcW w:w="1771"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AF3F0F" w:rsidRDefault="00AF3F0F" w:rsidP="007E67B1">
            <w:r>
              <w:t>Behandling</w:t>
            </w:r>
          </w:p>
        </w:tc>
        <w:tc>
          <w:tcPr>
            <w:tcW w:w="8505"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AF3F0F" w:rsidRDefault="00AF3F0F" w:rsidP="007E67B1">
            <w:r>
              <w:t>Gipsskena omfattande MCP samt handleden.</w:t>
            </w:r>
          </w:p>
        </w:tc>
      </w:tr>
      <w:tr w:rsidR="00AF3F0F" w:rsidTr="007E67B1">
        <w:trPr>
          <w:trHeight w:val="1"/>
        </w:trPr>
        <w:tc>
          <w:tcPr>
            <w:tcW w:w="1771"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AF3F0F" w:rsidRDefault="00AF3F0F" w:rsidP="007E67B1">
            <w:r>
              <w:t>Uppföljning &amp;</w:t>
            </w:r>
          </w:p>
          <w:p w:rsidR="00AF3F0F" w:rsidRDefault="00AF3F0F" w:rsidP="007E67B1">
            <w:r>
              <w:t>Fixationstid</w:t>
            </w:r>
          </w:p>
        </w:tc>
        <w:tc>
          <w:tcPr>
            <w:tcW w:w="8505"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AF3F0F" w:rsidRDefault="00AF3F0F" w:rsidP="007E67B1">
            <w:r>
              <w:t>Avgipsning i hemmet efter 3 v.</w:t>
            </w:r>
          </w:p>
          <w:p w:rsidR="00AF3F0F" w:rsidRDefault="00AF3F0F" w:rsidP="007E67B1"/>
        </w:tc>
      </w:tr>
      <w:tr w:rsidR="00AF3F0F" w:rsidTr="007E67B1">
        <w:trPr>
          <w:trHeight w:val="1"/>
        </w:trPr>
        <w:tc>
          <w:tcPr>
            <w:tcW w:w="1771"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AF3F0F" w:rsidRDefault="00AF3F0F" w:rsidP="007E67B1">
            <w:r>
              <w:t>Undvika risker</w:t>
            </w:r>
          </w:p>
        </w:tc>
        <w:tc>
          <w:tcPr>
            <w:tcW w:w="8505"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AF3F0F" w:rsidRDefault="00AF3F0F" w:rsidP="007E67B1">
            <w:r>
              <w:t>2 v efter avgipsning.</w:t>
            </w:r>
          </w:p>
        </w:tc>
      </w:tr>
    </w:tbl>
    <w:p w:rsidR="00AF3F0F" w:rsidRDefault="00AF3F0F" w:rsidP="00AF3F0F"/>
    <w:p w:rsidR="00AF3F0F" w:rsidRDefault="00AF3F0F" w:rsidP="00AF3F0F"/>
    <w:p w:rsidR="00AF3F0F" w:rsidRDefault="00AF3F0F" w:rsidP="00AF3F0F"/>
    <w:p w:rsidR="00AF3F0F" w:rsidRDefault="00AF3F0F" w:rsidP="00AF3F0F"/>
    <w:tbl>
      <w:tblPr>
        <w:tblW w:w="0" w:type="auto"/>
        <w:tblInd w:w="70" w:type="dxa"/>
        <w:tblCellMar>
          <w:left w:w="10" w:type="dxa"/>
          <w:right w:w="10" w:type="dxa"/>
        </w:tblCellMar>
        <w:tblLook w:val="04A0" w:firstRow="1" w:lastRow="0" w:firstColumn="1" w:lastColumn="0" w:noHBand="0" w:noVBand="1"/>
      </w:tblPr>
      <w:tblGrid>
        <w:gridCol w:w="1703"/>
        <w:gridCol w:w="7441"/>
      </w:tblGrid>
      <w:tr w:rsidR="00AF3F0F" w:rsidTr="007E67B1">
        <w:trPr>
          <w:trHeight w:val="1"/>
        </w:trPr>
        <w:tc>
          <w:tcPr>
            <w:tcW w:w="1771"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AF3F0F" w:rsidRDefault="00AF3F0F" w:rsidP="007E67B1">
            <w:pPr>
              <w:keepNext/>
            </w:pPr>
            <w:r>
              <w:rPr>
                <w:b/>
              </w:rPr>
              <w:t>Skada</w:t>
            </w:r>
          </w:p>
        </w:tc>
        <w:tc>
          <w:tcPr>
            <w:tcW w:w="8505"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AF3F0F" w:rsidRDefault="00AF3F0F" w:rsidP="007E67B1">
            <w:pPr>
              <w:keepNext/>
            </w:pPr>
            <w:r>
              <w:rPr>
                <w:b/>
              </w:rPr>
              <w:t xml:space="preserve">Proximal fraktur metacarpale V </w:t>
            </w:r>
          </w:p>
        </w:tc>
      </w:tr>
      <w:tr w:rsidR="00AF3F0F" w:rsidTr="007E67B1">
        <w:trPr>
          <w:trHeight w:val="1"/>
        </w:trPr>
        <w:tc>
          <w:tcPr>
            <w:tcW w:w="1771"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AF3F0F" w:rsidRDefault="00AF3F0F" w:rsidP="007E67B1">
            <w:r>
              <w:t>Gränsvärde</w:t>
            </w:r>
          </w:p>
        </w:tc>
        <w:tc>
          <w:tcPr>
            <w:tcW w:w="8505"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AF3F0F" w:rsidRDefault="00AF3F0F" w:rsidP="007E67B1">
            <w:r>
              <w:t>≤ 30º</w:t>
            </w:r>
          </w:p>
        </w:tc>
      </w:tr>
      <w:tr w:rsidR="00AF3F0F" w:rsidTr="007E67B1">
        <w:tc>
          <w:tcPr>
            <w:tcW w:w="1771"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AF3F0F" w:rsidRDefault="00AF3F0F" w:rsidP="007E67B1">
            <w:r>
              <w:t>Behandling</w:t>
            </w:r>
          </w:p>
        </w:tc>
        <w:tc>
          <w:tcPr>
            <w:tcW w:w="8505"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AF3F0F" w:rsidRPr="00CF08B1" w:rsidRDefault="00AF3F0F" w:rsidP="007E67B1">
            <w:r>
              <w:t>Fix-över-rulle</w:t>
            </w:r>
          </w:p>
        </w:tc>
      </w:tr>
      <w:tr w:rsidR="00AF3F0F" w:rsidTr="007E67B1">
        <w:trPr>
          <w:trHeight w:val="1"/>
        </w:trPr>
        <w:tc>
          <w:tcPr>
            <w:tcW w:w="1771"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AF3F0F" w:rsidRDefault="00AF3F0F" w:rsidP="007E67B1">
            <w:r>
              <w:t>Uppföljning &amp;</w:t>
            </w:r>
          </w:p>
          <w:p w:rsidR="00AF3F0F" w:rsidRDefault="00AF3F0F" w:rsidP="007E67B1">
            <w:r>
              <w:t>Fixationstid</w:t>
            </w:r>
          </w:p>
        </w:tc>
        <w:tc>
          <w:tcPr>
            <w:tcW w:w="8505"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AF3F0F" w:rsidRDefault="00AF3F0F" w:rsidP="007E67B1">
            <w:r>
              <w:t>Avlägsnande av förband i hemmet efter 3 v.</w:t>
            </w:r>
          </w:p>
          <w:p w:rsidR="00AF3F0F" w:rsidRDefault="00AF3F0F" w:rsidP="007E67B1"/>
        </w:tc>
      </w:tr>
      <w:tr w:rsidR="00AF3F0F" w:rsidTr="007E67B1">
        <w:trPr>
          <w:trHeight w:val="1"/>
        </w:trPr>
        <w:tc>
          <w:tcPr>
            <w:tcW w:w="1771"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AF3F0F" w:rsidRDefault="00AF3F0F" w:rsidP="007E67B1">
            <w:r>
              <w:t>Undvika risker</w:t>
            </w:r>
          </w:p>
        </w:tc>
        <w:tc>
          <w:tcPr>
            <w:tcW w:w="8505"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AF3F0F" w:rsidRDefault="00AF3F0F" w:rsidP="007E67B1">
            <w:r>
              <w:t>2 v efter att förbandet avlägsnats.</w:t>
            </w:r>
          </w:p>
        </w:tc>
      </w:tr>
      <w:tr w:rsidR="00AF3F0F" w:rsidTr="007E67B1">
        <w:trPr>
          <w:trHeight w:val="1"/>
        </w:trPr>
        <w:tc>
          <w:tcPr>
            <w:tcW w:w="1771"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AF3F0F" w:rsidRDefault="00AF3F0F" w:rsidP="007E67B1">
            <w:pPr>
              <w:rPr>
                <w:rFonts w:ascii="Calibri" w:eastAsia="Calibri" w:hAnsi="Calibri" w:cs="Calibri"/>
              </w:rPr>
            </w:pPr>
          </w:p>
        </w:tc>
        <w:tc>
          <w:tcPr>
            <w:tcW w:w="8505"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AF3F0F" w:rsidRDefault="00AF3F0F" w:rsidP="007E67B1">
            <w:pPr>
              <w:rPr>
                <w:rFonts w:ascii="Calibri" w:eastAsia="Calibri" w:hAnsi="Calibri" w:cs="Calibri"/>
              </w:rPr>
            </w:pPr>
          </w:p>
        </w:tc>
      </w:tr>
    </w:tbl>
    <w:p w:rsidR="00AF3F0F" w:rsidRDefault="00AF3F0F" w:rsidP="00AF3F0F"/>
    <w:tbl>
      <w:tblPr>
        <w:tblW w:w="0" w:type="auto"/>
        <w:tblInd w:w="70" w:type="dxa"/>
        <w:tblCellMar>
          <w:left w:w="10" w:type="dxa"/>
          <w:right w:w="10" w:type="dxa"/>
        </w:tblCellMar>
        <w:tblLook w:val="04A0" w:firstRow="1" w:lastRow="0" w:firstColumn="1" w:lastColumn="0" w:noHBand="0" w:noVBand="1"/>
      </w:tblPr>
      <w:tblGrid>
        <w:gridCol w:w="1693"/>
        <w:gridCol w:w="7451"/>
      </w:tblGrid>
      <w:tr w:rsidR="00AF3F0F" w:rsidTr="007E67B1">
        <w:trPr>
          <w:trHeight w:val="1"/>
        </w:trPr>
        <w:tc>
          <w:tcPr>
            <w:tcW w:w="1771"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AF3F0F" w:rsidRDefault="00AF3F0F" w:rsidP="007E67B1">
            <w:r>
              <w:rPr>
                <w:b/>
              </w:rPr>
              <w:t>Skada</w:t>
            </w:r>
          </w:p>
        </w:tc>
        <w:tc>
          <w:tcPr>
            <w:tcW w:w="8505"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AF3F0F" w:rsidRDefault="00AF3F0F" w:rsidP="007E67B1">
            <w:r>
              <w:rPr>
                <w:b/>
              </w:rPr>
              <w:t>Scaphoideumfraktur</w:t>
            </w:r>
          </w:p>
        </w:tc>
      </w:tr>
      <w:tr w:rsidR="00AF3F0F" w:rsidTr="007E67B1">
        <w:trPr>
          <w:trHeight w:val="1"/>
        </w:trPr>
        <w:tc>
          <w:tcPr>
            <w:tcW w:w="1771"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AF3F0F" w:rsidRDefault="00AF3F0F" w:rsidP="007E67B1">
            <w:r>
              <w:t>Gränsvärde</w:t>
            </w:r>
          </w:p>
        </w:tc>
        <w:tc>
          <w:tcPr>
            <w:tcW w:w="8505"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AF3F0F" w:rsidRDefault="00AF3F0F" w:rsidP="007E67B1">
            <w:r>
              <w:t>≤ 1 mm. (Vanligtvis uppkommer ingen större felställning)</w:t>
            </w:r>
          </w:p>
        </w:tc>
      </w:tr>
      <w:tr w:rsidR="00AF3F0F" w:rsidTr="007E67B1">
        <w:trPr>
          <w:trHeight w:val="1"/>
        </w:trPr>
        <w:tc>
          <w:tcPr>
            <w:tcW w:w="1771"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AF3F0F" w:rsidRDefault="00AF3F0F" w:rsidP="007E67B1">
            <w:r>
              <w:t>Behandling</w:t>
            </w:r>
          </w:p>
        </w:tc>
        <w:tc>
          <w:tcPr>
            <w:tcW w:w="8505"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AF3F0F" w:rsidRDefault="00AF3F0F" w:rsidP="007E67B1">
            <w:r>
              <w:t xml:space="preserve">Scaphoideumgips med MCP I fixerad. </w:t>
            </w:r>
          </w:p>
        </w:tc>
      </w:tr>
      <w:tr w:rsidR="00AF3F0F" w:rsidTr="007E67B1">
        <w:trPr>
          <w:trHeight w:val="1"/>
        </w:trPr>
        <w:tc>
          <w:tcPr>
            <w:tcW w:w="1771"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AF3F0F" w:rsidRDefault="00AF3F0F" w:rsidP="007E67B1">
            <w:r>
              <w:t>Uppföljning &amp;</w:t>
            </w:r>
          </w:p>
          <w:p w:rsidR="00AF3F0F" w:rsidRDefault="00AF3F0F" w:rsidP="007E67B1">
            <w:r>
              <w:t>Fixationstid</w:t>
            </w:r>
          </w:p>
        </w:tc>
        <w:tc>
          <w:tcPr>
            <w:tcW w:w="8505"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AF3F0F" w:rsidRDefault="00AF3F0F" w:rsidP="00AF3F0F">
            <w:pPr>
              <w:numPr>
                <w:ilvl w:val="0"/>
                <w:numId w:val="14"/>
              </w:numPr>
              <w:tabs>
                <w:tab w:val="left" w:pos="405"/>
              </w:tabs>
              <w:ind w:left="405" w:hanging="405"/>
            </w:pPr>
            <w:r>
              <w:t>Vid tuberositas avulsion, elastisk linda i 2 v som smärtlindring. Tas av i hemmet.</w:t>
            </w:r>
          </w:p>
          <w:p w:rsidR="00AF3F0F" w:rsidRPr="00CF08B1" w:rsidRDefault="00AF3F0F" w:rsidP="00AF3F0F">
            <w:pPr>
              <w:numPr>
                <w:ilvl w:val="0"/>
                <w:numId w:val="14"/>
              </w:numPr>
              <w:tabs>
                <w:tab w:val="left" w:pos="405"/>
              </w:tabs>
              <w:ind w:left="405" w:hanging="405"/>
            </w:pPr>
            <w:r>
              <w:t>Vid proximal- eller midjefraktur, välmodellerat scaphoideumgips (=cirkulärt underarmsgips som innefattar MCP led I, men lämnar IP leden fri). Klin kontroll 4 v.</w:t>
            </w:r>
          </w:p>
        </w:tc>
      </w:tr>
      <w:tr w:rsidR="00AF3F0F" w:rsidTr="007E67B1">
        <w:trPr>
          <w:trHeight w:val="1"/>
        </w:trPr>
        <w:tc>
          <w:tcPr>
            <w:tcW w:w="1771"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AF3F0F" w:rsidRDefault="00AF3F0F" w:rsidP="007E67B1">
            <w:r>
              <w:t>Undvika risker</w:t>
            </w:r>
          </w:p>
        </w:tc>
        <w:tc>
          <w:tcPr>
            <w:tcW w:w="8505"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AF3F0F" w:rsidRDefault="00AF3F0F" w:rsidP="007E67B1">
            <w:r>
              <w:t>2 v efter avgipsning.</w:t>
            </w:r>
          </w:p>
        </w:tc>
      </w:tr>
      <w:tr w:rsidR="00AF3F0F" w:rsidTr="007E67B1">
        <w:trPr>
          <w:trHeight w:val="1"/>
        </w:trPr>
        <w:tc>
          <w:tcPr>
            <w:tcW w:w="1771"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AF3F0F" w:rsidRDefault="00AF3F0F" w:rsidP="007E67B1">
            <w:r>
              <w:t>OBS</w:t>
            </w:r>
          </w:p>
        </w:tc>
        <w:tc>
          <w:tcPr>
            <w:tcW w:w="8505"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AF3F0F" w:rsidRDefault="00AF3F0F" w:rsidP="007E67B1">
            <w:r>
              <w:t>Vid negativ röntgen i det akuta skedet, men kvarstående misstanke om fraktur (lokal ömhet): Gips radiusskena med tumslå, återbesök efter 2 v för kk och ev. rtg utan gips.</w:t>
            </w:r>
          </w:p>
        </w:tc>
      </w:tr>
    </w:tbl>
    <w:p w:rsidR="00AF3F0F" w:rsidRDefault="00AF3F0F" w:rsidP="00AF3F0F"/>
    <w:tbl>
      <w:tblPr>
        <w:tblW w:w="0" w:type="auto"/>
        <w:tblInd w:w="108" w:type="dxa"/>
        <w:tblCellMar>
          <w:left w:w="10" w:type="dxa"/>
          <w:right w:w="10" w:type="dxa"/>
        </w:tblCellMar>
        <w:tblLook w:val="04A0" w:firstRow="1" w:lastRow="0" w:firstColumn="1" w:lastColumn="0" w:noHBand="0" w:noVBand="1"/>
      </w:tblPr>
      <w:tblGrid>
        <w:gridCol w:w="1671"/>
        <w:gridCol w:w="7511"/>
      </w:tblGrid>
      <w:tr w:rsidR="00AF3F0F" w:rsidTr="007E67B1">
        <w:trPr>
          <w:trHeight w:val="1"/>
        </w:trPr>
        <w:tc>
          <w:tcPr>
            <w:tcW w:w="17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rPr>
                <w:b/>
              </w:rPr>
              <w:t>Skada</w:t>
            </w:r>
          </w:p>
        </w:tc>
        <w:tc>
          <w:tcPr>
            <w:tcW w:w="85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rPr>
                <w:b/>
              </w:rPr>
              <w:t>Distal radius/ulnafyseolys (SH 2) med dorsalbockning</w:t>
            </w:r>
          </w:p>
        </w:tc>
      </w:tr>
      <w:tr w:rsidR="00AF3F0F" w:rsidTr="007E67B1">
        <w:tc>
          <w:tcPr>
            <w:tcW w:w="17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t xml:space="preserve">Gränsvärde </w:t>
            </w:r>
          </w:p>
        </w:tc>
        <w:tc>
          <w:tcPr>
            <w:tcW w:w="85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t xml:space="preserve">≤ 30°  ≤ ½ benbredd ad latus &lt;10 år flickor, &lt;12 år pojkar </w:t>
            </w:r>
          </w:p>
          <w:p w:rsidR="00AF3F0F" w:rsidRPr="008E49D9" w:rsidRDefault="00AF3F0F" w:rsidP="007E67B1">
            <w:r>
              <w:t>≤ 20°  ≤ ¼ benbredd ad latus dorsalt &gt;10 år flickor, &gt;12 år pojkar</w:t>
            </w:r>
          </w:p>
        </w:tc>
      </w:tr>
      <w:tr w:rsidR="00AF3F0F" w:rsidTr="007E67B1">
        <w:tc>
          <w:tcPr>
            <w:tcW w:w="17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t>Behandling</w:t>
            </w:r>
          </w:p>
        </w:tc>
        <w:tc>
          <w:tcPr>
            <w:tcW w:w="85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Pr="008E49D9" w:rsidRDefault="00AF3F0F" w:rsidP="007E67B1">
            <w:r>
              <w:t xml:space="preserve">Dorsal gipsskena på u-armen. </w:t>
            </w:r>
          </w:p>
        </w:tc>
      </w:tr>
      <w:tr w:rsidR="00AF3F0F" w:rsidTr="007E67B1">
        <w:tc>
          <w:tcPr>
            <w:tcW w:w="17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t>Uppföljning &amp; Fixationstid</w:t>
            </w:r>
          </w:p>
        </w:tc>
        <w:tc>
          <w:tcPr>
            <w:tcW w:w="85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t>Rtg i gips efter 5 - 7 d. Avgipsning i hemmet efter 3 v.</w:t>
            </w:r>
          </w:p>
        </w:tc>
      </w:tr>
      <w:tr w:rsidR="00AF3F0F" w:rsidTr="007E67B1">
        <w:tc>
          <w:tcPr>
            <w:tcW w:w="17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t>Undvika risker</w:t>
            </w:r>
          </w:p>
        </w:tc>
        <w:tc>
          <w:tcPr>
            <w:tcW w:w="85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t>2 v efter avgipsning.</w:t>
            </w:r>
          </w:p>
        </w:tc>
      </w:tr>
      <w:tr w:rsidR="00AF3F0F" w:rsidTr="007E67B1">
        <w:tc>
          <w:tcPr>
            <w:tcW w:w="17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t>OBS</w:t>
            </w:r>
          </w:p>
        </w:tc>
        <w:tc>
          <w:tcPr>
            <w:tcW w:w="85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t>Om frakturen har försämrat läge vid återbesök, även om det är inom gränsvärdet, tas ny rtg efter 5 d.</w:t>
            </w:r>
          </w:p>
        </w:tc>
      </w:tr>
      <w:tr w:rsidR="00AF3F0F" w:rsidTr="007E67B1">
        <w:tc>
          <w:tcPr>
            <w:tcW w:w="17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pPr>
              <w:rPr>
                <w:rFonts w:ascii="Calibri" w:eastAsia="Calibri" w:hAnsi="Calibri" w:cs="Calibri"/>
              </w:rPr>
            </w:pPr>
          </w:p>
        </w:tc>
        <w:tc>
          <w:tcPr>
            <w:tcW w:w="85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pPr>
              <w:rPr>
                <w:rFonts w:ascii="Calibri" w:eastAsia="Calibri" w:hAnsi="Calibri" w:cs="Calibri"/>
              </w:rPr>
            </w:pPr>
          </w:p>
        </w:tc>
      </w:tr>
      <w:tr w:rsidR="00AF3F0F" w:rsidTr="007E67B1">
        <w:tc>
          <w:tcPr>
            <w:tcW w:w="17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pPr>
              <w:rPr>
                <w:b/>
              </w:rPr>
            </w:pPr>
          </w:p>
          <w:p w:rsidR="00AF3F0F" w:rsidRDefault="00AF3F0F" w:rsidP="007E67B1"/>
        </w:tc>
        <w:tc>
          <w:tcPr>
            <w:tcW w:w="85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rPr>
                <w:b/>
              </w:rPr>
              <w:t xml:space="preserve">Distal metafysär radiusinfraktion (=dorsal eller volar kortikal kompression) </w:t>
            </w:r>
          </w:p>
        </w:tc>
      </w:tr>
      <w:tr w:rsidR="00AF3F0F" w:rsidTr="007E67B1">
        <w:tc>
          <w:tcPr>
            <w:tcW w:w="17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t>Gränsvärde</w:t>
            </w:r>
          </w:p>
        </w:tc>
        <w:tc>
          <w:tcPr>
            <w:tcW w:w="85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t>Definitionsmässigt ingen felställning.</w:t>
            </w:r>
          </w:p>
        </w:tc>
      </w:tr>
      <w:tr w:rsidR="00AF3F0F" w:rsidTr="007E67B1">
        <w:tc>
          <w:tcPr>
            <w:tcW w:w="17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t>Behandling</w:t>
            </w:r>
          </w:p>
        </w:tc>
        <w:tc>
          <w:tcPr>
            <w:tcW w:w="85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Pr="008E49D9" w:rsidRDefault="00AF3F0F" w:rsidP="007E67B1">
            <w:r>
              <w:t>Dorsal gipsskena eller elastisk linda på underarmen.</w:t>
            </w:r>
          </w:p>
        </w:tc>
      </w:tr>
      <w:tr w:rsidR="00AF3F0F" w:rsidTr="007E67B1">
        <w:tc>
          <w:tcPr>
            <w:tcW w:w="17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t>Uppföljning &amp; Fixationstid</w:t>
            </w:r>
          </w:p>
        </w:tc>
        <w:tc>
          <w:tcPr>
            <w:tcW w:w="85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t>Avgipsning i hemmet efter 2-3 v. Inga återbesök.</w:t>
            </w:r>
          </w:p>
        </w:tc>
      </w:tr>
      <w:tr w:rsidR="00AF3F0F" w:rsidTr="007E67B1">
        <w:tc>
          <w:tcPr>
            <w:tcW w:w="17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t>Undvika risker</w:t>
            </w:r>
          </w:p>
        </w:tc>
        <w:tc>
          <w:tcPr>
            <w:tcW w:w="85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Pr="008E49D9" w:rsidRDefault="00AF3F0F" w:rsidP="007E67B1">
            <w:r>
              <w:t>2 v efter avgipsning.</w:t>
            </w:r>
          </w:p>
        </w:tc>
      </w:tr>
      <w:tr w:rsidR="00AF3F0F" w:rsidTr="007E67B1">
        <w:tc>
          <w:tcPr>
            <w:tcW w:w="17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t>OBS</w:t>
            </w:r>
          </w:p>
        </w:tc>
        <w:tc>
          <w:tcPr>
            <w:tcW w:w="85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t>Vid tveksamhet om genomgående fraktur, behandla som distal radiusfraktur.</w:t>
            </w:r>
          </w:p>
        </w:tc>
      </w:tr>
    </w:tbl>
    <w:p w:rsidR="00AF3F0F" w:rsidRDefault="00AF3F0F" w:rsidP="00AF3F0F"/>
    <w:p w:rsidR="00AF3F0F" w:rsidRDefault="00AF3F0F" w:rsidP="00AF3F0F"/>
    <w:p w:rsidR="00AF3F0F" w:rsidRDefault="00AF3F0F" w:rsidP="00AF3F0F"/>
    <w:p w:rsidR="00AF3F0F" w:rsidRDefault="00AF3F0F" w:rsidP="00AF3F0F"/>
    <w:p w:rsidR="00AF3F0F" w:rsidRDefault="00AF3F0F" w:rsidP="00AF3F0F"/>
    <w:p w:rsidR="00AF3F0F" w:rsidRDefault="00AF3F0F" w:rsidP="00AF3F0F"/>
    <w:tbl>
      <w:tblPr>
        <w:tblW w:w="0" w:type="auto"/>
        <w:tblInd w:w="108" w:type="dxa"/>
        <w:tblCellMar>
          <w:left w:w="10" w:type="dxa"/>
          <w:right w:w="10" w:type="dxa"/>
        </w:tblCellMar>
        <w:tblLook w:val="04A0" w:firstRow="1" w:lastRow="0" w:firstColumn="1" w:lastColumn="0" w:noHBand="0" w:noVBand="1"/>
      </w:tblPr>
      <w:tblGrid>
        <w:gridCol w:w="1676"/>
        <w:gridCol w:w="7506"/>
      </w:tblGrid>
      <w:tr w:rsidR="00AF3F0F" w:rsidTr="007E67B1">
        <w:trPr>
          <w:trHeight w:val="1"/>
        </w:trPr>
        <w:tc>
          <w:tcPr>
            <w:tcW w:w="17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rPr>
                <w:b/>
              </w:rPr>
              <w:t>Skada</w:t>
            </w:r>
          </w:p>
        </w:tc>
        <w:tc>
          <w:tcPr>
            <w:tcW w:w="85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rPr>
                <w:b/>
              </w:rPr>
              <w:t>Distal metafysär radiusfraktur</w:t>
            </w:r>
          </w:p>
        </w:tc>
      </w:tr>
      <w:tr w:rsidR="00AF3F0F" w:rsidTr="007E67B1">
        <w:trPr>
          <w:trHeight w:val="1"/>
        </w:trPr>
        <w:tc>
          <w:tcPr>
            <w:tcW w:w="17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t xml:space="preserve">Gränsvärde </w:t>
            </w:r>
          </w:p>
        </w:tc>
        <w:tc>
          <w:tcPr>
            <w:tcW w:w="85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t>≤ 30° dorsalt  ≤ 15° volart ½  benbredd ad latus. ≤ 2 cm från fysen, ≤ 10 år</w:t>
            </w:r>
          </w:p>
          <w:p w:rsidR="00AF3F0F" w:rsidRDefault="00AF3F0F" w:rsidP="007E67B1">
            <w:r>
              <w:t>≤ 20° dorsalt  ≤ 10° volart ½  benbredd ad latus. ≤ 2 cm från fysen, 11 - 14 år</w:t>
            </w:r>
          </w:p>
          <w:p w:rsidR="00AF3F0F" w:rsidRDefault="00AF3F0F" w:rsidP="007E67B1">
            <w:r>
              <w:t>≤ 20° dorsalt  ≤ 10° volart ½  benbredd ad latus. &gt; 2 cm från fysen, ≤ 10 år</w:t>
            </w:r>
          </w:p>
          <w:p w:rsidR="00AF3F0F" w:rsidRDefault="00AF3F0F" w:rsidP="007E67B1">
            <w:r>
              <w:t>≤ 15° dorsalt  ≤ 10° volart ½  benbredd ad latus. &gt; 2 cm från fysen, 11 - 14 år</w:t>
            </w:r>
          </w:p>
        </w:tc>
      </w:tr>
      <w:tr w:rsidR="00AF3F0F" w:rsidTr="007E67B1">
        <w:trPr>
          <w:trHeight w:val="1"/>
        </w:trPr>
        <w:tc>
          <w:tcPr>
            <w:tcW w:w="17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t>Behandling</w:t>
            </w:r>
          </w:p>
        </w:tc>
        <w:tc>
          <w:tcPr>
            <w:tcW w:w="85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Pr="008E49D9" w:rsidRDefault="00AF3F0F" w:rsidP="007E67B1">
            <w:r>
              <w:t>Dorsal gipsskena på u-armen.</w:t>
            </w:r>
          </w:p>
        </w:tc>
      </w:tr>
      <w:tr w:rsidR="00AF3F0F" w:rsidTr="007E67B1">
        <w:tc>
          <w:tcPr>
            <w:tcW w:w="17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t>Uppföljning &amp; Fixationstid</w:t>
            </w:r>
          </w:p>
        </w:tc>
        <w:tc>
          <w:tcPr>
            <w:tcW w:w="85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t>Rtg i gips efter 1 v. Avgipsning i hemmet efter 4 v.</w:t>
            </w:r>
          </w:p>
        </w:tc>
      </w:tr>
      <w:tr w:rsidR="00AF3F0F" w:rsidTr="007E67B1">
        <w:tc>
          <w:tcPr>
            <w:tcW w:w="17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t>Undvika risker</w:t>
            </w:r>
          </w:p>
        </w:tc>
        <w:tc>
          <w:tcPr>
            <w:tcW w:w="85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t xml:space="preserve">4 v efter avgipsning. </w:t>
            </w:r>
          </w:p>
        </w:tc>
      </w:tr>
      <w:tr w:rsidR="00AF3F0F" w:rsidTr="007E67B1">
        <w:tc>
          <w:tcPr>
            <w:tcW w:w="17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t>OBS</w:t>
            </w:r>
          </w:p>
        </w:tc>
        <w:tc>
          <w:tcPr>
            <w:tcW w:w="85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t>Om frakturen har försämrat läge vid återbesök, även om det är inom gränsvärdet, tas ny rtg efter 5 d</w:t>
            </w:r>
          </w:p>
        </w:tc>
      </w:tr>
    </w:tbl>
    <w:p w:rsidR="00AF3F0F" w:rsidRDefault="00AF3F0F" w:rsidP="00AF3F0F"/>
    <w:tbl>
      <w:tblPr>
        <w:tblW w:w="0" w:type="auto"/>
        <w:tblInd w:w="108" w:type="dxa"/>
        <w:tblCellMar>
          <w:left w:w="10" w:type="dxa"/>
          <w:right w:w="10" w:type="dxa"/>
        </w:tblCellMar>
        <w:tblLook w:val="04A0" w:firstRow="1" w:lastRow="0" w:firstColumn="1" w:lastColumn="0" w:noHBand="0" w:noVBand="1"/>
      </w:tblPr>
      <w:tblGrid>
        <w:gridCol w:w="1676"/>
        <w:gridCol w:w="7506"/>
      </w:tblGrid>
      <w:tr w:rsidR="00AF3F0F" w:rsidTr="007E67B1">
        <w:trPr>
          <w:trHeight w:val="1"/>
        </w:trPr>
        <w:tc>
          <w:tcPr>
            <w:tcW w:w="17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rPr>
                <w:b/>
              </w:rPr>
              <w:t>Skada</w:t>
            </w:r>
          </w:p>
        </w:tc>
        <w:tc>
          <w:tcPr>
            <w:tcW w:w="85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rPr>
                <w:b/>
              </w:rPr>
              <w:t xml:space="preserve">Diafysär radius-ulnafraktur </w:t>
            </w:r>
          </w:p>
        </w:tc>
      </w:tr>
      <w:tr w:rsidR="00AF3F0F" w:rsidTr="007E67B1">
        <w:trPr>
          <w:trHeight w:val="1"/>
        </w:trPr>
        <w:tc>
          <w:tcPr>
            <w:tcW w:w="17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t xml:space="preserve">Gränsvärde </w:t>
            </w:r>
          </w:p>
        </w:tc>
        <w:tc>
          <w:tcPr>
            <w:tcW w:w="85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t xml:space="preserve"> ≤ 10° kontakt mellan frakturändarna utan förkortning.</w:t>
            </w:r>
          </w:p>
        </w:tc>
      </w:tr>
      <w:tr w:rsidR="00AF3F0F" w:rsidTr="007E67B1">
        <w:trPr>
          <w:trHeight w:val="1"/>
        </w:trPr>
        <w:tc>
          <w:tcPr>
            <w:tcW w:w="17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t>Behandling</w:t>
            </w:r>
          </w:p>
        </w:tc>
        <w:tc>
          <w:tcPr>
            <w:tcW w:w="85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t>Hög gipsskena med armbågsled i 90° flexion</w:t>
            </w:r>
          </w:p>
        </w:tc>
      </w:tr>
      <w:tr w:rsidR="00AF3F0F" w:rsidTr="007E67B1">
        <w:tc>
          <w:tcPr>
            <w:tcW w:w="17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t>Uppföljning &amp; Fixationstid</w:t>
            </w:r>
          </w:p>
        </w:tc>
        <w:tc>
          <w:tcPr>
            <w:tcW w:w="85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t>Rtg i gips efter 1 - 2 v. Avgipsning efter 4 - 6 v(den kortare gipstiden för barn i förskoleålder), eventuell dagskena i 2 v. Inga ytterligare återbesök efter kliniskt läkt fraktur.</w:t>
            </w:r>
          </w:p>
        </w:tc>
      </w:tr>
      <w:tr w:rsidR="00AF3F0F" w:rsidTr="007E67B1">
        <w:tc>
          <w:tcPr>
            <w:tcW w:w="17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t>Undvika risker</w:t>
            </w:r>
          </w:p>
        </w:tc>
        <w:tc>
          <w:tcPr>
            <w:tcW w:w="85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t>4 v efter avgipsning.</w:t>
            </w:r>
          </w:p>
        </w:tc>
      </w:tr>
      <w:tr w:rsidR="00AF3F0F" w:rsidTr="007E67B1">
        <w:tc>
          <w:tcPr>
            <w:tcW w:w="17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t>OBS</w:t>
            </w:r>
          </w:p>
        </w:tc>
        <w:tc>
          <w:tcPr>
            <w:tcW w:w="85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pPr>
              <w:rPr>
                <w:b/>
              </w:rPr>
            </w:pPr>
            <w:r>
              <w:rPr>
                <w:b/>
              </w:rPr>
              <w:t>Dokumentera underarm + armbåge med röntgen.</w:t>
            </w:r>
          </w:p>
          <w:p w:rsidR="00AF3F0F" w:rsidRDefault="00AF3F0F" w:rsidP="007E67B1">
            <w:r>
              <w:t xml:space="preserve">Om frakturen har försämrat läge vid återbesöket, även om det är inom gränsvärde, tas ny rtg efter 1 v.  </w:t>
            </w:r>
          </w:p>
        </w:tc>
      </w:tr>
    </w:tbl>
    <w:p w:rsidR="00AF3F0F" w:rsidRDefault="00AF3F0F" w:rsidP="00AF3F0F"/>
    <w:tbl>
      <w:tblPr>
        <w:tblW w:w="0" w:type="auto"/>
        <w:tblInd w:w="108" w:type="dxa"/>
        <w:tblCellMar>
          <w:left w:w="10" w:type="dxa"/>
          <w:right w:w="10" w:type="dxa"/>
        </w:tblCellMar>
        <w:tblLook w:val="04A0" w:firstRow="1" w:lastRow="0" w:firstColumn="1" w:lastColumn="0" w:noHBand="0" w:noVBand="1"/>
      </w:tblPr>
      <w:tblGrid>
        <w:gridCol w:w="1672"/>
        <w:gridCol w:w="7510"/>
      </w:tblGrid>
      <w:tr w:rsidR="00AF3F0F" w:rsidTr="007E67B1">
        <w:trPr>
          <w:trHeight w:val="1"/>
        </w:trPr>
        <w:tc>
          <w:tcPr>
            <w:tcW w:w="17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rPr>
                <w:b/>
              </w:rPr>
              <w:t>Skada</w:t>
            </w:r>
          </w:p>
        </w:tc>
        <w:tc>
          <w:tcPr>
            <w:tcW w:w="85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rPr>
                <w:b/>
              </w:rPr>
              <w:t xml:space="preserve">Isolerad diafysär ulnafraktur </w:t>
            </w:r>
          </w:p>
        </w:tc>
      </w:tr>
      <w:tr w:rsidR="00AF3F0F" w:rsidTr="007E67B1">
        <w:trPr>
          <w:trHeight w:val="1"/>
        </w:trPr>
        <w:tc>
          <w:tcPr>
            <w:tcW w:w="17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t xml:space="preserve">Gränsvärde </w:t>
            </w:r>
          </w:p>
        </w:tc>
        <w:tc>
          <w:tcPr>
            <w:tcW w:w="85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t>≤ 10°, kontakt mellan frakturändar utan förkortning.</w:t>
            </w:r>
          </w:p>
        </w:tc>
      </w:tr>
      <w:tr w:rsidR="00AF3F0F" w:rsidTr="007E67B1">
        <w:trPr>
          <w:trHeight w:val="1"/>
        </w:trPr>
        <w:tc>
          <w:tcPr>
            <w:tcW w:w="17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t>Behandling</w:t>
            </w:r>
          </w:p>
        </w:tc>
        <w:tc>
          <w:tcPr>
            <w:tcW w:w="85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Pr="008E49D9" w:rsidRDefault="00AF3F0F" w:rsidP="007E67B1">
            <w:r>
              <w:t>Dorsal gipsskena.</w:t>
            </w:r>
          </w:p>
        </w:tc>
      </w:tr>
      <w:tr w:rsidR="00AF3F0F" w:rsidTr="007E67B1">
        <w:tc>
          <w:tcPr>
            <w:tcW w:w="17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t>Uppföljning &amp; Fixationstid</w:t>
            </w:r>
          </w:p>
        </w:tc>
        <w:tc>
          <w:tcPr>
            <w:tcW w:w="85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t>Avgipsning i hemmet efter 4 v.</w:t>
            </w:r>
          </w:p>
        </w:tc>
      </w:tr>
      <w:tr w:rsidR="00AF3F0F" w:rsidTr="007E67B1">
        <w:tc>
          <w:tcPr>
            <w:tcW w:w="17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t>Undvika risker</w:t>
            </w:r>
          </w:p>
        </w:tc>
        <w:tc>
          <w:tcPr>
            <w:tcW w:w="85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t>4 v efter avgipsning.</w:t>
            </w:r>
          </w:p>
        </w:tc>
      </w:tr>
      <w:tr w:rsidR="00AF3F0F" w:rsidTr="007E67B1">
        <w:tc>
          <w:tcPr>
            <w:tcW w:w="17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t>OBS</w:t>
            </w:r>
          </w:p>
        </w:tc>
        <w:tc>
          <w:tcPr>
            <w:tcW w:w="85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Pr="008E49D9" w:rsidRDefault="00AF3F0F" w:rsidP="007E67B1">
            <w:r>
              <w:rPr>
                <w:b/>
              </w:rPr>
              <w:t xml:space="preserve">Dokumentera alltid underarm + armbåge med rtg. </w:t>
            </w:r>
            <w:r>
              <w:t xml:space="preserve">Frakturen kan vara en del i en </w:t>
            </w:r>
            <w:r>
              <w:rPr>
                <w:b/>
              </w:rPr>
              <w:t>Monteggiafraktur</w:t>
            </w:r>
            <w:r>
              <w:t xml:space="preserve"> (ulnafraktur + caput radii - luxation) som behöver reponeras på operation. </w:t>
            </w:r>
          </w:p>
        </w:tc>
      </w:tr>
    </w:tbl>
    <w:p w:rsidR="00AF3F0F" w:rsidRDefault="00AF3F0F" w:rsidP="00AF3F0F"/>
    <w:tbl>
      <w:tblPr>
        <w:tblW w:w="0" w:type="auto"/>
        <w:tblInd w:w="108" w:type="dxa"/>
        <w:tblCellMar>
          <w:left w:w="10" w:type="dxa"/>
          <w:right w:w="10" w:type="dxa"/>
        </w:tblCellMar>
        <w:tblLook w:val="04A0" w:firstRow="1" w:lastRow="0" w:firstColumn="1" w:lastColumn="0" w:noHBand="0" w:noVBand="1"/>
      </w:tblPr>
      <w:tblGrid>
        <w:gridCol w:w="1672"/>
        <w:gridCol w:w="7510"/>
      </w:tblGrid>
      <w:tr w:rsidR="00AF3F0F" w:rsidTr="007E67B1">
        <w:trPr>
          <w:trHeight w:val="1"/>
        </w:trPr>
        <w:tc>
          <w:tcPr>
            <w:tcW w:w="17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rPr>
                <w:b/>
              </w:rPr>
              <w:t>Skada</w:t>
            </w:r>
          </w:p>
        </w:tc>
        <w:tc>
          <w:tcPr>
            <w:tcW w:w="85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rPr>
                <w:b/>
              </w:rPr>
              <w:t xml:space="preserve">Isolerad diafysär radiusfraktur </w:t>
            </w:r>
          </w:p>
        </w:tc>
      </w:tr>
      <w:tr w:rsidR="00AF3F0F" w:rsidTr="007E67B1">
        <w:trPr>
          <w:trHeight w:val="1"/>
        </w:trPr>
        <w:tc>
          <w:tcPr>
            <w:tcW w:w="17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t xml:space="preserve">Gränsvärde </w:t>
            </w:r>
          </w:p>
        </w:tc>
        <w:tc>
          <w:tcPr>
            <w:tcW w:w="85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t>≤ 10° kontakt mellan frakturändar utan förkortning.</w:t>
            </w:r>
          </w:p>
        </w:tc>
      </w:tr>
      <w:tr w:rsidR="00AF3F0F" w:rsidTr="007E67B1">
        <w:trPr>
          <w:trHeight w:val="1"/>
        </w:trPr>
        <w:tc>
          <w:tcPr>
            <w:tcW w:w="17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t>Behandling</w:t>
            </w:r>
          </w:p>
        </w:tc>
        <w:tc>
          <w:tcPr>
            <w:tcW w:w="85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t>Hög gipsskena med armbågsled i 90° flexion</w:t>
            </w:r>
          </w:p>
        </w:tc>
      </w:tr>
      <w:tr w:rsidR="00AF3F0F" w:rsidTr="007E67B1">
        <w:tc>
          <w:tcPr>
            <w:tcW w:w="17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t>Uppföljning &amp; Fixationstid</w:t>
            </w:r>
          </w:p>
        </w:tc>
        <w:tc>
          <w:tcPr>
            <w:tcW w:w="85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t>Röntgen efter 1 - 2 v om reponerad. Avgipsning i hemmet efter 4 v.</w:t>
            </w:r>
          </w:p>
          <w:p w:rsidR="00AF3F0F" w:rsidRDefault="00AF3F0F" w:rsidP="007E67B1"/>
        </w:tc>
      </w:tr>
      <w:tr w:rsidR="00AF3F0F" w:rsidTr="007E67B1">
        <w:tc>
          <w:tcPr>
            <w:tcW w:w="17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t>Undvika risker</w:t>
            </w:r>
          </w:p>
        </w:tc>
        <w:tc>
          <w:tcPr>
            <w:tcW w:w="85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t>4 v efter avgipsning.</w:t>
            </w:r>
          </w:p>
        </w:tc>
      </w:tr>
      <w:tr w:rsidR="00AF3F0F" w:rsidTr="007E67B1">
        <w:tc>
          <w:tcPr>
            <w:tcW w:w="17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t>OBS</w:t>
            </w:r>
          </w:p>
        </w:tc>
        <w:tc>
          <w:tcPr>
            <w:tcW w:w="85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rPr>
                <w:b/>
              </w:rPr>
              <w:t xml:space="preserve">Dokumentera alltid underarm/handled + armbåge med rtg. </w:t>
            </w:r>
            <w:r>
              <w:t xml:space="preserve">Frakturen kan vara en del i </w:t>
            </w:r>
          </w:p>
          <w:p w:rsidR="00AF3F0F" w:rsidRPr="008E49D9" w:rsidRDefault="00AF3F0F" w:rsidP="007E67B1">
            <w:r>
              <w:t xml:space="preserve">en </w:t>
            </w:r>
            <w:r>
              <w:rPr>
                <w:b/>
              </w:rPr>
              <w:t>Galeazzifraktur</w:t>
            </w:r>
            <w:r>
              <w:t xml:space="preserve"> (radiusfraktur med luxation av caput ulnæ) som behöver reponeras på operation.  </w:t>
            </w:r>
          </w:p>
        </w:tc>
      </w:tr>
    </w:tbl>
    <w:p w:rsidR="00AF3F0F" w:rsidRDefault="00AF3F0F" w:rsidP="00AF3F0F"/>
    <w:p w:rsidR="00AF3F0F" w:rsidRDefault="00AF3F0F" w:rsidP="00AF3F0F"/>
    <w:tbl>
      <w:tblPr>
        <w:tblW w:w="0" w:type="auto"/>
        <w:tblInd w:w="108" w:type="dxa"/>
        <w:tblCellMar>
          <w:left w:w="10" w:type="dxa"/>
          <w:right w:w="10" w:type="dxa"/>
        </w:tblCellMar>
        <w:tblLook w:val="04A0" w:firstRow="1" w:lastRow="0" w:firstColumn="1" w:lastColumn="0" w:noHBand="0" w:noVBand="1"/>
      </w:tblPr>
      <w:tblGrid>
        <w:gridCol w:w="1675"/>
        <w:gridCol w:w="7507"/>
      </w:tblGrid>
      <w:tr w:rsidR="00AF3F0F" w:rsidTr="007E67B1">
        <w:trPr>
          <w:trHeight w:val="1"/>
        </w:trPr>
        <w:tc>
          <w:tcPr>
            <w:tcW w:w="17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rPr>
                <w:b/>
              </w:rPr>
              <w:t>Skada</w:t>
            </w:r>
          </w:p>
        </w:tc>
        <w:tc>
          <w:tcPr>
            <w:tcW w:w="85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rPr>
                <w:b/>
              </w:rPr>
              <w:t xml:space="preserve">Caput radii fyseolys-fraktur / Collum radii fraktur          </w:t>
            </w:r>
          </w:p>
        </w:tc>
      </w:tr>
      <w:tr w:rsidR="00AF3F0F" w:rsidTr="007E67B1">
        <w:trPr>
          <w:trHeight w:val="1"/>
        </w:trPr>
        <w:tc>
          <w:tcPr>
            <w:tcW w:w="17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t xml:space="preserve">Gränsvärde </w:t>
            </w:r>
          </w:p>
        </w:tc>
        <w:tc>
          <w:tcPr>
            <w:tcW w:w="85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t>≤ 20°, ≤ 2mm ad latus.</w:t>
            </w:r>
          </w:p>
        </w:tc>
      </w:tr>
      <w:tr w:rsidR="00AF3F0F" w:rsidTr="007E67B1">
        <w:trPr>
          <w:trHeight w:val="1"/>
        </w:trPr>
        <w:tc>
          <w:tcPr>
            <w:tcW w:w="17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t>Behandling</w:t>
            </w:r>
          </w:p>
        </w:tc>
        <w:tc>
          <w:tcPr>
            <w:tcW w:w="85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t>Hög gipsskena med armbågsled i 90° flexion</w:t>
            </w:r>
          </w:p>
        </w:tc>
      </w:tr>
      <w:tr w:rsidR="00AF3F0F" w:rsidTr="007E67B1">
        <w:tc>
          <w:tcPr>
            <w:tcW w:w="17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t>Uppföljning &amp; Fixationstid</w:t>
            </w:r>
          </w:p>
        </w:tc>
        <w:tc>
          <w:tcPr>
            <w:tcW w:w="85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t xml:space="preserve">Röntgen i gips efter 1 v. Avgipsning i hemmet efter 3 v. </w:t>
            </w:r>
          </w:p>
          <w:p w:rsidR="00AF3F0F" w:rsidRDefault="00AF3F0F" w:rsidP="007E67B1">
            <w:r>
              <w:t xml:space="preserve"> </w:t>
            </w:r>
          </w:p>
        </w:tc>
      </w:tr>
      <w:tr w:rsidR="00AF3F0F" w:rsidTr="007E67B1">
        <w:tc>
          <w:tcPr>
            <w:tcW w:w="17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t>Undvika risker</w:t>
            </w:r>
          </w:p>
        </w:tc>
        <w:tc>
          <w:tcPr>
            <w:tcW w:w="85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t>3 v efter avgipsning.</w:t>
            </w:r>
          </w:p>
        </w:tc>
      </w:tr>
      <w:tr w:rsidR="00AF3F0F" w:rsidTr="007E67B1">
        <w:tc>
          <w:tcPr>
            <w:tcW w:w="17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t>OBS</w:t>
            </w:r>
          </w:p>
        </w:tc>
        <w:tc>
          <w:tcPr>
            <w:tcW w:w="85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Pr="008E49D9" w:rsidRDefault="00AF3F0F" w:rsidP="007E67B1">
            <w:r>
              <w:t xml:space="preserve">Information om att 2 v efter avslutad gipsbehandling ska normalt rörelseomfång föreligga.  </w:t>
            </w:r>
          </w:p>
        </w:tc>
      </w:tr>
    </w:tbl>
    <w:p w:rsidR="00AF3F0F" w:rsidRDefault="00AF3F0F" w:rsidP="00AF3F0F"/>
    <w:tbl>
      <w:tblPr>
        <w:tblW w:w="0" w:type="auto"/>
        <w:tblInd w:w="108" w:type="dxa"/>
        <w:tblCellMar>
          <w:left w:w="10" w:type="dxa"/>
          <w:right w:w="10" w:type="dxa"/>
        </w:tblCellMar>
        <w:tblLook w:val="04A0" w:firstRow="1" w:lastRow="0" w:firstColumn="1" w:lastColumn="0" w:noHBand="0" w:noVBand="1"/>
      </w:tblPr>
      <w:tblGrid>
        <w:gridCol w:w="1672"/>
        <w:gridCol w:w="7510"/>
      </w:tblGrid>
      <w:tr w:rsidR="00AF3F0F" w:rsidTr="007E67B1">
        <w:tc>
          <w:tcPr>
            <w:tcW w:w="17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rPr>
                <w:b/>
              </w:rPr>
              <w:t>Skada</w:t>
            </w:r>
          </w:p>
        </w:tc>
        <w:tc>
          <w:tcPr>
            <w:tcW w:w="85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rPr>
                <w:b/>
              </w:rPr>
              <w:t xml:space="preserve">Caput radii-luxation </w:t>
            </w:r>
          </w:p>
        </w:tc>
      </w:tr>
      <w:tr w:rsidR="00AF3F0F" w:rsidTr="007E67B1">
        <w:tc>
          <w:tcPr>
            <w:tcW w:w="17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t xml:space="preserve">Gränsvärde </w:t>
            </w:r>
          </w:p>
        </w:tc>
        <w:tc>
          <w:tcPr>
            <w:tcW w:w="85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t>Radius längsaxel ska på röntgen gå centralt genom capitellum humeri både på frontal och sida.</w:t>
            </w:r>
          </w:p>
        </w:tc>
      </w:tr>
      <w:tr w:rsidR="00AF3F0F" w:rsidTr="007E67B1">
        <w:tc>
          <w:tcPr>
            <w:tcW w:w="17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t>Behandling</w:t>
            </w:r>
          </w:p>
        </w:tc>
        <w:tc>
          <w:tcPr>
            <w:tcW w:w="85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t>Kontakta ortopedjour för ställningstagande till op.</w:t>
            </w:r>
          </w:p>
        </w:tc>
      </w:tr>
      <w:tr w:rsidR="00AF3F0F" w:rsidTr="007E67B1">
        <w:tc>
          <w:tcPr>
            <w:tcW w:w="17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t>Uppföljning &amp; Fixationstid</w:t>
            </w:r>
          </w:p>
        </w:tc>
        <w:tc>
          <w:tcPr>
            <w:tcW w:w="85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Pr="008E49D9" w:rsidRDefault="00AF3F0F" w:rsidP="007E67B1">
            <w:r>
              <w:t>Rtg efter 1 v. Klin kontroll efter 3 v.</w:t>
            </w:r>
          </w:p>
        </w:tc>
      </w:tr>
      <w:tr w:rsidR="00AF3F0F" w:rsidTr="007E67B1">
        <w:tc>
          <w:tcPr>
            <w:tcW w:w="17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t>Undvika risker</w:t>
            </w:r>
          </w:p>
        </w:tc>
        <w:tc>
          <w:tcPr>
            <w:tcW w:w="85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t>3 v efter avgipsning.</w:t>
            </w:r>
          </w:p>
        </w:tc>
      </w:tr>
      <w:tr w:rsidR="00AF3F0F" w:rsidTr="007E67B1">
        <w:tc>
          <w:tcPr>
            <w:tcW w:w="17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t>OBS</w:t>
            </w:r>
          </w:p>
        </w:tc>
        <w:tc>
          <w:tcPr>
            <w:tcW w:w="85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rPr>
                <w:b/>
              </w:rPr>
              <w:t xml:space="preserve">Dokumentera underarm + armbåge med rtg </w:t>
            </w:r>
            <w:r>
              <w:t xml:space="preserve">då luxationen kan vara del av </w:t>
            </w:r>
            <w:r>
              <w:rPr>
                <w:b/>
              </w:rPr>
              <w:t>Monteggiafraktur</w:t>
            </w:r>
            <w:r>
              <w:t>. Information om att 2 v efter avslutad gipsbehandling ska normalt rörelseomfång föreligga. Vid isolerad caput radii-lux röntga kontralaterala sidan.</w:t>
            </w:r>
          </w:p>
        </w:tc>
      </w:tr>
    </w:tbl>
    <w:p w:rsidR="00AF3F0F" w:rsidRDefault="00AF3F0F" w:rsidP="00AF3F0F"/>
    <w:tbl>
      <w:tblPr>
        <w:tblW w:w="0" w:type="auto"/>
        <w:tblInd w:w="108" w:type="dxa"/>
        <w:tblCellMar>
          <w:left w:w="10" w:type="dxa"/>
          <w:right w:w="10" w:type="dxa"/>
        </w:tblCellMar>
        <w:tblLook w:val="04A0" w:firstRow="1" w:lastRow="0" w:firstColumn="1" w:lastColumn="0" w:noHBand="0" w:noVBand="1"/>
      </w:tblPr>
      <w:tblGrid>
        <w:gridCol w:w="1669"/>
        <w:gridCol w:w="7513"/>
      </w:tblGrid>
      <w:tr w:rsidR="00AF3F0F" w:rsidTr="007E67B1">
        <w:trPr>
          <w:trHeight w:val="1"/>
        </w:trPr>
        <w:tc>
          <w:tcPr>
            <w:tcW w:w="17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rPr>
                <w:b/>
              </w:rPr>
              <w:t>Skada</w:t>
            </w:r>
          </w:p>
        </w:tc>
        <w:tc>
          <w:tcPr>
            <w:tcW w:w="85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rPr>
                <w:b/>
              </w:rPr>
              <w:t>Armbågsluxation</w:t>
            </w:r>
          </w:p>
        </w:tc>
      </w:tr>
      <w:tr w:rsidR="00AF3F0F" w:rsidTr="007E67B1">
        <w:trPr>
          <w:trHeight w:val="1"/>
        </w:trPr>
        <w:tc>
          <w:tcPr>
            <w:tcW w:w="17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t xml:space="preserve">Gränsvärde </w:t>
            </w:r>
          </w:p>
        </w:tc>
        <w:tc>
          <w:tcPr>
            <w:tcW w:w="85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pPr>
              <w:rPr>
                <w:rFonts w:ascii="Calibri" w:eastAsia="Calibri" w:hAnsi="Calibri" w:cs="Calibri"/>
              </w:rPr>
            </w:pPr>
          </w:p>
        </w:tc>
      </w:tr>
      <w:tr w:rsidR="00AF3F0F" w:rsidTr="007E67B1">
        <w:trPr>
          <w:trHeight w:val="1"/>
        </w:trPr>
        <w:tc>
          <w:tcPr>
            <w:tcW w:w="17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t>Behandling</w:t>
            </w:r>
          </w:p>
        </w:tc>
        <w:tc>
          <w:tcPr>
            <w:tcW w:w="85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t xml:space="preserve">Sluten reposition och hög gipsskena med armbågsleden i 90º flexion. Reponering kan göras på akutmottagningen med adekvat sedering/smärtlindring. Armbågsluxation kan vara kombinerad med avulsion av ulnara humerusepikondylen. Rtg utan gips utförs direkt efter reposition för att bekräfta repositionen och för att utesluta att epikondylen ligger inslagen i leden. </w:t>
            </w:r>
          </w:p>
        </w:tc>
      </w:tr>
      <w:tr w:rsidR="00AF3F0F" w:rsidTr="007E67B1">
        <w:tc>
          <w:tcPr>
            <w:tcW w:w="17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t>Uppföljning &amp; Fixationstid</w:t>
            </w:r>
          </w:p>
        </w:tc>
        <w:tc>
          <w:tcPr>
            <w:tcW w:w="85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t xml:space="preserve">Avgipsning vid återbesök efter 1 v. Vid eventuell avlösning av ulnar epikondyl bör patienten ha gips i 3 v. För handläggning se Ulnar epikondylfraktur (vid armbågsluxation).  </w:t>
            </w:r>
          </w:p>
        </w:tc>
      </w:tr>
      <w:tr w:rsidR="00AF3F0F" w:rsidTr="007E67B1">
        <w:tc>
          <w:tcPr>
            <w:tcW w:w="17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t>Undvika risker</w:t>
            </w:r>
          </w:p>
        </w:tc>
        <w:tc>
          <w:tcPr>
            <w:tcW w:w="85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t>3 v efter avgipsning.</w:t>
            </w:r>
          </w:p>
        </w:tc>
      </w:tr>
      <w:tr w:rsidR="00AF3F0F" w:rsidTr="007E67B1">
        <w:tc>
          <w:tcPr>
            <w:tcW w:w="17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t>OBS</w:t>
            </w:r>
          </w:p>
        </w:tc>
        <w:tc>
          <w:tcPr>
            <w:tcW w:w="85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t>Armbågsluxation kan som resttillstånd få inskränkt rörlighet. Inga ytterligare återbesök men patienten remitteras vid avgipsning till fysioterapeut</w:t>
            </w:r>
            <w:r>
              <w:rPr>
                <w:b/>
              </w:rPr>
              <w:t xml:space="preserve"> /</w:t>
            </w:r>
            <w:r>
              <w:t>arbetsterapeut för hjälp med mobilisering. Remissvar från sjukgymnast efter 4 - 8 v. Vid inskränkt rörlighet ordnas snabbt återbesök.</w:t>
            </w:r>
          </w:p>
        </w:tc>
      </w:tr>
    </w:tbl>
    <w:p w:rsidR="00AF3F0F" w:rsidRDefault="00AF3F0F" w:rsidP="00AF3F0F">
      <w:pPr>
        <w:rPr>
          <w:color w:val="FF0000"/>
        </w:rPr>
      </w:pPr>
    </w:p>
    <w:tbl>
      <w:tblPr>
        <w:tblW w:w="0" w:type="auto"/>
        <w:tblInd w:w="108" w:type="dxa"/>
        <w:tblCellMar>
          <w:left w:w="10" w:type="dxa"/>
          <w:right w:w="10" w:type="dxa"/>
        </w:tblCellMar>
        <w:tblLook w:val="04A0" w:firstRow="1" w:lastRow="0" w:firstColumn="1" w:lastColumn="0" w:noHBand="0" w:noVBand="1"/>
      </w:tblPr>
      <w:tblGrid>
        <w:gridCol w:w="1672"/>
        <w:gridCol w:w="7510"/>
      </w:tblGrid>
      <w:tr w:rsidR="00AF3F0F" w:rsidTr="007E67B1">
        <w:tc>
          <w:tcPr>
            <w:tcW w:w="17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rPr>
                <w:b/>
              </w:rPr>
              <w:t>Skada</w:t>
            </w:r>
          </w:p>
        </w:tc>
        <w:tc>
          <w:tcPr>
            <w:tcW w:w="85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rPr>
                <w:b/>
              </w:rPr>
              <w:t xml:space="preserve">Olecranonfraktur </w:t>
            </w:r>
          </w:p>
        </w:tc>
      </w:tr>
      <w:tr w:rsidR="00AF3F0F" w:rsidTr="007E67B1">
        <w:tc>
          <w:tcPr>
            <w:tcW w:w="17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t xml:space="preserve">Gränsvärde </w:t>
            </w:r>
          </w:p>
        </w:tc>
        <w:tc>
          <w:tcPr>
            <w:tcW w:w="85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t>≤ 2 mm diastas och ≤ 1 mm nivåskillnad i ledyteplanet.</w:t>
            </w:r>
          </w:p>
        </w:tc>
      </w:tr>
      <w:tr w:rsidR="00AF3F0F" w:rsidTr="007E67B1">
        <w:tc>
          <w:tcPr>
            <w:tcW w:w="17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t>Behandling</w:t>
            </w:r>
          </w:p>
        </w:tc>
        <w:tc>
          <w:tcPr>
            <w:tcW w:w="85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t xml:space="preserve">Hög gipsskena med armbågsleden i 90° flexion. </w:t>
            </w:r>
          </w:p>
        </w:tc>
      </w:tr>
      <w:tr w:rsidR="00AF3F0F" w:rsidTr="007E67B1">
        <w:tc>
          <w:tcPr>
            <w:tcW w:w="17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t>Uppföljning &amp; Fixationstid</w:t>
            </w:r>
          </w:p>
        </w:tc>
        <w:tc>
          <w:tcPr>
            <w:tcW w:w="85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Pr="008E49D9" w:rsidRDefault="00AF3F0F" w:rsidP="007E67B1">
            <w:r>
              <w:t>Rtg efter 1 v. Avgipsning i hemmet efter 4v.</w:t>
            </w:r>
          </w:p>
        </w:tc>
      </w:tr>
      <w:tr w:rsidR="00AF3F0F" w:rsidTr="007E67B1">
        <w:tc>
          <w:tcPr>
            <w:tcW w:w="17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t>Undvika risker</w:t>
            </w:r>
          </w:p>
        </w:tc>
        <w:tc>
          <w:tcPr>
            <w:tcW w:w="85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t>3 v efter avgipsning.</w:t>
            </w:r>
          </w:p>
        </w:tc>
      </w:tr>
      <w:tr w:rsidR="00AF3F0F" w:rsidTr="007E67B1">
        <w:tc>
          <w:tcPr>
            <w:tcW w:w="17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t>OBS</w:t>
            </w:r>
          </w:p>
        </w:tc>
        <w:tc>
          <w:tcPr>
            <w:tcW w:w="85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Pr="008E49D9" w:rsidRDefault="00AF3F0F" w:rsidP="007E67B1">
            <w:r>
              <w:t>Information om att 2 v efter avslutad gipsbehandling ska normalt rörelseomfång föreligga.</w:t>
            </w:r>
          </w:p>
        </w:tc>
      </w:tr>
    </w:tbl>
    <w:p w:rsidR="00AF3F0F" w:rsidRDefault="00AF3F0F" w:rsidP="00AF3F0F">
      <w:pPr>
        <w:rPr>
          <w:color w:val="FF0000"/>
        </w:rPr>
      </w:pPr>
    </w:p>
    <w:tbl>
      <w:tblPr>
        <w:tblW w:w="0" w:type="auto"/>
        <w:tblInd w:w="108" w:type="dxa"/>
        <w:tblCellMar>
          <w:left w:w="10" w:type="dxa"/>
          <w:right w:w="10" w:type="dxa"/>
        </w:tblCellMar>
        <w:tblLook w:val="04A0" w:firstRow="1" w:lastRow="0" w:firstColumn="1" w:lastColumn="0" w:noHBand="0" w:noVBand="1"/>
      </w:tblPr>
      <w:tblGrid>
        <w:gridCol w:w="1665"/>
        <w:gridCol w:w="7517"/>
      </w:tblGrid>
      <w:tr w:rsidR="00AF3F0F" w:rsidTr="007E67B1">
        <w:trPr>
          <w:trHeight w:val="1"/>
        </w:trPr>
        <w:tc>
          <w:tcPr>
            <w:tcW w:w="17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rPr>
                <w:b/>
              </w:rPr>
              <w:t>Skada</w:t>
            </w:r>
          </w:p>
        </w:tc>
        <w:tc>
          <w:tcPr>
            <w:tcW w:w="85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rPr>
                <w:b/>
              </w:rPr>
              <w:t xml:space="preserve">Radial humeruskondylfraktur </w:t>
            </w:r>
          </w:p>
        </w:tc>
      </w:tr>
      <w:tr w:rsidR="00AF3F0F" w:rsidTr="007E67B1">
        <w:trPr>
          <w:trHeight w:val="1"/>
        </w:trPr>
        <w:tc>
          <w:tcPr>
            <w:tcW w:w="17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t xml:space="preserve">Gränsvärde </w:t>
            </w:r>
          </w:p>
        </w:tc>
        <w:tc>
          <w:tcPr>
            <w:tcW w:w="85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Pr="008E49D9" w:rsidRDefault="00AF3F0F" w:rsidP="007E67B1">
            <w:r>
              <w:t>≤ 2mm diastas, ≤ 1 mm nivåskillnad i ledyteplanet,  ≤ 20° dorsalbockning.</w:t>
            </w:r>
          </w:p>
        </w:tc>
      </w:tr>
      <w:tr w:rsidR="00AF3F0F" w:rsidTr="007E67B1">
        <w:trPr>
          <w:trHeight w:val="1"/>
        </w:trPr>
        <w:tc>
          <w:tcPr>
            <w:tcW w:w="17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t>Behandling</w:t>
            </w:r>
          </w:p>
        </w:tc>
        <w:tc>
          <w:tcPr>
            <w:tcW w:w="85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t>Hög gipsskena med armbågsleden i 90° flexion.</w:t>
            </w:r>
          </w:p>
        </w:tc>
      </w:tr>
      <w:tr w:rsidR="00AF3F0F" w:rsidTr="007E67B1">
        <w:tc>
          <w:tcPr>
            <w:tcW w:w="17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t>Uppföljning &amp; Fixationstid</w:t>
            </w:r>
          </w:p>
        </w:tc>
        <w:tc>
          <w:tcPr>
            <w:tcW w:w="85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Pr="008E49D9" w:rsidRDefault="00AF3F0F" w:rsidP="007E67B1">
            <w:r>
              <w:t>Rtg efter 1 v. Rtg utan gips vid osäkerhet om frakturläget. Avgipsning i hemmet efter 3 - 4 v.</w:t>
            </w:r>
          </w:p>
        </w:tc>
      </w:tr>
      <w:tr w:rsidR="00AF3F0F" w:rsidTr="007E67B1">
        <w:tc>
          <w:tcPr>
            <w:tcW w:w="17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t>Undvika risker</w:t>
            </w:r>
          </w:p>
        </w:tc>
        <w:tc>
          <w:tcPr>
            <w:tcW w:w="85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t>3 v efter avgipsning.</w:t>
            </w:r>
          </w:p>
        </w:tc>
      </w:tr>
      <w:tr w:rsidR="00AF3F0F" w:rsidTr="007E67B1">
        <w:tc>
          <w:tcPr>
            <w:tcW w:w="17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t>OBS</w:t>
            </w:r>
          </w:p>
        </w:tc>
        <w:tc>
          <w:tcPr>
            <w:tcW w:w="85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Pr="003D6253" w:rsidRDefault="00AF3F0F" w:rsidP="007E67B1">
            <w:r>
              <w:t>Radial humeruskondylfraktur kan som resttillstånd få inskränkt rörlighet. Inga ytterligare återbesök men patienten remitteras vid avgipsning till sjukgymnast</w:t>
            </w:r>
            <w:r>
              <w:rPr>
                <w:b/>
              </w:rPr>
              <w:t>/</w:t>
            </w:r>
            <w:r>
              <w:t xml:space="preserve">arbetsterapeut för hjälp med mobilisering. Remissvar från fysioterapeut efter 4 - 8 v. Vid inskränkt rörlighet ordnas snabbt återbesök. </w:t>
            </w:r>
          </w:p>
        </w:tc>
      </w:tr>
    </w:tbl>
    <w:p w:rsidR="00AF3F0F" w:rsidRDefault="00AF3F0F" w:rsidP="00AF3F0F"/>
    <w:tbl>
      <w:tblPr>
        <w:tblW w:w="0" w:type="auto"/>
        <w:tblInd w:w="108" w:type="dxa"/>
        <w:tblCellMar>
          <w:left w:w="10" w:type="dxa"/>
          <w:right w:w="10" w:type="dxa"/>
        </w:tblCellMar>
        <w:tblLook w:val="04A0" w:firstRow="1" w:lastRow="0" w:firstColumn="1" w:lastColumn="0" w:noHBand="0" w:noVBand="1"/>
      </w:tblPr>
      <w:tblGrid>
        <w:gridCol w:w="1673"/>
        <w:gridCol w:w="7509"/>
      </w:tblGrid>
      <w:tr w:rsidR="00AF3F0F" w:rsidTr="007E67B1">
        <w:trPr>
          <w:trHeight w:val="1"/>
        </w:trPr>
        <w:tc>
          <w:tcPr>
            <w:tcW w:w="17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rPr>
                <w:b/>
              </w:rPr>
              <w:t>Skada</w:t>
            </w:r>
          </w:p>
        </w:tc>
        <w:tc>
          <w:tcPr>
            <w:tcW w:w="85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rPr>
                <w:b/>
              </w:rPr>
              <w:t xml:space="preserve">Ulnar epikondylfraktur </w:t>
            </w:r>
          </w:p>
        </w:tc>
      </w:tr>
      <w:tr w:rsidR="00AF3F0F" w:rsidTr="007E67B1">
        <w:trPr>
          <w:trHeight w:val="1"/>
        </w:trPr>
        <w:tc>
          <w:tcPr>
            <w:tcW w:w="17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t xml:space="preserve">Gränsvärde </w:t>
            </w:r>
          </w:p>
        </w:tc>
        <w:tc>
          <w:tcPr>
            <w:tcW w:w="85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Pr="003D6253" w:rsidRDefault="00AF3F0F" w:rsidP="007E67B1">
            <w:r>
              <w:t xml:space="preserve"> ≤ 1 cm, ingen rotation.</w:t>
            </w:r>
          </w:p>
        </w:tc>
      </w:tr>
      <w:tr w:rsidR="00AF3F0F" w:rsidTr="007E67B1">
        <w:trPr>
          <w:trHeight w:val="1"/>
        </w:trPr>
        <w:tc>
          <w:tcPr>
            <w:tcW w:w="17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t>Behandling</w:t>
            </w:r>
          </w:p>
        </w:tc>
        <w:tc>
          <w:tcPr>
            <w:tcW w:w="85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t>Hög gipsskena med armbågsleden i 90° flexion.</w:t>
            </w:r>
          </w:p>
        </w:tc>
      </w:tr>
      <w:tr w:rsidR="00AF3F0F" w:rsidTr="007E67B1">
        <w:tc>
          <w:tcPr>
            <w:tcW w:w="17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t>Uppföljning &amp; Fixationstid</w:t>
            </w:r>
          </w:p>
        </w:tc>
        <w:tc>
          <w:tcPr>
            <w:tcW w:w="85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Pr="003D6253" w:rsidRDefault="00AF3F0F" w:rsidP="007E67B1">
            <w:r>
              <w:t>Vid samtidig armbågsluxation skall röntgen göras efter 1 v och avgipsning efter 3 v.</w:t>
            </w:r>
          </w:p>
        </w:tc>
      </w:tr>
      <w:tr w:rsidR="00AF3F0F" w:rsidTr="007E67B1">
        <w:tc>
          <w:tcPr>
            <w:tcW w:w="17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t>Undvika risker</w:t>
            </w:r>
          </w:p>
        </w:tc>
        <w:tc>
          <w:tcPr>
            <w:tcW w:w="85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t>3 v efter avgipsning.</w:t>
            </w:r>
          </w:p>
        </w:tc>
      </w:tr>
      <w:tr w:rsidR="00AF3F0F" w:rsidTr="007E67B1">
        <w:tc>
          <w:tcPr>
            <w:tcW w:w="17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t>OBS</w:t>
            </w:r>
          </w:p>
        </w:tc>
        <w:tc>
          <w:tcPr>
            <w:tcW w:w="85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Pr="003D6253" w:rsidRDefault="00AF3F0F" w:rsidP="007E67B1">
            <w:r>
              <w:t>Patienten ska vid avgipsning remitteras till fysioterapeut /arbetsterapeut för hjälp med mobilisering. Remissvar från sjukgymnast efter 4 - 8 v. Vid inskränkt rörlighet ordnas snabbt återbesök.</w:t>
            </w:r>
          </w:p>
        </w:tc>
      </w:tr>
    </w:tbl>
    <w:p w:rsidR="00AF3F0F" w:rsidRDefault="00AF3F0F" w:rsidP="00AF3F0F"/>
    <w:tbl>
      <w:tblPr>
        <w:tblW w:w="0" w:type="auto"/>
        <w:tblInd w:w="108" w:type="dxa"/>
        <w:tblCellMar>
          <w:left w:w="10" w:type="dxa"/>
          <w:right w:w="10" w:type="dxa"/>
        </w:tblCellMar>
        <w:tblLook w:val="04A0" w:firstRow="1" w:lastRow="0" w:firstColumn="1" w:lastColumn="0" w:noHBand="0" w:noVBand="1"/>
      </w:tblPr>
      <w:tblGrid>
        <w:gridCol w:w="1672"/>
        <w:gridCol w:w="7510"/>
      </w:tblGrid>
      <w:tr w:rsidR="00AF3F0F" w:rsidTr="007E67B1">
        <w:trPr>
          <w:trHeight w:val="1"/>
        </w:trPr>
        <w:tc>
          <w:tcPr>
            <w:tcW w:w="17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rPr>
                <w:b/>
              </w:rPr>
              <w:t>Skada</w:t>
            </w:r>
          </w:p>
        </w:tc>
        <w:tc>
          <w:tcPr>
            <w:tcW w:w="85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rPr>
                <w:b/>
              </w:rPr>
              <w:t xml:space="preserve">Suprakondylär humerusfraktur </w:t>
            </w:r>
          </w:p>
        </w:tc>
      </w:tr>
      <w:tr w:rsidR="00AF3F0F" w:rsidTr="007E67B1">
        <w:trPr>
          <w:trHeight w:val="1"/>
        </w:trPr>
        <w:tc>
          <w:tcPr>
            <w:tcW w:w="17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t xml:space="preserve">Gränsvärde </w:t>
            </w:r>
          </w:p>
        </w:tc>
        <w:tc>
          <w:tcPr>
            <w:tcW w:w="85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Pr="003D6253" w:rsidRDefault="00AF3F0F" w:rsidP="007E67B1">
            <w:r>
              <w:t>”Rogers Line” tangerar capitulum radiis framkant (dvs. ≤ 20° dorsalt  ≤ 10° valgus) Ingen varus. Liten rotationsfelställning tillåts.</w:t>
            </w:r>
          </w:p>
        </w:tc>
      </w:tr>
      <w:tr w:rsidR="00AF3F0F" w:rsidTr="007E67B1">
        <w:trPr>
          <w:trHeight w:val="1"/>
        </w:trPr>
        <w:tc>
          <w:tcPr>
            <w:tcW w:w="17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t>Behandling</w:t>
            </w:r>
          </w:p>
        </w:tc>
        <w:tc>
          <w:tcPr>
            <w:tcW w:w="85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t>Hög gipsskena med armbågsleden i 90° flexion.</w:t>
            </w:r>
          </w:p>
        </w:tc>
      </w:tr>
      <w:tr w:rsidR="00AF3F0F" w:rsidTr="007E67B1">
        <w:tc>
          <w:tcPr>
            <w:tcW w:w="17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t>Uppföljning &amp; Fixationstid</w:t>
            </w:r>
          </w:p>
        </w:tc>
        <w:tc>
          <w:tcPr>
            <w:tcW w:w="85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Pr="003D6253" w:rsidRDefault="00AF3F0F" w:rsidP="007E67B1">
            <w:r>
              <w:t xml:space="preserve">Avgipsning i hemmet efter 3 - 4 v. </w:t>
            </w:r>
          </w:p>
        </w:tc>
      </w:tr>
      <w:tr w:rsidR="00AF3F0F" w:rsidTr="007E67B1">
        <w:tc>
          <w:tcPr>
            <w:tcW w:w="17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t>Undvika risker</w:t>
            </w:r>
          </w:p>
        </w:tc>
        <w:tc>
          <w:tcPr>
            <w:tcW w:w="85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t xml:space="preserve"> 4 v efter avgipsning.</w:t>
            </w:r>
          </w:p>
        </w:tc>
      </w:tr>
      <w:tr w:rsidR="00AF3F0F" w:rsidTr="007E67B1">
        <w:tc>
          <w:tcPr>
            <w:tcW w:w="17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t>OBS</w:t>
            </w:r>
          </w:p>
        </w:tc>
        <w:tc>
          <w:tcPr>
            <w:tcW w:w="85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Pr="003D6253" w:rsidRDefault="00AF3F0F" w:rsidP="007E67B1">
            <w:r>
              <w:t>Kontrollera kärl- och nervstatus före respektive efter gipsning och dokumentera i journal. Information om att 2 v efter avslutad gipsbehandling ska normalt rörelseomfång föreligga.</w:t>
            </w:r>
          </w:p>
        </w:tc>
      </w:tr>
    </w:tbl>
    <w:p w:rsidR="00AF3F0F" w:rsidRDefault="00AF3F0F" w:rsidP="00AF3F0F"/>
    <w:tbl>
      <w:tblPr>
        <w:tblW w:w="0" w:type="auto"/>
        <w:tblInd w:w="108" w:type="dxa"/>
        <w:tblCellMar>
          <w:left w:w="10" w:type="dxa"/>
          <w:right w:w="10" w:type="dxa"/>
        </w:tblCellMar>
        <w:tblLook w:val="04A0" w:firstRow="1" w:lastRow="0" w:firstColumn="1" w:lastColumn="0" w:noHBand="0" w:noVBand="1"/>
      </w:tblPr>
      <w:tblGrid>
        <w:gridCol w:w="1667"/>
        <w:gridCol w:w="7515"/>
      </w:tblGrid>
      <w:tr w:rsidR="00AF3F0F" w:rsidTr="007E67B1">
        <w:trPr>
          <w:trHeight w:val="1"/>
        </w:trPr>
        <w:tc>
          <w:tcPr>
            <w:tcW w:w="17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Pr="003D6253" w:rsidRDefault="00AF3F0F" w:rsidP="007E67B1">
            <w:pPr>
              <w:keepNext/>
            </w:pPr>
            <w:r>
              <w:t xml:space="preserve"> </w:t>
            </w:r>
            <w:r>
              <w:rPr>
                <w:b/>
              </w:rPr>
              <w:t>Skada</w:t>
            </w:r>
          </w:p>
        </w:tc>
        <w:tc>
          <w:tcPr>
            <w:tcW w:w="85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rPr>
                <w:b/>
              </w:rPr>
              <w:t>Distal humeruskondylfraktur, typ Y eller T</w:t>
            </w:r>
          </w:p>
        </w:tc>
      </w:tr>
      <w:tr w:rsidR="00AF3F0F" w:rsidTr="007E67B1">
        <w:trPr>
          <w:trHeight w:val="1"/>
        </w:trPr>
        <w:tc>
          <w:tcPr>
            <w:tcW w:w="17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t xml:space="preserve">Gränsvärde </w:t>
            </w:r>
          </w:p>
        </w:tc>
        <w:tc>
          <w:tcPr>
            <w:tcW w:w="85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t>Ingen dislokation accepteras.</w:t>
            </w:r>
          </w:p>
        </w:tc>
      </w:tr>
      <w:tr w:rsidR="00AF3F0F" w:rsidTr="007E67B1">
        <w:trPr>
          <w:trHeight w:val="1"/>
        </w:trPr>
        <w:tc>
          <w:tcPr>
            <w:tcW w:w="17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t>Behandling</w:t>
            </w:r>
          </w:p>
        </w:tc>
        <w:tc>
          <w:tcPr>
            <w:tcW w:w="85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t>Hög gipsskena med armbågsleden i 90° flexion.</w:t>
            </w:r>
          </w:p>
        </w:tc>
      </w:tr>
      <w:tr w:rsidR="00AF3F0F" w:rsidTr="007E67B1">
        <w:tc>
          <w:tcPr>
            <w:tcW w:w="17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t>Uppföljning &amp; Fixationstid</w:t>
            </w:r>
          </w:p>
        </w:tc>
        <w:tc>
          <w:tcPr>
            <w:tcW w:w="85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Pr="003D6253" w:rsidRDefault="00AF3F0F" w:rsidP="007E67B1">
            <w:r>
              <w:t>Rtg kontroll efter 1 v. Avgipsning i hemmet efter 4 - 5 v.</w:t>
            </w:r>
          </w:p>
        </w:tc>
      </w:tr>
      <w:tr w:rsidR="00AF3F0F" w:rsidTr="007E67B1">
        <w:tc>
          <w:tcPr>
            <w:tcW w:w="17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t>Undvika risker</w:t>
            </w:r>
          </w:p>
        </w:tc>
        <w:tc>
          <w:tcPr>
            <w:tcW w:w="85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t>4 v efter avgipsning.</w:t>
            </w:r>
          </w:p>
        </w:tc>
      </w:tr>
      <w:tr w:rsidR="00AF3F0F" w:rsidTr="007E67B1">
        <w:tc>
          <w:tcPr>
            <w:tcW w:w="17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t>OBS</w:t>
            </w:r>
          </w:p>
        </w:tc>
        <w:tc>
          <w:tcPr>
            <w:tcW w:w="85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Pr="003D6253" w:rsidRDefault="00AF3F0F" w:rsidP="007E67B1">
            <w:r>
              <w:t>Remiss till fysioterapeut</w:t>
            </w:r>
            <w:r>
              <w:rPr>
                <w:b/>
              </w:rPr>
              <w:t xml:space="preserve"> /</w:t>
            </w:r>
            <w:r>
              <w:t xml:space="preserve">arbetsterapeut för rörelseträning. Remissvar från fysioterapeut efter 4 - 8 v. Vid inskränkt rörlighet ordnas snabbt återbesök. </w:t>
            </w:r>
          </w:p>
        </w:tc>
      </w:tr>
    </w:tbl>
    <w:p w:rsidR="00AF3F0F" w:rsidRDefault="00AF3F0F" w:rsidP="00AF3F0F"/>
    <w:p w:rsidR="00AF3F0F" w:rsidRDefault="00AF3F0F" w:rsidP="00AF3F0F"/>
    <w:p w:rsidR="00AF3F0F" w:rsidRDefault="00AF3F0F" w:rsidP="00AF3F0F"/>
    <w:p w:rsidR="00AF3F0F" w:rsidRDefault="00AF3F0F" w:rsidP="00AF3F0F"/>
    <w:p w:rsidR="00AF3F0F" w:rsidRDefault="00AF3F0F" w:rsidP="00AF3F0F"/>
    <w:tbl>
      <w:tblPr>
        <w:tblW w:w="0" w:type="auto"/>
        <w:tblInd w:w="70" w:type="dxa"/>
        <w:tblCellMar>
          <w:left w:w="10" w:type="dxa"/>
          <w:right w:w="10" w:type="dxa"/>
        </w:tblCellMar>
        <w:tblLook w:val="04A0" w:firstRow="1" w:lastRow="0" w:firstColumn="1" w:lastColumn="0" w:noHBand="0" w:noVBand="1"/>
      </w:tblPr>
      <w:tblGrid>
        <w:gridCol w:w="1697"/>
        <w:gridCol w:w="7447"/>
      </w:tblGrid>
      <w:tr w:rsidR="00AF3F0F" w:rsidTr="007E67B1">
        <w:trPr>
          <w:trHeight w:val="1"/>
        </w:trPr>
        <w:tc>
          <w:tcPr>
            <w:tcW w:w="1771"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AF3F0F" w:rsidRPr="003D6253" w:rsidRDefault="00AF3F0F" w:rsidP="007E67B1">
            <w:pPr>
              <w:keepNext/>
              <w:rPr>
                <w:b/>
              </w:rPr>
            </w:pPr>
            <w:r>
              <w:rPr>
                <w:b/>
              </w:rPr>
              <w:t xml:space="preserve"> Skada</w:t>
            </w:r>
          </w:p>
        </w:tc>
        <w:tc>
          <w:tcPr>
            <w:tcW w:w="8505"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AF3F0F" w:rsidRDefault="00AF3F0F" w:rsidP="007E67B1">
            <w:pPr>
              <w:keepNext/>
            </w:pPr>
            <w:r>
              <w:rPr>
                <w:b/>
              </w:rPr>
              <w:t xml:space="preserve">Diafysär humerusfraktur </w:t>
            </w:r>
          </w:p>
        </w:tc>
      </w:tr>
      <w:tr w:rsidR="00AF3F0F" w:rsidTr="007E67B1">
        <w:trPr>
          <w:trHeight w:val="1"/>
        </w:trPr>
        <w:tc>
          <w:tcPr>
            <w:tcW w:w="1771"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AF3F0F" w:rsidRDefault="00AF3F0F" w:rsidP="007E67B1">
            <w:r>
              <w:t>Gränsvärde</w:t>
            </w:r>
          </w:p>
        </w:tc>
        <w:tc>
          <w:tcPr>
            <w:tcW w:w="8505"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AF3F0F" w:rsidRDefault="00AF3F0F" w:rsidP="007E67B1">
            <w:r>
              <w:t>≤ 45º (Större vinkelfelställningar accepteras på yngre barn, 0 - 9 år).  ≤ 1,5 cm förkortning. Kontakt mellan fragment.</w:t>
            </w:r>
          </w:p>
        </w:tc>
      </w:tr>
      <w:tr w:rsidR="00AF3F0F" w:rsidTr="007E67B1">
        <w:trPr>
          <w:trHeight w:val="1"/>
        </w:trPr>
        <w:tc>
          <w:tcPr>
            <w:tcW w:w="1771"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AF3F0F" w:rsidRDefault="00AF3F0F" w:rsidP="007E67B1">
            <w:r>
              <w:t>Behandling</w:t>
            </w:r>
          </w:p>
        </w:tc>
        <w:tc>
          <w:tcPr>
            <w:tcW w:w="8505"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AF3F0F" w:rsidRPr="003D6253" w:rsidRDefault="00AF3F0F" w:rsidP="007E67B1">
            <w:r>
              <w:t>Collar’n-cuff.</w:t>
            </w:r>
          </w:p>
        </w:tc>
      </w:tr>
      <w:tr w:rsidR="00AF3F0F" w:rsidTr="007E67B1">
        <w:trPr>
          <w:trHeight w:val="1"/>
        </w:trPr>
        <w:tc>
          <w:tcPr>
            <w:tcW w:w="1771"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AF3F0F" w:rsidRDefault="00AF3F0F" w:rsidP="007E67B1">
            <w:r>
              <w:t>Uppföljning &amp; Fixationstid</w:t>
            </w:r>
          </w:p>
        </w:tc>
        <w:tc>
          <w:tcPr>
            <w:tcW w:w="8505"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AF3F0F" w:rsidRPr="003D6253" w:rsidRDefault="00AF3F0F" w:rsidP="007E67B1">
            <w:r>
              <w:t xml:space="preserve">Rtg efter 1 v </w:t>
            </w:r>
            <w:r>
              <w:rPr>
                <w:sz w:val="20"/>
              </w:rPr>
              <w:t>( &lt; 30</w:t>
            </w:r>
            <w:r>
              <w:t>º). Start av mobilisering inom 2 v (så fort smärta tillåter). Collar’n-cuff bort efter 2 - 3 v. Klin kontroll 4 v.</w:t>
            </w:r>
          </w:p>
        </w:tc>
      </w:tr>
      <w:tr w:rsidR="00AF3F0F" w:rsidTr="007E67B1">
        <w:trPr>
          <w:trHeight w:val="1"/>
        </w:trPr>
        <w:tc>
          <w:tcPr>
            <w:tcW w:w="1771"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AF3F0F" w:rsidRDefault="00AF3F0F" w:rsidP="007E67B1">
            <w:r>
              <w:t>Undvika risker</w:t>
            </w:r>
          </w:p>
        </w:tc>
        <w:tc>
          <w:tcPr>
            <w:tcW w:w="8505"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AF3F0F" w:rsidRDefault="00AF3F0F" w:rsidP="007E67B1">
            <w:r>
              <w:t>4 v efter sista återbesök.</w:t>
            </w:r>
          </w:p>
        </w:tc>
      </w:tr>
      <w:tr w:rsidR="00AF3F0F" w:rsidTr="007E67B1">
        <w:trPr>
          <w:trHeight w:val="1"/>
        </w:trPr>
        <w:tc>
          <w:tcPr>
            <w:tcW w:w="1771"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AF3F0F" w:rsidRDefault="00AF3F0F" w:rsidP="007E67B1"/>
        </w:tc>
        <w:tc>
          <w:tcPr>
            <w:tcW w:w="8505"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AF3F0F" w:rsidRDefault="00AF3F0F" w:rsidP="007E67B1"/>
        </w:tc>
      </w:tr>
    </w:tbl>
    <w:p w:rsidR="00AF3F0F" w:rsidRDefault="00AF3F0F" w:rsidP="00AF3F0F"/>
    <w:tbl>
      <w:tblPr>
        <w:tblW w:w="0" w:type="auto"/>
        <w:tblInd w:w="70" w:type="dxa"/>
        <w:tblCellMar>
          <w:left w:w="10" w:type="dxa"/>
          <w:right w:w="10" w:type="dxa"/>
        </w:tblCellMar>
        <w:tblLook w:val="04A0" w:firstRow="1" w:lastRow="0" w:firstColumn="1" w:lastColumn="0" w:noHBand="0" w:noVBand="1"/>
      </w:tblPr>
      <w:tblGrid>
        <w:gridCol w:w="1699"/>
        <w:gridCol w:w="7445"/>
      </w:tblGrid>
      <w:tr w:rsidR="00AF3F0F" w:rsidTr="007E67B1">
        <w:trPr>
          <w:trHeight w:val="1"/>
        </w:trPr>
        <w:tc>
          <w:tcPr>
            <w:tcW w:w="1771"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AF3F0F" w:rsidRDefault="00AF3F0F" w:rsidP="007E67B1">
            <w:pPr>
              <w:keepNext/>
            </w:pPr>
            <w:r>
              <w:rPr>
                <w:b/>
              </w:rPr>
              <w:t>Skada</w:t>
            </w:r>
          </w:p>
        </w:tc>
        <w:tc>
          <w:tcPr>
            <w:tcW w:w="8505"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AF3F0F" w:rsidRDefault="00AF3F0F" w:rsidP="007E67B1">
            <w:pPr>
              <w:keepNext/>
            </w:pPr>
            <w:r>
              <w:rPr>
                <w:b/>
              </w:rPr>
              <w:t xml:space="preserve">Proximal metafysär humerusfraktur </w:t>
            </w:r>
          </w:p>
        </w:tc>
      </w:tr>
      <w:tr w:rsidR="00AF3F0F" w:rsidTr="007E67B1">
        <w:trPr>
          <w:trHeight w:val="1"/>
        </w:trPr>
        <w:tc>
          <w:tcPr>
            <w:tcW w:w="1771"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AF3F0F" w:rsidRDefault="00AF3F0F" w:rsidP="007E67B1">
            <w:r>
              <w:t>Gränsvärde</w:t>
            </w:r>
          </w:p>
        </w:tc>
        <w:tc>
          <w:tcPr>
            <w:tcW w:w="8505"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AF3F0F" w:rsidRDefault="00AF3F0F" w:rsidP="007E67B1">
            <w:r>
              <w:t xml:space="preserve">≤ 45º (Större vinkelfelställning accepteras på yngre barn). Förkortning ≤ 1,5 cm. </w:t>
            </w:r>
          </w:p>
        </w:tc>
      </w:tr>
      <w:tr w:rsidR="00AF3F0F" w:rsidTr="007E67B1">
        <w:trPr>
          <w:trHeight w:val="1"/>
        </w:trPr>
        <w:tc>
          <w:tcPr>
            <w:tcW w:w="1771"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AF3F0F" w:rsidRDefault="00AF3F0F" w:rsidP="007E67B1">
            <w:r>
              <w:t>Behandling</w:t>
            </w:r>
          </w:p>
        </w:tc>
        <w:tc>
          <w:tcPr>
            <w:tcW w:w="8505"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AF3F0F" w:rsidRDefault="00AF3F0F" w:rsidP="007E67B1">
            <w:r>
              <w:t>Collar’n-cuff.</w:t>
            </w:r>
          </w:p>
        </w:tc>
      </w:tr>
      <w:tr w:rsidR="00AF3F0F" w:rsidTr="007E67B1">
        <w:trPr>
          <w:trHeight w:val="1"/>
        </w:trPr>
        <w:tc>
          <w:tcPr>
            <w:tcW w:w="1771"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AF3F0F" w:rsidRDefault="00AF3F0F" w:rsidP="007E67B1">
            <w:r>
              <w:t>Uppföljning &amp; Fixationstid</w:t>
            </w:r>
          </w:p>
        </w:tc>
        <w:tc>
          <w:tcPr>
            <w:tcW w:w="8505"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AF3F0F" w:rsidRPr="003D6253" w:rsidRDefault="00AF3F0F" w:rsidP="007E67B1">
            <w:pPr>
              <w:rPr>
                <w:i/>
              </w:rPr>
            </w:pPr>
            <w:r>
              <w:t>Rtg efter 1 v vid stora felställningar eller endast klin kontroll efter 1 - 2 v. Start av mobilisering inom 2 v(så fort smärta tillåter). Collar’n-cuff bort efter 2 v.</w:t>
            </w:r>
          </w:p>
        </w:tc>
      </w:tr>
      <w:tr w:rsidR="00AF3F0F" w:rsidTr="007E67B1">
        <w:trPr>
          <w:trHeight w:val="1"/>
        </w:trPr>
        <w:tc>
          <w:tcPr>
            <w:tcW w:w="1771"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AF3F0F" w:rsidRDefault="00AF3F0F" w:rsidP="007E67B1">
            <w:r>
              <w:t>Undvika risker</w:t>
            </w:r>
          </w:p>
        </w:tc>
        <w:tc>
          <w:tcPr>
            <w:tcW w:w="8505"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AF3F0F" w:rsidRDefault="00AF3F0F" w:rsidP="007E67B1">
            <w:r>
              <w:t>3 v efter avslutad immobilisering.</w:t>
            </w:r>
          </w:p>
        </w:tc>
      </w:tr>
      <w:tr w:rsidR="00AF3F0F" w:rsidTr="007E67B1">
        <w:trPr>
          <w:trHeight w:val="1"/>
        </w:trPr>
        <w:tc>
          <w:tcPr>
            <w:tcW w:w="1771"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AF3F0F" w:rsidRDefault="00AF3F0F" w:rsidP="007E67B1">
            <w:r>
              <w:t>OBS</w:t>
            </w:r>
          </w:p>
        </w:tc>
        <w:tc>
          <w:tcPr>
            <w:tcW w:w="8505"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AF3F0F" w:rsidRPr="003D6253" w:rsidRDefault="00AF3F0F" w:rsidP="007E67B1">
            <w:r>
              <w:t>Information om att man inom 3 - 4 v ska kunna sträcka armen rakt upp och lägga handen på ryggen med armbågsleden i 90º flektion.</w:t>
            </w:r>
          </w:p>
        </w:tc>
      </w:tr>
    </w:tbl>
    <w:p w:rsidR="00AF3F0F" w:rsidRDefault="00AF3F0F" w:rsidP="00AF3F0F"/>
    <w:tbl>
      <w:tblPr>
        <w:tblW w:w="0" w:type="auto"/>
        <w:tblInd w:w="70" w:type="dxa"/>
        <w:tblCellMar>
          <w:left w:w="10" w:type="dxa"/>
          <w:right w:w="10" w:type="dxa"/>
        </w:tblCellMar>
        <w:tblLook w:val="04A0" w:firstRow="1" w:lastRow="0" w:firstColumn="1" w:lastColumn="0" w:noHBand="0" w:noVBand="1"/>
      </w:tblPr>
      <w:tblGrid>
        <w:gridCol w:w="1698"/>
        <w:gridCol w:w="7446"/>
      </w:tblGrid>
      <w:tr w:rsidR="00AF3F0F" w:rsidTr="007E67B1">
        <w:trPr>
          <w:trHeight w:val="1"/>
        </w:trPr>
        <w:tc>
          <w:tcPr>
            <w:tcW w:w="1771"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AF3F0F" w:rsidRDefault="00AF3F0F" w:rsidP="007E67B1">
            <w:pPr>
              <w:keepNext/>
              <w:rPr>
                <w:b/>
              </w:rPr>
            </w:pPr>
            <w:r>
              <w:rPr>
                <w:b/>
              </w:rPr>
              <w:t xml:space="preserve"> </w:t>
            </w:r>
          </w:p>
          <w:p w:rsidR="00AF3F0F" w:rsidRDefault="00AF3F0F" w:rsidP="007E67B1">
            <w:pPr>
              <w:keepNext/>
            </w:pPr>
            <w:r>
              <w:rPr>
                <w:b/>
              </w:rPr>
              <w:t>Skada</w:t>
            </w:r>
          </w:p>
        </w:tc>
        <w:tc>
          <w:tcPr>
            <w:tcW w:w="8505"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AF3F0F" w:rsidRDefault="00AF3F0F" w:rsidP="007E67B1">
            <w:pPr>
              <w:keepNext/>
            </w:pPr>
            <w:r>
              <w:rPr>
                <w:b/>
              </w:rPr>
              <w:t xml:space="preserve">Proximal humerusfyseolys </w:t>
            </w:r>
          </w:p>
        </w:tc>
      </w:tr>
      <w:tr w:rsidR="00AF3F0F" w:rsidTr="007E67B1">
        <w:trPr>
          <w:trHeight w:val="1"/>
        </w:trPr>
        <w:tc>
          <w:tcPr>
            <w:tcW w:w="1771"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AF3F0F" w:rsidRDefault="00AF3F0F" w:rsidP="007E67B1">
            <w:r>
              <w:t>Gränsvärde</w:t>
            </w:r>
          </w:p>
        </w:tc>
        <w:tc>
          <w:tcPr>
            <w:tcW w:w="8505"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AF3F0F" w:rsidRDefault="00AF3F0F" w:rsidP="007E67B1">
            <w:r>
              <w:t>≤ 45º. Förkortning ≤ 1,5 cm. Kontakt mellan fragmenten.</w:t>
            </w:r>
          </w:p>
        </w:tc>
      </w:tr>
      <w:tr w:rsidR="00AF3F0F" w:rsidTr="007E67B1">
        <w:trPr>
          <w:trHeight w:val="1"/>
        </w:trPr>
        <w:tc>
          <w:tcPr>
            <w:tcW w:w="1771"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AF3F0F" w:rsidRDefault="00AF3F0F" w:rsidP="007E67B1">
            <w:r>
              <w:t>Behandling</w:t>
            </w:r>
          </w:p>
        </w:tc>
        <w:tc>
          <w:tcPr>
            <w:tcW w:w="8505"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AF3F0F" w:rsidRDefault="00AF3F0F" w:rsidP="007E67B1">
            <w:r>
              <w:t>Collar’n-cuff.</w:t>
            </w:r>
          </w:p>
        </w:tc>
      </w:tr>
      <w:tr w:rsidR="00AF3F0F" w:rsidTr="007E67B1">
        <w:trPr>
          <w:trHeight w:val="1"/>
        </w:trPr>
        <w:tc>
          <w:tcPr>
            <w:tcW w:w="1771"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AF3F0F" w:rsidRDefault="00AF3F0F" w:rsidP="007E67B1">
            <w:r>
              <w:t>Uppföljning &amp; Fixationstid</w:t>
            </w:r>
          </w:p>
        </w:tc>
        <w:tc>
          <w:tcPr>
            <w:tcW w:w="8505"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AF3F0F" w:rsidRPr="003D6253" w:rsidRDefault="00AF3F0F" w:rsidP="007E67B1">
            <w:r>
              <w:t xml:space="preserve">Rtg efter 1 v vid stora felställningar eller endast klin kontroll efter 1 - 2 v. Start av mobilisering inom 2 v(så fort smärta tillåter). Collar’n-cuff bort efter 2 v. </w:t>
            </w:r>
          </w:p>
        </w:tc>
      </w:tr>
      <w:tr w:rsidR="00AF3F0F" w:rsidTr="007E67B1">
        <w:trPr>
          <w:trHeight w:val="1"/>
        </w:trPr>
        <w:tc>
          <w:tcPr>
            <w:tcW w:w="1771"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AF3F0F" w:rsidRDefault="00AF3F0F" w:rsidP="007E67B1">
            <w:r>
              <w:t>Undvika risker</w:t>
            </w:r>
          </w:p>
        </w:tc>
        <w:tc>
          <w:tcPr>
            <w:tcW w:w="8505"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AF3F0F" w:rsidRDefault="00AF3F0F" w:rsidP="007E67B1">
            <w:r>
              <w:t>3 v efter avslutad immobilisering.</w:t>
            </w:r>
          </w:p>
        </w:tc>
      </w:tr>
      <w:tr w:rsidR="00AF3F0F" w:rsidTr="007E67B1">
        <w:trPr>
          <w:trHeight w:val="1"/>
        </w:trPr>
        <w:tc>
          <w:tcPr>
            <w:tcW w:w="1771"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AF3F0F" w:rsidRDefault="00AF3F0F" w:rsidP="007E67B1">
            <w:r>
              <w:t>OBS</w:t>
            </w:r>
          </w:p>
        </w:tc>
        <w:tc>
          <w:tcPr>
            <w:tcW w:w="8505"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AF3F0F" w:rsidRPr="003D6253" w:rsidRDefault="00AF3F0F" w:rsidP="007E67B1">
            <w:r>
              <w:t>Information om att man inom 3 - 4 v ska kunna sträcka armen rakt upp och  lägga handen på ryggen med armbågsleden i 90º flektion.</w:t>
            </w:r>
          </w:p>
        </w:tc>
      </w:tr>
    </w:tbl>
    <w:p w:rsidR="00AF3F0F" w:rsidRDefault="00AF3F0F" w:rsidP="00AF3F0F"/>
    <w:tbl>
      <w:tblPr>
        <w:tblW w:w="0" w:type="auto"/>
        <w:tblInd w:w="108" w:type="dxa"/>
        <w:tblCellMar>
          <w:left w:w="10" w:type="dxa"/>
          <w:right w:w="10" w:type="dxa"/>
        </w:tblCellMar>
        <w:tblLook w:val="04A0" w:firstRow="1" w:lastRow="0" w:firstColumn="1" w:lastColumn="0" w:noHBand="0" w:noVBand="1"/>
      </w:tblPr>
      <w:tblGrid>
        <w:gridCol w:w="1673"/>
        <w:gridCol w:w="7509"/>
      </w:tblGrid>
      <w:tr w:rsidR="00AF3F0F" w:rsidTr="007E67B1">
        <w:trPr>
          <w:trHeight w:val="1"/>
        </w:trPr>
        <w:tc>
          <w:tcPr>
            <w:tcW w:w="17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rPr>
                <w:b/>
              </w:rPr>
              <w:t>Skada</w:t>
            </w:r>
          </w:p>
        </w:tc>
        <w:tc>
          <w:tcPr>
            <w:tcW w:w="85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rPr>
                <w:b/>
              </w:rPr>
              <w:t xml:space="preserve">Axelledsluxation </w:t>
            </w:r>
          </w:p>
        </w:tc>
      </w:tr>
      <w:tr w:rsidR="00AF3F0F" w:rsidTr="007E67B1">
        <w:trPr>
          <w:trHeight w:val="1"/>
        </w:trPr>
        <w:tc>
          <w:tcPr>
            <w:tcW w:w="17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t xml:space="preserve">Gränsvärde </w:t>
            </w:r>
          </w:p>
        </w:tc>
        <w:tc>
          <w:tcPr>
            <w:tcW w:w="85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t>-</w:t>
            </w:r>
          </w:p>
        </w:tc>
      </w:tr>
      <w:tr w:rsidR="00AF3F0F" w:rsidTr="007E67B1">
        <w:trPr>
          <w:trHeight w:val="1"/>
        </w:trPr>
        <w:tc>
          <w:tcPr>
            <w:tcW w:w="17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t>Behandling</w:t>
            </w:r>
          </w:p>
        </w:tc>
        <w:tc>
          <w:tcPr>
            <w:tcW w:w="85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t>Sluten reposition.</w:t>
            </w:r>
          </w:p>
        </w:tc>
      </w:tr>
      <w:tr w:rsidR="00AF3F0F" w:rsidTr="007E67B1">
        <w:tc>
          <w:tcPr>
            <w:tcW w:w="17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t>Uppföljning &amp; Fixationstid</w:t>
            </w:r>
          </w:p>
        </w:tc>
        <w:tc>
          <w:tcPr>
            <w:tcW w:w="85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Pr="003D6253" w:rsidRDefault="00AF3F0F" w:rsidP="007E67B1">
            <w:r>
              <w:t>Adekvat smärtlindring och mitella/Collar´n cuff upp till 1v.</w:t>
            </w:r>
          </w:p>
        </w:tc>
      </w:tr>
      <w:tr w:rsidR="00AF3F0F" w:rsidTr="007E67B1">
        <w:tc>
          <w:tcPr>
            <w:tcW w:w="17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t>Undvika risker</w:t>
            </w:r>
          </w:p>
        </w:tc>
        <w:tc>
          <w:tcPr>
            <w:tcW w:w="85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t>4 v från trauma.</w:t>
            </w:r>
          </w:p>
        </w:tc>
      </w:tr>
      <w:tr w:rsidR="00AF3F0F" w:rsidTr="007E67B1">
        <w:tc>
          <w:tcPr>
            <w:tcW w:w="17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t>OBS</w:t>
            </w:r>
          </w:p>
        </w:tc>
        <w:tc>
          <w:tcPr>
            <w:tcW w:w="85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Pr="003D6253" w:rsidRDefault="00AF3F0F" w:rsidP="007E67B1">
            <w:r>
              <w:t>Rtg före och efter reponering. Kontroll av distalstatus före och efter reponering.</w:t>
            </w:r>
          </w:p>
        </w:tc>
      </w:tr>
    </w:tbl>
    <w:p w:rsidR="00AF3F0F" w:rsidRDefault="00AF3F0F" w:rsidP="00AF3F0F"/>
    <w:p w:rsidR="00AF3F0F" w:rsidRDefault="00AF3F0F" w:rsidP="00AF3F0F"/>
    <w:p w:rsidR="00AF3F0F" w:rsidRDefault="00AF3F0F" w:rsidP="00AF3F0F"/>
    <w:p w:rsidR="00AF3F0F" w:rsidRDefault="00AF3F0F" w:rsidP="00AF3F0F"/>
    <w:p w:rsidR="00AF3F0F" w:rsidRDefault="00AF3F0F" w:rsidP="00AF3F0F"/>
    <w:p w:rsidR="00AF3F0F" w:rsidRDefault="00AF3F0F" w:rsidP="00AF3F0F"/>
    <w:p w:rsidR="00AF3F0F" w:rsidRDefault="00AF3F0F" w:rsidP="00AF3F0F"/>
    <w:p w:rsidR="00AF3F0F" w:rsidRDefault="00AF3F0F" w:rsidP="00AF3F0F"/>
    <w:tbl>
      <w:tblPr>
        <w:tblW w:w="0" w:type="auto"/>
        <w:tblInd w:w="108" w:type="dxa"/>
        <w:tblCellMar>
          <w:left w:w="10" w:type="dxa"/>
          <w:right w:w="10" w:type="dxa"/>
        </w:tblCellMar>
        <w:tblLook w:val="04A0" w:firstRow="1" w:lastRow="0" w:firstColumn="1" w:lastColumn="0" w:noHBand="0" w:noVBand="1"/>
      </w:tblPr>
      <w:tblGrid>
        <w:gridCol w:w="1674"/>
        <w:gridCol w:w="7508"/>
      </w:tblGrid>
      <w:tr w:rsidR="00AF3F0F" w:rsidTr="007E67B1">
        <w:trPr>
          <w:trHeight w:val="1"/>
        </w:trPr>
        <w:tc>
          <w:tcPr>
            <w:tcW w:w="17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rPr>
                <w:b/>
              </w:rPr>
              <w:t>Skada</w:t>
            </w:r>
          </w:p>
        </w:tc>
        <w:tc>
          <w:tcPr>
            <w:tcW w:w="85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rPr>
                <w:b/>
              </w:rPr>
              <w:t xml:space="preserve">Diafysär klavikelfraktur </w:t>
            </w:r>
          </w:p>
        </w:tc>
      </w:tr>
      <w:tr w:rsidR="00AF3F0F" w:rsidTr="007E67B1">
        <w:trPr>
          <w:trHeight w:val="1"/>
        </w:trPr>
        <w:tc>
          <w:tcPr>
            <w:tcW w:w="17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t xml:space="preserve">Gränsvärde </w:t>
            </w:r>
          </w:p>
        </w:tc>
        <w:tc>
          <w:tcPr>
            <w:tcW w:w="85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pPr>
              <w:tabs>
                <w:tab w:val="center" w:pos="4320"/>
                <w:tab w:val="right" w:pos="8640"/>
              </w:tabs>
            </w:pPr>
            <w:r>
              <w:t>Operation endast då klavikelfragment penetrerar huden eller riskerar att orsaka hudnekros.</w:t>
            </w:r>
          </w:p>
        </w:tc>
      </w:tr>
      <w:tr w:rsidR="00AF3F0F" w:rsidTr="007E67B1">
        <w:trPr>
          <w:trHeight w:val="1"/>
        </w:trPr>
        <w:tc>
          <w:tcPr>
            <w:tcW w:w="17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t>Behandling</w:t>
            </w:r>
          </w:p>
        </w:tc>
        <w:tc>
          <w:tcPr>
            <w:tcW w:w="85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t>Adekvat smärtlindring (exempelvis mitella/Collar´n cuff) och vila av arm 3 v.</w:t>
            </w:r>
          </w:p>
        </w:tc>
      </w:tr>
      <w:tr w:rsidR="00AF3F0F" w:rsidTr="007E67B1">
        <w:tc>
          <w:tcPr>
            <w:tcW w:w="17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t>Uppföljning &amp; Fixationstid</w:t>
            </w:r>
          </w:p>
        </w:tc>
        <w:tc>
          <w:tcPr>
            <w:tcW w:w="85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pPr>
              <w:tabs>
                <w:tab w:val="center" w:pos="4320"/>
                <w:tab w:val="right" w:pos="8640"/>
              </w:tabs>
            </w:pPr>
            <w:r>
              <w:t>Inget återbesök.</w:t>
            </w:r>
          </w:p>
        </w:tc>
      </w:tr>
      <w:tr w:rsidR="00AF3F0F" w:rsidTr="007E67B1">
        <w:tc>
          <w:tcPr>
            <w:tcW w:w="17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t>Undvika risker</w:t>
            </w:r>
          </w:p>
        </w:tc>
        <w:tc>
          <w:tcPr>
            <w:tcW w:w="85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t>2 – 4 v från trauma.</w:t>
            </w:r>
          </w:p>
        </w:tc>
      </w:tr>
      <w:tr w:rsidR="00AF3F0F" w:rsidTr="007E67B1">
        <w:tc>
          <w:tcPr>
            <w:tcW w:w="17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t>OBS</w:t>
            </w:r>
          </w:p>
        </w:tc>
        <w:tc>
          <w:tcPr>
            <w:tcW w:w="85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t>Informera om ”callusknöl”.</w:t>
            </w:r>
          </w:p>
        </w:tc>
      </w:tr>
    </w:tbl>
    <w:p w:rsidR="00AF3F0F" w:rsidRDefault="00AF3F0F" w:rsidP="00AF3F0F"/>
    <w:tbl>
      <w:tblPr>
        <w:tblW w:w="0" w:type="auto"/>
        <w:tblInd w:w="108" w:type="dxa"/>
        <w:tblCellMar>
          <w:left w:w="10" w:type="dxa"/>
          <w:right w:w="10" w:type="dxa"/>
        </w:tblCellMar>
        <w:tblLook w:val="04A0" w:firstRow="1" w:lastRow="0" w:firstColumn="1" w:lastColumn="0" w:noHBand="0" w:noVBand="1"/>
      </w:tblPr>
      <w:tblGrid>
        <w:gridCol w:w="1672"/>
        <w:gridCol w:w="7510"/>
      </w:tblGrid>
      <w:tr w:rsidR="00AF3F0F" w:rsidTr="007E67B1">
        <w:trPr>
          <w:trHeight w:val="1"/>
        </w:trPr>
        <w:tc>
          <w:tcPr>
            <w:tcW w:w="17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rPr>
                <w:b/>
              </w:rPr>
              <w:t>Skada</w:t>
            </w:r>
          </w:p>
        </w:tc>
        <w:tc>
          <w:tcPr>
            <w:tcW w:w="85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rPr>
                <w:b/>
              </w:rPr>
              <w:t xml:space="preserve">Medial klavikelfyseolys (Sternoklavikulär luxation) </w:t>
            </w:r>
          </w:p>
        </w:tc>
      </w:tr>
      <w:tr w:rsidR="00AF3F0F" w:rsidTr="007E67B1">
        <w:trPr>
          <w:trHeight w:val="1"/>
        </w:trPr>
        <w:tc>
          <w:tcPr>
            <w:tcW w:w="17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t xml:space="preserve">Gränsvärde </w:t>
            </w:r>
          </w:p>
        </w:tc>
        <w:tc>
          <w:tcPr>
            <w:tcW w:w="85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pPr>
              <w:tabs>
                <w:tab w:val="center" w:pos="4320"/>
                <w:tab w:val="right" w:pos="8640"/>
              </w:tabs>
            </w:pPr>
            <w:r>
              <w:t>Ev. kartläggning med DT.</w:t>
            </w:r>
            <w:r>
              <w:rPr>
                <w:color w:val="FF0000"/>
              </w:rPr>
              <w:t xml:space="preserve"> </w:t>
            </w:r>
            <w:r>
              <w:t xml:space="preserve"> Operation endast då klavikelmetafysen trycker på kärl eller  trachea och förorsakar andningshinder.</w:t>
            </w:r>
          </w:p>
        </w:tc>
      </w:tr>
      <w:tr w:rsidR="00AF3F0F" w:rsidTr="007E67B1">
        <w:trPr>
          <w:trHeight w:val="1"/>
        </w:trPr>
        <w:tc>
          <w:tcPr>
            <w:tcW w:w="17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t>Behandling</w:t>
            </w:r>
          </w:p>
        </w:tc>
        <w:tc>
          <w:tcPr>
            <w:tcW w:w="85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t>Arm fixerad mot kroppen med armbågsled i 90º flexion i 2 - 3 v.</w:t>
            </w:r>
          </w:p>
        </w:tc>
      </w:tr>
      <w:tr w:rsidR="00AF3F0F" w:rsidTr="007E67B1">
        <w:tc>
          <w:tcPr>
            <w:tcW w:w="17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t>Uppföljning &amp; Fixationstid</w:t>
            </w:r>
          </w:p>
        </w:tc>
        <w:tc>
          <w:tcPr>
            <w:tcW w:w="85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Pr="00335E89" w:rsidRDefault="00AF3F0F" w:rsidP="007E67B1">
            <w:pPr>
              <w:tabs>
                <w:tab w:val="center" w:pos="4320"/>
                <w:tab w:val="right" w:pos="8640"/>
              </w:tabs>
            </w:pPr>
            <w:r>
              <w:t>Inget återbesök.</w:t>
            </w:r>
          </w:p>
        </w:tc>
      </w:tr>
      <w:tr w:rsidR="00AF3F0F" w:rsidTr="007E67B1">
        <w:tc>
          <w:tcPr>
            <w:tcW w:w="17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t>Undvika risker</w:t>
            </w:r>
          </w:p>
        </w:tc>
        <w:tc>
          <w:tcPr>
            <w:tcW w:w="85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t>6 v från trauma.</w:t>
            </w:r>
          </w:p>
        </w:tc>
      </w:tr>
      <w:tr w:rsidR="00AF3F0F" w:rsidTr="007E67B1">
        <w:tc>
          <w:tcPr>
            <w:tcW w:w="17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t>OBS</w:t>
            </w:r>
          </w:p>
        </w:tc>
        <w:tc>
          <w:tcPr>
            <w:tcW w:w="85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t>Informera om  ”callusknöl”.</w:t>
            </w:r>
          </w:p>
        </w:tc>
      </w:tr>
    </w:tbl>
    <w:p w:rsidR="00AF3F0F" w:rsidRDefault="00AF3F0F" w:rsidP="00AF3F0F"/>
    <w:tbl>
      <w:tblPr>
        <w:tblW w:w="0" w:type="auto"/>
        <w:tblInd w:w="108" w:type="dxa"/>
        <w:tblCellMar>
          <w:left w:w="10" w:type="dxa"/>
          <w:right w:w="10" w:type="dxa"/>
        </w:tblCellMar>
        <w:tblLook w:val="04A0" w:firstRow="1" w:lastRow="0" w:firstColumn="1" w:lastColumn="0" w:noHBand="0" w:noVBand="1"/>
      </w:tblPr>
      <w:tblGrid>
        <w:gridCol w:w="1674"/>
        <w:gridCol w:w="7508"/>
      </w:tblGrid>
      <w:tr w:rsidR="00AF3F0F" w:rsidTr="007E67B1">
        <w:trPr>
          <w:trHeight w:val="1"/>
        </w:trPr>
        <w:tc>
          <w:tcPr>
            <w:tcW w:w="17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rPr>
                <w:b/>
              </w:rPr>
              <w:t>Skada</w:t>
            </w:r>
          </w:p>
        </w:tc>
        <w:tc>
          <w:tcPr>
            <w:tcW w:w="85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rPr>
                <w:b/>
              </w:rPr>
              <w:t>Lateral klavikelfyseolys</w:t>
            </w:r>
          </w:p>
        </w:tc>
      </w:tr>
      <w:tr w:rsidR="00AF3F0F" w:rsidTr="007E67B1">
        <w:trPr>
          <w:trHeight w:val="1"/>
        </w:trPr>
        <w:tc>
          <w:tcPr>
            <w:tcW w:w="17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t xml:space="preserve">Gränsvärde </w:t>
            </w:r>
          </w:p>
        </w:tc>
        <w:tc>
          <w:tcPr>
            <w:tcW w:w="85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pPr>
              <w:tabs>
                <w:tab w:val="center" w:pos="4320"/>
                <w:tab w:val="right" w:pos="8640"/>
              </w:tabs>
            </w:pPr>
            <w:r>
              <w:t>Felställning överstigande 2 cm.</w:t>
            </w:r>
          </w:p>
        </w:tc>
      </w:tr>
      <w:tr w:rsidR="00AF3F0F" w:rsidTr="007E67B1">
        <w:trPr>
          <w:trHeight w:val="1"/>
        </w:trPr>
        <w:tc>
          <w:tcPr>
            <w:tcW w:w="17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t>Behandling</w:t>
            </w:r>
          </w:p>
        </w:tc>
        <w:tc>
          <w:tcPr>
            <w:tcW w:w="85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t>Adekvat smärtlindring (exempelvis mitella/Collar´n cuff) och vila av arm under 2 - 3 v.</w:t>
            </w:r>
          </w:p>
        </w:tc>
      </w:tr>
      <w:tr w:rsidR="00AF3F0F" w:rsidTr="007E67B1">
        <w:tc>
          <w:tcPr>
            <w:tcW w:w="17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t>Uppföljning &amp; Fixationstid</w:t>
            </w:r>
          </w:p>
        </w:tc>
        <w:tc>
          <w:tcPr>
            <w:tcW w:w="85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t>Inget återbesök.</w:t>
            </w:r>
          </w:p>
        </w:tc>
      </w:tr>
      <w:tr w:rsidR="00AF3F0F" w:rsidTr="007E67B1">
        <w:tc>
          <w:tcPr>
            <w:tcW w:w="17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t>Undvika risker</w:t>
            </w:r>
          </w:p>
        </w:tc>
        <w:tc>
          <w:tcPr>
            <w:tcW w:w="85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t xml:space="preserve"> 6 v från trauma.</w:t>
            </w:r>
          </w:p>
        </w:tc>
      </w:tr>
      <w:tr w:rsidR="00AF3F0F" w:rsidTr="007E67B1">
        <w:tc>
          <w:tcPr>
            <w:tcW w:w="17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tc>
        <w:tc>
          <w:tcPr>
            <w:tcW w:w="85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pPr>
              <w:rPr>
                <w:rFonts w:ascii="Calibri" w:eastAsia="Calibri" w:hAnsi="Calibri" w:cs="Calibri"/>
              </w:rPr>
            </w:pPr>
          </w:p>
        </w:tc>
      </w:tr>
    </w:tbl>
    <w:p w:rsidR="00AF3F0F" w:rsidRDefault="00AF3F0F" w:rsidP="00AF3F0F"/>
    <w:tbl>
      <w:tblPr>
        <w:tblW w:w="0" w:type="auto"/>
        <w:tblInd w:w="70" w:type="dxa"/>
        <w:tblCellMar>
          <w:left w:w="10" w:type="dxa"/>
          <w:right w:w="10" w:type="dxa"/>
        </w:tblCellMar>
        <w:tblLook w:val="04A0" w:firstRow="1" w:lastRow="0" w:firstColumn="1" w:lastColumn="0" w:noHBand="0" w:noVBand="1"/>
      </w:tblPr>
      <w:tblGrid>
        <w:gridCol w:w="1761"/>
        <w:gridCol w:w="7383"/>
      </w:tblGrid>
      <w:tr w:rsidR="00AF3F0F" w:rsidTr="007E67B1">
        <w:trPr>
          <w:trHeight w:val="1"/>
        </w:trPr>
        <w:tc>
          <w:tcPr>
            <w:tcW w:w="1869"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AF3F0F" w:rsidRDefault="00AF3F0F" w:rsidP="007E67B1">
            <w:r>
              <w:rPr>
                <w:b/>
              </w:rPr>
              <w:t>Skada</w:t>
            </w:r>
          </w:p>
        </w:tc>
        <w:tc>
          <w:tcPr>
            <w:tcW w:w="8480"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AF3F0F" w:rsidRDefault="00AF3F0F" w:rsidP="007E67B1">
            <w:r>
              <w:rPr>
                <w:b/>
              </w:rPr>
              <w:t>Kilformade kotkompressionsfrakturer i bröst- och ländrygg</w:t>
            </w:r>
          </w:p>
        </w:tc>
      </w:tr>
      <w:tr w:rsidR="00AF3F0F" w:rsidTr="007E67B1">
        <w:trPr>
          <w:trHeight w:val="1"/>
        </w:trPr>
        <w:tc>
          <w:tcPr>
            <w:tcW w:w="1869"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AF3F0F" w:rsidRDefault="00AF3F0F" w:rsidP="007E67B1">
            <w:r>
              <w:t>Gränsvärde</w:t>
            </w:r>
          </w:p>
        </w:tc>
        <w:tc>
          <w:tcPr>
            <w:tcW w:w="8480"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AF3F0F" w:rsidRDefault="00AF3F0F" w:rsidP="007E67B1">
            <w:r>
              <w:t>≤ 50 % av kotans höjd i framkant. Vid högenergivåld, neurologiska symptom eller oklart frakturläge utredning med DT.</w:t>
            </w:r>
          </w:p>
        </w:tc>
      </w:tr>
      <w:tr w:rsidR="00AF3F0F" w:rsidTr="007E67B1">
        <w:trPr>
          <w:trHeight w:val="1"/>
        </w:trPr>
        <w:tc>
          <w:tcPr>
            <w:tcW w:w="1869"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AF3F0F" w:rsidRDefault="00AF3F0F" w:rsidP="007E67B1">
            <w:r>
              <w:t>Behandling</w:t>
            </w:r>
          </w:p>
        </w:tc>
        <w:tc>
          <w:tcPr>
            <w:tcW w:w="8480"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AF3F0F" w:rsidRDefault="00AF3F0F" w:rsidP="007E67B1">
            <w:r>
              <w:t>Symptomatisk. Vila och analgetika.</w:t>
            </w:r>
          </w:p>
        </w:tc>
      </w:tr>
      <w:tr w:rsidR="00AF3F0F" w:rsidTr="007E67B1">
        <w:trPr>
          <w:trHeight w:val="1"/>
        </w:trPr>
        <w:tc>
          <w:tcPr>
            <w:tcW w:w="1869"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AF3F0F" w:rsidRDefault="00AF3F0F" w:rsidP="007E67B1">
            <w:r>
              <w:t>Uppföljning</w:t>
            </w:r>
          </w:p>
        </w:tc>
        <w:tc>
          <w:tcPr>
            <w:tcW w:w="8480"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AF3F0F" w:rsidRDefault="00AF3F0F" w:rsidP="007E67B1">
            <w:r>
              <w:t>Inget återbesök.</w:t>
            </w:r>
          </w:p>
        </w:tc>
      </w:tr>
      <w:tr w:rsidR="00AF3F0F" w:rsidTr="007E67B1">
        <w:trPr>
          <w:trHeight w:val="1"/>
        </w:trPr>
        <w:tc>
          <w:tcPr>
            <w:tcW w:w="1869"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AF3F0F" w:rsidRDefault="00AF3F0F" w:rsidP="007E67B1">
            <w:r>
              <w:t>Fixationstid</w:t>
            </w:r>
          </w:p>
        </w:tc>
        <w:tc>
          <w:tcPr>
            <w:tcW w:w="8480"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AF3F0F" w:rsidRDefault="00AF3F0F" w:rsidP="007E67B1"/>
        </w:tc>
      </w:tr>
      <w:tr w:rsidR="00AF3F0F" w:rsidTr="007E67B1">
        <w:trPr>
          <w:trHeight w:val="1"/>
        </w:trPr>
        <w:tc>
          <w:tcPr>
            <w:tcW w:w="1869"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AF3F0F" w:rsidRDefault="00AF3F0F" w:rsidP="007E67B1">
            <w:r>
              <w:t>Undvika risker</w:t>
            </w:r>
          </w:p>
        </w:tc>
        <w:tc>
          <w:tcPr>
            <w:tcW w:w="8480"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AF3F0F" w:rsidRDefault="00AF3F0F" w:rsidP="007E67B1">
            <w:r>
              <w:t>4-8 v från trauma.</w:t>
            </w:r>
          </w:p>
        </w:tc>
      </w:tr>
      <w:tr w:rsidR="00AF3F0F" w:rsidTr="007E67B1">
        <w:trPr>
          <w:trHeight w:val="1"/>
        </w:trPr>
        <w:tc>
          <w:tcPr>
            <w:tcW w:w="1869"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AF3F0F" w:rsidRDefault="00AF3F0F" w:rsidP="007E67B1">
            <w:r>
              <w:t>OBS</w:t>
            </w:r>
          </w:p>
        </w:tc>
        <w:tc>
          <w:tcPr>
            <w:tcW w:w="8480"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AF3F0F" w:rsidRDefault="00AF3F0F" w:rsidP="007E67B1">
            <w:r>
              <w:t xml:space="preserve">Successiv mobilisering när smärtan släpper, i början med kryckor. Remiss till sjukgymnast kan behövas för hjälp med mobilisering efter det akuta skedet. Det kan ta 8 - 12 v innan patienten är besvärsfri. </w:t>
            </w:r>
          </w:p>
          <w:p w:rsidR="00AF3F0F" w:rsidRDefault="00AF3F0F" w:rsidP="007E67B1">
            <w:r>
              <w:rPr>
                <w:b/>
              </w:rPr>
              <w:t>Övriga kotfrakturer</w:t>
            </w:r>
            <w:r>
              <w:t xml:space="preserve"> </w:t>
            </w:r>
            <w:r>
              <w:rPr>
                <w:b/>
              </w:rPr>
              <w:t>och multipla kotkompressioner</w:t>
            </w:r>
            <w:r>
              <w:t xml:space="preserve"> diskuteras med ryggortoped-bakjouren  Karolinska Sjukhuset, Huddinge. </w:t>
            </w:r>
          </w:p>
          <w:p w:rsidR="00AF3F0F" w:rsidRDefault="00AF3F0F" w:rsidP="007E67B1">
            <w:r>
              <w:rPr>
                <w:b/>
              </w:rPr>
              <w:t>Halsryggsfrakturer</w:t>
            </w:r>
            <w:r>
              <w:t xml:space="preserve"> diskuteras med neurokirurgjour. </w:t>
            </w:r>
          </w:p>
        </w:tc>
      </w:tr>
    </w:tbl>
    <w:p w:rsidR="00AF3F0F" w:rsidRDefault="00AF3F0F" w:rsidP="00AF3F0F"/>
    <w:p w:rsidR="00AF3F0F" w:rsidRDefault="00AF3F0F" w:rsidP="00AF3F0F"/>
    <w:p w:rsidR="00AF3F0F" w:rsidRDefault="00AF3F0F" w:rsidP="00AF3F0F"/>
    <w:p w:rsidR="00AF3F0F" w:rsidRDefault="00AF3F0F" w:rsidP="00AF3F0F"/>
    <w:p w:rsidR="00AF3F0F" w:rsidRDefault="00AF3F0F" w:rsidP="00AF3F0F"/>
    <w:tbl>
      <w:tblPr>
        <w:tblW w:w="0" w:type="auto"/>
        <w:tblInd w:w="108" w:type="dxa"/>
        <w:tblCellMar>
          <w:left w:w="10" w:type="dxa"/>
          <w:right w:w="10" w:type="dxa"/>
        </w:tblCellMar>
        <w:tblLook w:val="04A0" w:firstRow="1" w:lastRow="0" w:firstColumn="1" w:lastColumn="0" w:noHBand="0" w:noVBand="1"/>
      </w:tblPr>
      <w:tblGrid>
        <w:gridCol w:w="1666"/>
        <w:gridCol w:w="7516"/>
      </w:tblGrid>
      <w:tr w:rsidR="00AF3F0F" w:rsidTr="00AF3F0F">
        <w:tc>
          <w:tcPr>
            <w:tcW w:w="16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rPr>
                <w:b/>
              </w:rPr>
              <w:t>Skada</w:t>
            </w:r>
          </w:p>
        </w:tc>
        <w:tc>
          <w:tcPr>
            <w:tcW w:w="75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rPr>
                <w:b/>
              </w:rPr>
              <w:t xml:space="preserve">Proximal och diafysär femurfraktur och fyseolys </w:t>
            </w:r>
          </w:p>
        </w:tc>
      </w:tr>
      <w:tr w:rsidR="00AF3F0F" w:rsidTr="00AF3F0F">
        <w:tc>
          <w:tcPr>
            <w:tcW w:w="16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t xml:space="preserve">Gränsvärde </w:t>
            </w:r>
          </w:p>
        </w:tc>
        <w:tc>
          <w:tcPr>
            <w:tcW w:w="75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t>Kontakta barnortopedbakjour.</w:t>
            </w:r>
          </w:p>
        </w:tc>
      </w:tr>
      <w:tr w:rsidR="00AF3F0F" w:rsidTr="00AF3F0F">
        <w:tc>
          <w:tcPr>
            <w:tcW w:w="16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t>Behandling</w:t>
            </w:r>
          </w:p>
        </w:tc>
        <w:tc>
          <w:tcPr>
            <w:tcW w:w="75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t xml:space="preserve">Dessa frakturer skall behandlas med sträck/operativt om  &gt; 1 års ålder, var god se </w:t>
            </w:r>
          </w:p>
          <w:p w:rsidR="00AF3F0F" w:rsidRDefault="00AF3F0F" w:rsidP="007E67B1">
            <w:r>
              <w:t>PM Riktlinjer för skador i rörelseapparaten hos barn som genomgått operativ behandling.</w:t>
            </w:r>
          </w:p>
          <w:p w:rsidR="00AF3F0F" w:rsidRDefault="00AF3F0F" w:rsidP="007E67B1">
            <w:r>
              <w:t xml:space="preserve">Mjukgips (vadd) </w:t>
            </w:r>
            <w:r>
              <w:rPr>
                <w:b/>
              </w:rPr>
              <w:t xml:space="preserve">≤ </w:t>
            </w:r>
            <w:r>
              <w:t>1 års ålder ( Vid barnmisshandelsmisstanke  lägg in för utredning)</w:t>
            </w:r>
          </w:p>
        </w:tc>
      </w:tr>
      <w:tr w:rsidR="00AF3F0F" w:rsidTr="00AF3F0F">
        <w:tc>
          <w:tcPr>
            <w:tcW w:w="16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t>Uppföljning &amp; Fixationstid</w:t>
            </w:r>
          </w:p>
        </w:tc>
        <w:tc>
          <w:tcPr>
            <w:tcW w:w="75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t>Om &lt; 1 års ålder klinisk kontroll 1 v.</w:t>
            </w:r>
          </w:p>
        </w:tc>
      </w:tr>
      <w:tr w:rsidR="00AF3F0F" w:rsidTr="00AF3F0F">
        <w:tc>
          <w:tcPr>
            <w:tcW w:w="16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tc>
        <w:tc>
          <w:tcPr>
            <w:tcW w:w="75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pPr>
              <w:rPr>
                <w:rFonts w:ascii="Calibri" w:eastAsia="Calibri" w:hAnsi="Calibri" w:cs="Calibri"/>
              </w:rPr>
            </w:pPr>
          </w:p>
        </w:tc>
      </w:tr>
    </w:tbl>
    <w:p w:rsidR="00AF3F0F" w:rsidRDefault="00AF3F0F" w:rsidP="00AF3F0F"/>
    <w:tbl>
      <w:tblPr>
        <w:tblW w:w="0" w:type="auto"/>
        <w:tblInd w:w="108" w:type="dxa"/>
        <w:tblCellMar>
          <w:left w:w="10" w:type="dxa"/>
          <w:right w:w="10" w:type="dxa"/>
        </w:tblCellMar>
        <w:tblLook w:val="04A0" w:firstRow="1" w:lastRow="0" w:firstColumn="1" w:lastColumn="0" w:noHBand="0" w:noVBand="1"/>
      </w:tblPr>
      <w:tblGrid>
        <w:gridCol w:w="1672"/>
        <w:gridCol w:w="7510"/>
      </w:tblGrid>
      <w:tr w:rsidR="00AF3F0F" w:rsidTr="007E67B1">
        <w:trPr>
          <w:trHeight w:val="1"/>
        </w:trPr>
        <w:tc>
          <w:tcPr>
            <w:tcW w:w="17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rPr>
                <w:b/>
              </w:rPr>
              <w:t>Skada</w:t>
            </w:r>
          </w:p>
        </w:tc>
        <w:tc>
          <w:tcPr>
            <w:tcW w:w="85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rPr>
                <w:b/>
              </w:rPr>
              <w:t xml:space="preserve">Distal metafysär femurfraktur </w:t>
            </w:r>
          </w:p>
        </w:tc>
      </w:tr>
      <w:tr w:rsidR="00AF3F0F" w:rsidTr="007E67B1">
        <w:trPr>
          <w:trHeight w:val="1"/>
        </w:trPr>
        <w:tc>
          <w:tcPr>
            <w:tcW w:w="17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t xml:space="preserve">Gränsvärde </w:t>
            </w:r>
          </w:p>
        </w:tc>
        <w:tc>
          <w:tcPr>
            <w:tcW w:w="85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Pr="00335E89" w:rsidRDefault="00AF3F0F" w:rsidP="007E67B1">
            <w:pPr>
              <w:tabs>
                <w:tab w:val="center" w:pos="4320"/>
                <w:tab w:val="right" w:pos="8640"/>
              </w:tabs>
            </w:pPr>
            <w:r>
              <w:t>Frontal och sagitell vinkelfelställning &lt; 20º. Bajonettfelställning bör ej accepteras.</w:t>
            </w:r>
          </w:p>
        </w:tc>
      </w:tr>
      <w:tr w:rsidR="00AF3F0F" w:rsidTr="007E67B1">
        <w:trPr>
          <w:trHeight w:val="1"/>
        </w:trPr>
        <w:tc>
          <w:tcPr>
            <w:tcW w:w="17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t>Behandling</w:t>
            </w:r>
          </w:p>
        </w:tc>
        <w:tc>
          <w:tcPr>
            <w:tcW w:w="85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t>Knäkappa i gips. Får mobilisera direkt med full belastning efter 2 v.</w:t>
            </w:r>
          </w:p>
        </w:tc>
      </w:tr>
      <w:tr w:rsidR="00AF3F0F" w:rsidTr="007E67B1">
        <w:tc>
          <w:tcPr>
            <w:tcW w:w="17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t>Uppföljning &amp; Fixationstid</w:t>
            </w:r>
          </w:p>
        </w:tc>
        <w:tc>
          <w:tcPr>
            <w:tcW w:w="85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Pr="00335E89" w:rsidRDefault="00AF3F0F" w:rsidP="007E67B1">
            <w:r>
              <w:t>Röntgen efter 2 v förutom hos friska förskolebarn där rtg ej behövs. Avgipsning efter 3 - 4 v.</w:t>
            </w:r>
          </w:p>
        </w:tc>
      </w:tr>
      <w:tr w:rsidR="00AF3F0F" w:rsidTr="007E67B1">
        <w:tc>
          <w:tcPr>
            <w:tcW w:w="17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t>Undvika risker</w:t>
            </w:r>
          </w:p>
        </w:tc>
        <w:tc>
          <w:tcPr>
            <w:tcW w:w="85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pPr>
              <w:tabs>
                <w:tab w:val="center" w:pos="4320"/>
                <w:tab w:val="right" w:pos="8640"/>
              </w:tabs>
            </w:pPr>
            <w:r>
              <w:t>3 - 4 v efter avgipsning.</w:t>
            </w:r>
          </w:p>
        </w:tc>
      </w:tr>
      <w:tr w:rsidR="00AF3F0F" w:rsidTr="007E67B1">
        <w:tc>
          <w:tcPr>
            <w:tcW w:w="17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t>OBS</w:t>
            </w:r>
          </w:p>
        </w:tc>
        <w:tc>
          <w:tcPr>
            <w:tcW w:w="85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t xml:space="preserve">Om barnet är äldre än 9 år och det samtidigt föreligger knäledshemartros, MR inom 2 veckor. Kontrollera benlängd och vinkelfelställning vid återbesök 1 år efter traumat. </w:t>
            </w:r>
          </w:p>
        </w:tc>
      </w:tr>
    </w:tbl>
    <w:p w:rsidR="00AF3F0F" w:rsidRDefault="00AF3F0F" w:rsidP="00AF3F0F">
      <w:pPr>
        <w:rPr>
          <w:color w:val="FF0000"/>
        </w:rPr>
      </w:pPr>
    </w:p>
    <w:tbl>
      <w:tblPr>
        <w:tblW w:w="0" w:type="auto"/>
        <w:tblInd w:w="108" w:type="dxa"/>
        <w:tblCellMar>
          <w:left w:w="10" w:type="dxa"/>
          <w:right w:w="10" w:type="dxa"/>
        </w:tblCellMar>
        <w:tblLook w:val="04A0" w:firstRow="1" w:lastRow="0" w:firstColumn="1" w:lastColumn="0" w:noHBand="0" w:noVBand="1"/>
      </w:tblPr>
      <w:tblGrid>
        <w:gridCol w:w="1673"/>
        <w:gridCol w:w="7509"/>
      </w:tblGrid>
      <w:tr w:rsidR="00AF3F0F" w:rsidTr="007E67B1">
        <w:trPr>
          <w:trHeight w:val="1"/>
        </w:trPr>
        <w:tc>
          <w:tcPr>
            <w:tcW w:w="17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rPr>
                <w:b/>
              </w:rPr>
              <w:t>Skada</w:t>
            </w:r>
          </w:p>
        </w:tc>
        <w:tc>
          <w:tcPr>
            <w:tcW w:w="85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rPr>
                <w:b/>
              </w:rPr>
              <w:t xml:space="preserve">Distal femurfyseolys SH 1 och 2 </w:t>
            </w:r>
          </w:p>
        </w:tc>
      </w:tr>
      <w:tr w:rsidR="00AF3F0F" w:rsidTr="007E67B1">
        <w:trPr>
          <w:trHeight w:val="1"/>
        </w:trPr>
        <w:tc>
          <w:tcPr>
            <w:tcW w:w="17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t xml:space="preserve">Gränsvärde </w:t>
            </w:r>
          </w:p>
        </w:tc>
        <w:tc>
          <w:tcPr>
            <w:tcW w:w="85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t>Vinkelfelställning  20º, ad latusfelställning  1 cm.</w:t>
            </w:r>
          </w:p>
        </w:tc>
      </w:tr>
      <w:tr w:rsidR="00AF3F0F" w:rsidTr="007E67B1">
        <w:trPr>
          <w:trHeight w:val="1"/>
        </w:trPr>
        <w:tc>
          <w:tcPr>
            <w:tcW w:w="17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t>Behandling</w:t>
            </w:r>
          </w:p>
        </w:tc>
        <w:tc>
          <w:tcPr>
            <w:tcW w:w="85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t>Knäkappa i gips. Mobilisera direkt, full belastning efter 2 - 3 v.</w:t>
            </w:r>
          </w:p>
        </w:tc>
      </w:tr>
      <w:tr w:rsidR="00AF3F0F" w:rsidTr="007E67B1">
        <w:tc>
          <w:tcPr>
            <w:tcW w:w="17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t>Uppföljning &amp; Fixationstid</w:t>
            </w:r>
          </w:p>
        </w:tc>
        <w:tc>
          <w:tcPr>
            <w:tcW w:w="85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Pr="00335E89" w:rsidRDefault="00AF3F0F" w:rsidP="007E67B1">
            <w:r>
              <w:t>Avgipsning efter 4 v.</w:t>
            </w:r>
          </w:p>
        </w:tc>
      </w:tr>
      <w:tr w:rsidR="00AF3F0F" w:rsidTr="007E67B1">
        <w:tc>
          <w:tcPr>
            <w:tcW w:w="17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t>Undvika risker</w:t>
            </w:r>
          </w:p>
        </w:tc>
        <w:tc>
          <w:tcPr>
            <w:tcW w:w="85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t>3 - 4 v efter avgipsning. Full rörlighet i knäleden före återgång till tävlingsidrott.</w:t>
            </w:r>
          </w:p>
        </w:tc>
      </w:tr>
      <w:tr w:rsidR="00AF3F0F" w:rsidTr="007E67B1">
        <w:tc>
          <w:tcPr>
            <w:tcW w:w="17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t>OBS</w:t>
            </w:r>
          </w:p>
        </w:tc>
        <w:tc>
          <w:tcPr>
            <w:tcW w:w="85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t>Om barnet är äldre än 9 år och det samtidigt föreligger knäledshemartros, MR inom 2 veckor.</w:t>
            </w:r>
            <w:r>
              <w:rPr>
                <w:b/>
              </w:rPr>
              <w:t xml:space="preserve"> </w:t>
            </w:r>
            <w:r>
              <w:t>Kontrollera benlängd och vinkelfelställning vid återbesök 1 år efter traumat.</w:t>
            </w:r>
          </w:p>
        </w:tc>
      </w:tr>
    </w:tbl>
    <w:p w:rsidR="00AF3F0F" w:rsidRDefault="00AF3F0F" w:rsidP="00AF3F0F"/>
    <w:tbl>
      <w:tblPr>
        <w:tblW w:w="0" w:type="auto"/>
        <w:tblInd w:w="108" w:type="dxa"/>
        <w:tblCellMar>
          <w:left w:w="10" w:type="dxa"/>
          <w:right w:w="10" w:type="dxa"/>
        </w:tblCellMar>
        <w:tblLook w:val="04A0" w:firstRow="1" w:lastRow="0" w:firstColumn="1" w:lastColumn="0" w:noHBand="0" w:noVBand="1"/>
      </w:tblPr>
      <w:tblGrid>
        <w:gridCol w:w="1673"/>
        <w:gridCol w:w="7509"/>
      </w:tblGrid>
      <w:tr w:rsidR="00AF3F0F" w:rsidTr="007E67B1">
        <w:trPr>
          <w:trHeight w:val="1"/>
        </w:trPr>
        <w:tc>
          <w:tcPr>
            <w:tcW w:w="17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pPr>
              <w:keepNext/>
            </w:pPr>
            <w:r>
              <w:t xml:space="preserve"> </w:t>
            </w:r>
          </w:p>
          <w:p w:rsidR="00AF3F0F" w:rsidRDefault="00AF3F0F" w:rsidP="007E67B1">
            <w:r>
              <w:rPr>
                <w:b/>
              </w:rPr>
              <w:t>Skada</w:t>
            </w:r>
          </w:p>
        </w:tc>
        <w:tc>
          <w:tcPr>
            <w:tcW w:w="85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rPr>
                <w:b/>
              </w:rPr>
              <w:t xml:space="preserve">Distal femurfyseolys SH 3 och 4 </w:t>
            </w:r>
          </w:p>
        </w:tc>
      </w:tr>
      <w:tr w:rsidR="00AF3F0F" w:rsidTr="007E67B1">
        <w:trPr>
          <w:trHeight w:val="1"/>
        </w:trPr>
        <w:tc>
          <w:tcPr>
            <w:tcW w:w="17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t xml:space="preserve">Gränsvärde </w:t>
            </w:r>
          </w:p>
        </w:tc>
        <w:tc>
          <w:tcPr>
            <w:tcW w:w="85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t>Nivåhak i ledytan 1 mm, diastas 2 mm</w:t>
            </w:r>
          </w:p>
        </w:tc>
      </w:tr>
      <w:tr w:rsidR="00AF3F0F" w:rsidTr="007E67B1">
        <w:trPr>
          <w:trHeight w:val="1"/>
        </w:trPr>
        <w:tc>
          <w:tcPr>
            <w:tcW w:w="17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t>Behandling</w:t>
            </w:r>
          </w:p>
        </w:tc>
        <w:tc>
          <w:tcPr>
            <w:tcW w:w="85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t>Knäkappa i gips. Mobilisera direkt, full belastning efter 4 v.</w:t>
            </w:r>
          </w:p>
        </w:tc>
      </w:tr>
      <w:tr w:rsidR="00AF3F0F" w:rsidTr="007E67B1">
        <w:tc>
          <w:tcPr>
            <w:tcW w:w="17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t>Uppföljning &amp; Fixationstid</w:t>
            </w:r>
          </w:p>
        </w:tc>
        <w:tc>
          <w:tcPr>
            <w:tcW w:w="85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t xml:space="preserve">Röntgen efter 1 v. Avgipsning efter 4 v. </w:t>
            </w:r>
          </w:p>
          <w:p w:rsidR="00AF3F0F" w:rsidRDefault="00AF3F0F" w:rsidP="007E67B1"/>
        </w:tc>
      </w:tr>
      <w:tr w:rsidR="00AF3F0F" w:rsidTr="007E67B1">
        <w:tc>
          <w:tcPr>
            <w:tcW w:w="17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t>Undvika risker</w:t>
            </w:r>
          </w:p>
        </w:tc>
        <w:tc>
          <w:tcPr>
            <w:tcW w:w="85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t>3 - 4 v efter avgipsning. Full rörlighet i knät före återgång till tävlingsidrott.</w:t>
            </w:r>
          </w:p>
        </w:tc>
      </w:tr>
      <w:tr w:rsidR="00AF3F0F" w:rsidTr="007E67B1">
        <w:tc>
          <w:tcPr>
            <w:tcW w:w="17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t>OBS</w:t>
            </w:r>
          </w:p>
        </w:tc>
        <w:tc>
          <w:tcPr>
            <w:tcW w:w="85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t>Om barnet är äldre än 9 år och det samtidigt föreligger knäledshemartros, MR inom 1 vecka. Kontrollera benlängd och vinkelfelställning vid återbesök 1 år efter traumat.</w:t>
            </w:r>
          </w:p>
        </w:tc>
      </w:tr>
    </w:tbl>
    <w:p w:rsidR="00AF3F0F" w:rsidRDefault="00AF3F0F" w:rsidP="00AF3F0F"/>
    <w:p w:rsidR="00AF3F0F" w:rsidRDefault="00AF3F0F" w:rsidP="00AF3F0F"/>
    <w:tbl>
      <w:tblPr>
        <w:tblW w:w="0" w:type="auto"/>
        <w:tblInd w:w="108" w:type="dxa"/>
        <w:tblCellMar>
          <w:left w:w="10" w:type="dxa"/>
          <w:right w:w="10" w:type="dxa"/>
        </w:tblCellMar>
        <w:tblLook w:val="04A0" w:firstRow="1" w:lastRow="0" w:firstColumn="1" w:lastColumn="0" w:noHBand="0" w:noVBand="1"/>
      </w:tblPr>
      <w:tblGrid>
        <w:gridCol w:w="1675"/>
        <w:gridCol w:w="7507"/>
      </w:tblGrid>
      <w:tr w:rsidR="00AF3F0F" w:rsidTr="007E67B1">
        <w:trPr>
          <w:trHeight w:val="1"/>
        </w:trPr>
        <w:tc>
          <w:tcPr>
            <w:tcW w:w="17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rPr>
                <w:b/>
              </w:rPr>
              <w:t>Skada</w:t>
            </w:r>
          </w:p>
        </w:tc>
        <w:tc>
          <w:tcPr>
            <w:tcW w:w="85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rPr>
                <w:b/>
              </w:rPr>
              <w:t xml:space="preserve">Patellafraktur </w:t>
            </w:r>
          </w:p>
        </w:tc>
      </w:tr>
      <w:tr w:rsidR="00AF3F0F" w:rsidTr="007E67B1">
        <w:trPr>
          <w:trHeight w:val="1"/>
        </w:trPr>
        <w:tc>
          <w:tcPr>
            <w:tcW w:w="17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t xml:space="preserve">Gränsvärde </w:t>
            </w:r>
          </w:p>
        </w:tc>
        <w:tc>
          <w:tcPr>
            <w:tcW w:w="85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t>Nivåhak i ledytan 1 mm, diastas 3 mm (gäller även vid s.k. Sleeve fraktur).</w:t>
            </w:r>
          </w:p>
          <w:p w:rsidR="00AF3F0F" w:rsidRDefault="00AF3F0F" w:rsidP="007E67B1">
            <w:r>
              <w:t>OBS! Broskfragment innebär ofta betydligt större skada, ej synlig på konventionell rtg.</w:t>
            </w:r>
          </w:p>
        </w:tc>
      </w:tr>
      <w:tr w:rsidR="00AF3F0F" w:rsidTr="007E67B1">
        <w:trPr>
          <w:trHeight w:val="1"/>
        </w:trPr>
        <w:tc>
          <w:tcPr>
            <w:tcW w:w="17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t>Behandling</w:t>
            </w:r>
          </w:p>
        </w:tc>
        <w:tc>
          <w:tcPr>
            <w:tcW w:w="85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t>Knäkappa i 4 v. Får belasta med gips.</w:t>
            </w:r>
          </w:p>
        </w:tc>
      </w:tr>
      <w:tr w:rsidR="00AF3F0F" w:rsidTr="007E67B1">
        <w:tc>
          <w:tcPr>
            <w:tcW w:w="17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t>Uppföljning &amp; Fixationstid</w:t>
            </w:r>
          </w:p>
        </w:tc>
        <w:tc>
          <w:tcPr>
            <w:tcW w:w="85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Pr="00335E89" w:rsidRDefault="00AF3F0F" w:rsidP="007E67B1">
            <w:pPr>
              <w:tabs>
                <w:tab w:val="center" w:pos="4320"/>
                <w:tab w:val="right" w:pos="8640"/>
              </w:tabs>
            </w:pPr>
            <w:r>
              <w:t>Avgipsning efter 4 v.</w:t>
            </w:r>
          </w:p>
        </w:tc>
      </w:tr>
      <w:tr w:rsidR="00AF3F0F" w:rsidTr="007E67B1">
        <w:tc>
          <w:tcPr>
            <w:tcW w:w="17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t>Undvika risker</w:t>
            </w:r>
          </w:p>
        </w:tc>
        <w:tc>
          <w:tcPr>
            <w:tcW w:w="85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t>8 v efter avgipsning.</w:t>
            </w:r>
          </w:p>
        </w:tc>
      </w:tr>
      <w:tr w:rsidR="00AF3F0F" w:rsidTr="007E67B1">
        <w:tc>
          <w:tcPr>
            <w:tcW w:w="17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t>OBS</w:t>
            </w:r>
          </w:p>
        </w:tc>
        <w:tc>
          <w:tcPr>
            <w:tcW w:w="85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t>Remiss till sjukgymnast för rehabilitering.</w:t>
            </w:r>
          </w:p>
        </w:tc>
      </w:tr>
    </w:tbl>
    <w:p w:rsidR="00AF3F0F" w:rsidRDefault="00AF3F0F" w:rsidP="00AF3F0F"/>
    <w:tbl>
      <w:tblPr>
        <w:tblW w:w="0" w:type="auto"/>
        <w:tblInd w:w="108" w:type="dxa"/>
        <w:tblCellMar>
          <w:left w:w="10" w:type="dxa"/>
          <w:right w:w="10" w:type="dxa"/>
        </w:tblCellMar>
        <w:tblLook w:val="04A0" w:firstRow="1" w:lastRow="0" w:firstColumn="1" w:lastColumn="0" w:noHBand="0" w:noVBand="1"/>
      </w:tblPr>
      <w:tblGrid>
        <w:gridCol w:w="1671"/>
        <w:gridCol w:w="7511"/>
      </w:tblGrid>
      <w:tr w:rsidR="00AF3F0F" w:rsidTr="007E67B1">
        <w:trPr>
          <w:trHeight w:val="1"/>
        </w:trPr>
        <w:tc>
          <w:tcPr>
            <w:tcW w:w="17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rPr>
                <w:b/>
              </w:rPr>
              <w:t>Skada</w:t>
            </w:r>
          </w:p>
        </w:tc>
        <w:tc>
          <w:tcPr>
            <w:tcW w:w="85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rPr>
                <w:b/>
              </w:rPr>
              <w:t>Akut traumatisk patellaluxation med osteokondral skada</w:t>
            </w:r>
          </w:p>
        </w:tc>
      </w:tr>
      <w:tr w:rsidR="00AF3F0F" w:rsidTr="007E67B1">
        <w:trPr>
          <w:trHeight w:val="1"/>
        </w:trPr>
        <w:tc>
          <w:tcPr>
            <w:tcW w:w="17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t xml:space="preserve">Gränsvärde </w:t>
            </w:r>
          </w:p>
        </w:tc>
        <w:tc>
          <w:tcPr>
            <w:tcW w:w="85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pPr>
              <w:tabs>
                <w:tab w:val="center" w:pos="4185"/>
              </w:tabs>
            </w:pPr>
            <w:r>
              <w:t xml:space="preserve">Hemartros med dislocerad osteokondral skada. </w:t>
            </w:r>
            <w:r>
              <w:tab/>
            </w:r>
          </w:p>
        </w:tc>
      </w:tr>
      <w:tr w:rsidR="00AF3F0F" w:rsidTr="007E67B1">
        <w:trPr>
          <w:trHeight w:val="1"/>
        </w:trPr>
        <w:tc>
          <w:tcPr>
            <w:tcW w:w="17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tc>
        <w:tc>
          <w:tcPr>
            <w:tcW w:w="85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tc>
      </w:tr>
      <w:tr w:rsidR="00AF3F0F" w:rsidTr="007E67B1">
        <w:tc>
          <w:tcPr>
            <w:tcW w:w="17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t>Uppföljning &amp; Fixationstid</w:t>
            </w:r>
          </w:p>
        </w:tc>
        <w:tc>
          <w:tcPr>
            <w:tcW w:w="85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t>Skicka remiss för MR knä att utföra inom 1v. Remiss till Ortopedmottagning. Elastisk linda och kryckor. Får belasta.</w:t>
            </w:r>
          </w:p>
        </w:tc>
      </w:tr>
      <w:tr w:rsidR="00AF3F0F" w:rsidTr="007E67B1">
        <w:tc>
          <w:tcPr>
            <w:tcW w:w="17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tc>
        <w:tc>
          <w:tcPr>
            <w:tcW w:w="85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tc>
      </w:tr>
      <w:tr w:rsidR="00AF3F0F" w:rsidTr="007E67B1">
        <w:tc>
          <w:tcPr>
            <w:tcW w:w="17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t>OBS</w:t>
            </w:r>
          </w:p>
        </w:tc>
        <w:tc>
          <w:tcPr>
            <w:tcW w:w="85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Pr="00335E89" w:rsidRDefault="00AF3F0F" w:rsidP="007E67B1">
            <w:r w:rsidRPr="00335E89">
              <w:t>För detaljerad handläggning se specifikt vårdprogram för patellaluxationer.</w:t>
            </w:r>
          </w:p>
        </w:tc>
      </w:tr>
    </w:tbl>
    <w:p w:rsidR="00AF3F0F" w:rsidRDefault="00AF3F0F" w:rsidP="00AF3F0F"/>
    <w:tbl>
      <w:tblPr>
        <w:tblW w:w="0" w:type="auto"/>
        <w:tblInd w:w="70" w:type="dxa"/>
        <w:tblCellMar>
          <w:left w:w="10" w:type="dxa"/>
          <w:right w:w="10" w:type="dxa"/>
        </w:tblCellMar>
        <w:tblLook w:val="04A0" w:firstRow="1" w:lastRow="0" w:firstColumn="1" w:lastColumn="0" w:noHBand="0" w:noVBand="1"/>
      </w:tblPr>
      <w:tblGrid>
        <w:gridCol w:w="1636"/>
        <w:gridCol w:w="7508"/>
      </w:tblGrid>
      <w:tr w:rsidR="00AF3F0F" w:rsidTr="007E67B1">
        <w:trPr>
          <w:trHeight w:val="1"/>
        </w:trPr>
        <w:tc>
          <w:tcPr>
            <w:tcW w:w="1702"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AF3F0F" w:rsidRPr="00335E89" w:rsidRDefault="00AF3F0F" w:rsidP="007E67B1">
            <w:pPr>
              <w:keepNext/>
            </w:pPr>
            <w:r>
              <w:t xml:space="preserve"> </w:t>
            </w:r>
            <w:r>
              <w:rPr>
                <w:b/>
              </w:rPr>
              <w:t>Skada</w:t>
            </w:r>
          </w:p>
        </w:tc>
        <w:tc>
          <w:tcPr>
            <w:tcW w:w="8647"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AF3F0F" w:rsidRDefault="00AF3F0F" w:rsidP="007E67B1">
            <w:r>
              <w:rPr>
                <w:b/>
              </w:rPr>
              <w:t xml:space="preserve">Knäledsdistorsion med hemartros utan skelettskada på rtg &lt; 9 år </w:t>
            </w:r>
          </w:p>
        </w:tc>
      </w:tr>
      <w:tr w:rsidR="00AF3F0F" w:rsidTr="007E67B1">
        <w:trPr>
          <w:trHeight w:val="1"/>
        </w:trPr>
        <w:tc>
          <w:tcPr>
            <w:tcW w:w="1702"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AF3F0F" w:rsidRDefault="00AF3F0F" w:rsidP="007E67B1">
            <w:r>
              <w:t>Gränsvärde</w:t>
            </w:r>
          </w:p>
        </w:tc>
        <w:tc>
          <w:tcPr>
            <w:tcW w:w="8647"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AF3F0F" w:rsidRDefault="00AF3F0F" w:rsidP="007E67B1"/>
        </w:tc>
      </w:tr>
      <w:tr w:rsidR="00AF3F0F" w:rsidTr="007E67B1">
        <w:trPr>
          <w:trHeight w:val="1"/>
        </w:trPr>
        <w:tc>
          <w:tcPr>
            <w:tcW w:w="1702"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AF3F0F" w:rsidRDefault="00AF3F0F" w:rsidP="007E67B1">
            <w:r>
              <w:t>Behandling</w:t>
            </w:r>
          </w:p>
        </w:tc>
        <w:tc>
          <w:tcPr>
            <w:tcW w:w="8647"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AF3F0F" w:rsidRDefault="00AF3F0F" w:rsidP="007E67B1">
            <w:r>
              <w:t xml:space="preserve">Fri mobilisering, inga förband. </w:t>
            </w:r>
          </w:p>
        </w:tc>
      </w:tr>
      <w:tr w:rsidR="00AF3F0F" w:rsidTr="007E67B1">
        <w:trPr>
          <w:trHeight w:val="1"/>
        </w:trPr>
        <w:tc>
          <w:tcPr>
            <w:tcW w:w="1702"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AF3F0F" w:rsidRDefault="00AF3F0F" w:rsidP="007E67B1">
            <w:r>
              <w:t>Uppföljning &amp; Fixationstid</w:t>
            </w:r>
          </w:p>
        </w:tc>
        <w:tc>
          <w:tcPr>
            <w:tcW w:w="8647"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AF3F0F" w:rsidRDefault="00AF3F0F" w:rsidP="007E67B1">
            <w:r>
              <w:t>Uppmanas återkomma om man inte är fullt återställd och har full rörlighet i knät efter 4 v.</w:t>
            </w:r>
          </w:p>
        </w:tc>
      </w:tr>
      <w:tr w:rsidR="00AF3F0F" w:rsidTr="007E67B1">
        <w:trPr>
          <w:trHeight w:val="1"/>
        </w:trPr>
        <w:tc>
          <w:tcPr>
            <w:tcW w:w="1702"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AF3F0F" w:rsidRDefault="00AF3F0F" w:rsidP="007E67B1">
            <w:r>
              <w:t>Undvika risker</w:t>
            </w:r>
          </w:p>
        </w:tc>
        <w:tc>
          <w:tcPr>
            <w:tcW w:w="8647"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AF3F0F" w:rsidRDefault="00AF3F0F" w:rsidP="007E67B1">
            <w:r>
              <w:t>2 - 3 v efter trauma.</w:t>
            </w:r>
          </w:p>
        </w:tc>
      </w:tr>
      <w:tr w:rsidR="00AF3F0F" w:rsidTr="007E67B1">
        <w:trPr>
          <w:trHeight w:val="1"/>
        </w:trPr>
        <w:tc>
          <w:tcPr>
            <w:tcW w:w="1702"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AF3F0F" w:rsidRDefault="00AF3F0F" w:rsidP="007E67B1"/>
        </w:tc>
        <w:tc>
          <w:tcPr>
            <w:tcW w:w="8647"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AF3F0F" w:rsidRDefault="00AF3F0F" w:rsidP="007E67B1"/>
        </w:tc>
      </w:tr>
    </w:tbl>
    <w:p w:rsidR="00AF3F0F" w:rsidRDefault="00AF3F0F" w:rsidP="00AF3F0F"/>
    <w:tbl>
      <w:tblPr>
        <w:tblW w:w="0" w:type="auto"/>
        <w:tblInd w:w="70" w:type="dxa"/>
        <w:tblCellMar>
          <w:left w:w="10" w:type="dxa"/>
          <w:right w:w="10" w:type="dxa"/>
        </w:tblCellMar>
        <w:tblLook w:val="04A0" w:firstRow="1" w:lastRow="0" w:firstColumn="1" w:lastColumn="0" w:noHBand="0" w:noVBand="1"/>
      </w:tblPr>
      <w:tblGrid>
        <w:gridCol w:w="1746"/>
        <w:gridCol w:w="7398"/>
      </w:tblGrid>
      <w:tr w:rsidR="00AF3F0F" w:rsidTr="007E67B1">
        <w:trPr>
          <w:trHeight w:val="1"/>
        </w:trPr>
        <w:tc>
          <w:tcPr>
            <w:tcW w:w="1869"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AF3F0F" w:rsidRDefault="00AF3F0F" w:rsidP="007E67B1">
            <w:r>
              <w:rPr>
                <w:b/>
              </w:rPr>
              <w:t>Skada</w:t>
            </w:r>
          </w:p>
        </w:tc>
        <w:tc>
          <w:tcPr>
            <w:tcW w:w="8480"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AF3F0F" w:rsidRDefault="00AF3F0F" w:rsidP="007E67B1">
            <w:r>
              <w:rPr>
                <w:b/>
              </w:rPr>
              <w:t xml:space="preserve">Knäledsdistorsion/patellaluxation med hemartros utan skelettskada alternativt minimalt slitfragment på rtg, ≥ 9 år </w:t>
            </w:r>
          </w:p>
        </w:tc>
      </w:tr>
      <w:tr w:rsidR="00AF3F0F" w:rsidTr="007E67B1">
        <w:trPr>
          <w:trHeight w:val="1"/>
        </w:trPr>
        <w:tc>
          <w:tcPr>
            <w:tcW w:w="1869"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AF3F0F" w:rsidRDefault="00AF3F0F" w:rsidP="007E67B1">
            <w:r>
              <w:t>Gränsvärde</w:t>
            </w:r>
          </w:p>
        </w:tc>
        <w:tc>
          <w:tcPr>
            <w:tcW w:w="8480"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AF3F0F" w:rsidRDefault="00AF3F0F" w:rsidP="007E67B1">
            <w:r>
              <w:t>-</w:t>
            </w:r>
          </w:p>
        </w:tc>
      </w:tr>
      <w:tr w:rsidR="00AF3F0F" w:rsidTr="007E67B1">
        <w:trPr>
          <w:trHeight w:val="1"/>
        </w:trPr>
        <w:tc>
          <w:tcPr>
            <w:tcW w:w="1869"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AF3F0F" w:rsidRDefault="00AF3F0F" w:rsidP="007E67B1">
            <w:r>
              <w:t>Behandling</w:t>
            </w:r>
          </w:p>
        </w:tc>
        <w:tc>
          <w:tcPr>
            <w:tcW w:w="8480"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AF3F0F" w:rsidRDefault="00AF3F0F" w:rsidP="007E67B1">
            <w:r>
              <w:t>-</w:t>
            </w:r>
          </w:p>
        </w:tc>
      </w:tr>
      <w:tr w:rsidR="00AF3F0F" w:rsidTr="007E67B1">
        <w:trPr>
          <w:trHeight w:val="1"/>
        </w:trPr>
        <w:tc>
          <w:tcPr>
            <w:tcW w:w="1869"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AF3F0F" w:rsidRDefault="00AF3F0F" w:rsidP="007E67B1">
            <w:r>
              <w:t>Uppföljning &amp; Fixationstid</w:t>
            </w:r>
          </w:p>
        </w:tc>
        <w:tc>
          <w:tcPr>
            <w:tcW w:w="8480"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AF3F0F" w:rsidRDefault="00AF3F0F" w:rsidP="007E67B1">
            <w:r>
              <w:t xml:space="preserve">Skicka remiss för MR knä att utföra inom 1 v.  Remiss till Ortopedmottagningen. Elastisk linda och kryckor vid behov. Full belastning. </w:t>
            </w:r>
          </w:p>
        </w:tc>
      </w:tr>
      <w:tr w:rsidR="00AF3F0F" w:rsidTr="007E67B1">
        <w:trPr>
          <w:trHeight w:val="1"/>
        </w:trPr>
        <w:tc>
          <w:tcPr>
            <w:tcW w:w="1869"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AF3F0F" w:rsidRDefault="00AF3F0F" w:rsidP="007E67B1">
            <w:r>
              <w:t>Undvika risker</w:t>
            </w:r>
          </w:p>
        </w:tc>
        <w:tc>
          <w:tcPr>
            <w:tcW w:w="8480"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AF3F0F" w:rsidRDefault="00AF3F0F" w:rsidP="007E67B1">
            <w:r>
              <w:t>-</w:t>
            </w:r>
          </w:p>
        </w:tc>
      </w:tr>
      <w:tr w:rsidR="00AF3F0F" w:rsidTr="007E67B1">
        <w:trPr>
          <w:trHeight w:val="1"/>
        </w:trPr>
        <w:tc>
          <w:tcPr>
            <w:tcW w:w="1869"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AF3F0F" w:rsidRDefault="00AF3F0F" w:rsidP="007E67B1">
            <w:r>
              <w:t>OBS</w:t>
            </w:r>
          </w:p>
        </w:tc>
        <w:tc>
          <w:tcPr>
            <w:tcW w:w="8480"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AF3F0F" w:rsidRPr="00335E89" w:rsidRDefault="00AF3F0F" w:rsidP="007E67B1">
            <w:r w:rsidRPr="00335E89">
              <w:t>För detaljerad handläggning se specifikt vårdprogram för patellaluxationer.</w:t>
            </w:r>
          </w:p>
        </w:tc>
      </w:tr>
    </w:tbl>
    <w:p w:rsidR="00AF3F0F" w:rsidRDefault="00AF3F0F" w:rsidP="00AF3F0F"/>
    <w:tbl>
      <w:tblPr>
        <w:tblW w:w="0" w:type="auto"/>
        <w:tblInd w:w="108" w:type="dxa"/>
        <w:tblCellMar>
          <w:left w:w="10" w:type="dxa"/>
          <w:right w:w="10" w:type="dxa"/>
        </w:tblCellMar>
        <w:tblLook w:val="04A0" w:firstRow="1" w:lastRow="0" w:firstColumn="1" w:lastColumn="0" w:noHBand="0" w:noVBand="1"/>
      </w:tblPr>
      <w:tblGrid>
        <w:gridCol w:w="1672"/>
        <w:gridCol w:w="7510"/>
      </w:tblGrid>
      <w:tr w:rsidR="00AF3F0F" w:rsidTr="007E67B1">
        <w:trPr>
          <w:trHeight w:val="1"/>
        </w:trPr>
        <w:tc>
          <w:tcPr>
            <w:tcW w:w="17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rPr>
                <w:b/>
              </w:rPr>
              <w:t>Skada</w:t>
            </w:r>
          </w:p>
        </w:tc>
        <w:tc>
          <w:tcPr>
            <w:tcW w:w="85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rPr>
                <w:b/>
              </w:rPr>
              <w:t>Eminentiafraktur</w:t>
            </w:r>
          </w:p>
        </w:tc>
      </w:tr>
      <w:tr w:rsidR="00AF3F0F" w:rsidTr="007E67B1">
        <w:trPr>
          <w:trHeight w:val="1"/>
        </w:trPr>
        <w:tc>
          <w:tcPr>
            <w:tcW w:w="17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t xml:space="preserve">Gränsvärde </w:t>
            </w:r>
          </w:p>
        </w:tc>
        <w:tc>
          <w:tcPr>
            <w:tcW w:w="85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t xml:space="preserve">Ett ringa dislocerat fragment med benkontakt fragmentet upplyft i framkant </w:t>
            </w:r>
            <w:r>
              <w:rPr>
                <w:b/>
              </w:rPr>
              <w:t>≤</w:t>
            </w:r>
            <w:r>
              <w:rPr>
                <w:sz w:val="20"/>
              </w:rPr>
              <w:t xml:space="preserve"> </w:t>
            </w:r>
            <w:r>
              <w:t xml:space="preserve">3 mm. </w:t>
            </w:r>
          </w:p>
        </w:tc>
      </w:tr>
      <w:tr w:rsidR="00AF3F0F" w:rsidTr="007E67B1">
        <w:trPr>
          <w:trHeight w:val="1"/>
        </w:trPr>
        <w:tc>
          <w:tcPr>
            <w:tcW w:w="17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t>Behandling</w:t>
            </w:r>
          </w:p>
        </w:tc>
        <w:tc>
          <w:tcPr>
            <w:tcW w:w="85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t>Knäkappa med extenderat knä 4 v. Full belastning med gips.</w:t>
            </w:r>
          </w:p>
        </w:tc>
      </w:tr>
      <w:tr w:rsidR="00AF3F0F" w:rsidTr="007E67B1">
        <w:tc>
          <w:tcPr>
            <w:tcW w:w="17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t>Uppföljning &amp; Fixationstid</w:t>
            </w:r>
          </w:p>
        </w:tc>
        <w:tc>
          <w:tcPr>
            <w:tcW w:w="85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Pr="00335E89" w:rsidRDefault="00AF3F0F" w:rsidP="007E67B1">
            <w:r>
              <w:t xml:space="preserve">Röntgen i gips efter 1 - 2 v. Avgipsning efter 4 v Remiss till fysioterapeut vid avgipsning för mobilisering. </w:t>
            </w:r>
          </w:p>
        </w:tc>
      </w:tr>
      <w:tr w:rsidR="00AF3F0F" w:rsidTr="007E67B1">
        <w:tc>
          <w:tcPr>
            <w:tcW w:w="17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t>Undvika risker</w:t>
            </w:r>
          </w:p>
        </w:tc>
        <w:tc>
          <w:tcPr>
            <w:tcW w:w="85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Pr="00335E89" w:rsidRDefault="00AF3F0F" w:rsidP="007E67B1">
            <w:r>
              <w:t>3 - 4 v efter avgipsning.</w:t>
            </w:r>
          </w:p>
        </w:tc>
      </w:tr>
    </w:tbl>
    <w:p w:rsidR="00AF3F0F" w:rsidRDefault="00AF3F0F" w:rsidP="00AF3F0F"/>
    <w:p w:rsidR="00AF3F0F" w:rsidRDefault="00AF3F0F" w:rsidP="00AF3F0F"/>
    <w:p w:rsidR="00AF3F0F" w:rsidRDefault="00AF3F0F" w:rsidP="00AF3F0F"/>
    <w:tbl>
      <w:tblPr>
        <w:tblW w:w="0" w:type="auto"/>
        <w:tblInd w:w="108" w:type="dxa"/>
        <w:tblCellMar>
          <w:left w:w="10" w:type="dxa"/>
          <w:right w:w="10" w:type="dxa"/>
        </w:tblCellMar>
        <w:tblLook w:val="04A0" w:firstRow="1" w:lastRow="0" w:firstColumn="1" w:lastColumn="0" w:noHBand="0" w:noVBand="1"/>
      </w:tblPr>
      <w:tblGrid>
        <w:gridCol w:w="1673"/>
        <w:gridCol w:w="7509"/>
      </w:tblGrid>
      <w:tr w:rsidR="00AF3F0F" w:rsidTr="007E67B1">
        <w:trPr>
          <w:trHeight w:val="1"/>
        </w:trPr>
        <w:tc>
          <w:tcPr>
            <w:tcW w:w="17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rPr>
                <w:b/>
              </w:rPr>
              <w:t>Skada</w:t>
            </w:r>
          </w:p>
        </w:tc>
        <w:tc>
          <w:tcPr>
            <w:tcW w:w="85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rPr>
                <w:b/>
              </w:rPr>
              <w:t xml:space="preserve">Avulsionsfraktur av tuberositas tibiae </w:t>
            </w:r>
          </w:p>
        </w:tc>
      </w:tr>
      <w:tr w:rsidR="00AF3F0F" w:rsidTr="007E67B1">
        <w:trPr>
          <w:trHeight w:val="1"/>
        </w:trPr>
        <w:tc>
          <w:tcPr>
            <w:tcW w:w="17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t xml:space="preserve">Gränsvärde </w:t>
            </w:r>
          </w:p>
        </w:tc>
        <w:tc>
          <w:tcPr>
            <w:tcW w:w="85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t xml:space="preserve"> 3 mm diastas.</w:t>
            </w:r>
          </w:p>
        </w:tc>
      </w:tr>
      <w:tr w:rsidR="00AF3F0F" w:rsidTr="007E67B1">
        <w:trPr>
          <w:trHeight w:val="1"/>
        </w:trPr>
        <w:tc>
          <w:tcPr>
            <w:tcW w:w="17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t>Behandling</w:t>
            </w:r>
          </w:p>
        </w:tc>
        <w:tc>
          <w:tcPr>
            <w:tcW w:w="85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t>Knäkappa 4 v. Får belasta med gips.</w:t>
            </w:r>
          </w:p>
        </w:tc>
      </w:tr>
      <w:tr w:rsidR="00AF3F0F" w:rsidTr="007E67B1">
        <w:tc>
          <w:tcPr>
            <w:tcW w:w="17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t>Uppföljning &amp; Fixationstid</w:t>
            </w:r>
          </w:p>
        </w:tc>
        <w:tc>
          <w:tcPr>
            <w:tcW w:w="85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Pr="00335E89" w:rsidRDefault="00AF3F0F" w:rsidP="007E67B1">
            <w:r>
              <w:t>Avgipsning efter 4 v Remiss till fysioterapeut efter avgipsning.</w:t>
            </w:r>
          </w:p>
        </w:tc>
      </w:tr>
      <w:tr w:rsidR="00AF3F0F" w:rsidTr="007E67B1">
        <w:tc>
          <w:tcPr>
            <w:tcW w:w="17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t>Undvika risker</w:t>
            </w:r>
          </w:p>
        </w:tc>
        <w:tc>
          <w:tcPr>
            <w:tcW w:w="85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Pr="00335E89" w:rsidRDefault="00AF3F0F" w:rsidP="007E67B1">
            <w:r>
              <w:t xml:space="preserve">3 - 4 v efter avgipsning.  </w:t>
            </w:r>
          </w:p>
        </w:tc>
      </w:tr>
    </w:tbl>
    <w:p w:rsidR="00AF3F0F" w:rsidRDefault="00AF3F0F" w:rsidP="00AF3F0F"/>
    <w:tbl>
      <w:tblPr>
        <w:tblW w:w="0" w:type="auto"/>
        <w:tblInd w:w="108" w:type="dxa"/>
        <w:tblCellMar>
          <w:left w:w="10" w:type="dxa"/>
          <w:right w:w="10" w:type="dxa"/>
        </w:tblCellMar>
        <w:tblLook w:val="04A0" w:firstRow="1" w:lastRow="0" w:firstColumn="1" w:lastColumn="0" w:noHBand="0" w:noVBand="1"/>
      </w:tblPr>
      <w:tblGrid>
        <w:gridCol w:w="1674"/>
        <w:gridCol w:w="7508"/>
      </w:tblGrid>
      <w:tr w:rsidR="00AF3F0F" w:rsidTr="007E67B1">
        <w:trPr>
          <w:trHeight w:val="1"/>
        </w:trPr>
        <w:tc>
          <w:tcPr>
            <w:tcW w:w="17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rPr>
                <w:b/>
              </w:rPr>
              <w:t>Skada</w:t>
            </w:r>
          </w:p>
        </w:tc>
        <w:tc>
          <w:tcPr>
            <w:tcW w:w="85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rPr>
                <w:b/>
              </w:rPr>
              <w:t xml:space="preserve">Proximal tibiafyseolys </w:t>
            </w:r>
          </w:p>
        </w:tc>
      </w:tr>
      <w:tr w:rsidR="00AF3F0F" w:rsidTr="007E67B1">
        <w:trPr>
          <w:trHeight w:val="1"/>
        </w:trPr>
        <w:tc>
          <w:tcPr>
            <w:tcW w:w="17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t xml:space="preserve">Gränsvärde </w:t>
            </w:r>
          </w:p>
        </w:tc>
        <w:tc>
          <w:tcPr>
            <w:tcW w:w="85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t xml:space="preserve">SH 1 och 2  10º vinkelfelställning 1 cm ad latusfelställning. </w:t>
            </w:r>
          </w:p>
          <w:p w:rsidR="00AF3F0F" w:rsidRDefault="00AF3F0F" w:rsidP="007E67B1">
            <w:r>
              <w:t>SH 3 1 mm nivåhak i ledyta och 2 mm diastas.</w:t>
            </w:r>
          </w:p>
        </w:tc>
      </w:tr>
      <w:tr w:rsidR="00AF3F0F" w:rsidTr="007E67B1">
        <w:trPr>
          <w:trHeight w:val="1"/>
        </w:trPr>
        <w:tc>
          <w:tcPr>
            <w:tcW w:w="17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t>Behandling</w:t>
            </w:r>
          </w:p>
        </w:tc>
        <w:tc>
          <w:tcPr>
            <w:tcW w:w="85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Pr="00335E89" w:rsidRDefault="00AF3F0F" w:rsidP="007E67B1">
            <w:r>
              <w:t>Knäkappa. Belasta till smärtgräns.</w:t>
            </w:r>
          </w:p>
        </w:tc>
      </w:tr>
      <w:tr w:rsidR="00AF3F0F" w:rsidTr="007E67B1">
        <w:tc>
          <w:tcPr>
            <w:tcW w:w="17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t>Uppföljning &amp; Fixationstid</w:t>
            </w:r>
          </w:p>
        </w:tc>
        <w:tc>
          <w:tcPr>
            <w:tcW w:w="85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Pr="00335E89" w:rsidRDefault="00AF3F0F" w:rsidP="007E67B1">
            <w:r>
              <w:t>Avgipsing efter 4 v.</w:t>
            </w:r>
          </w:p>
        </w:tc>
      </w:tr>
      <w:tr w:rsidR="00AF3F0F" w:rsidTr="007E67B1">
        <w:tc>
          <w:tcPr>
            <w:tcW w:w="17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t>Undvika risker</w:t>
            </w:r>
          </w:p>
        </w:tc>
        <w:tc>
          <w:tcPr>
            <w:tcW w:w="85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t>3 v efter avgipsning.</w:t>
            </w:r>
          </w:p>
        </w:tc>
      </w:tr>
    </w:tbl>
    <w:p w:rsidR="00AF3F0F" w:rsidRDefault="00AF3F0F" w:rsidP="00AF3F0F"/>
    <w:tbl>
      <w:tblPr>
        <w:tblW w:w="0" w:type="auto"/>
        <w:tblInd w:w="108" w:type="dxa"/>
        <w:tblCellMar>
          <w:left w:w="10" w:type="dxa"/>
          <w:right w:w="10" w:type="dxa"/>
        </w:tblCellMar>
        <w:tblLook w:val="04A0" w:firstRow="1" w:lastRow="0" w:firstColumn="1" w:lastColumn="0" w:noHBand="0" w:noVBand="1"/>
      </w:tblPr>
      <w:tblGrid>
        <w:gridCol w:w="1673"/>
        <w:gridCol w:w="7509"/>
      </w:tblGrid>
      <w:tr w:rsidR="00AF3F0F" w:rsidTr="007E67B1">
        <w:trPr>
          <w:trHeight w:val="1"/>
        </w:trPr>
        <w:tc>
          <w:tcPr>
            <w:tcW w:w="17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rPr>
                <w:b/>
              </w:rPr>
              <w:t>Skada</w:t>
            </w:r>
          </w:p>
        </w:tc>
        <w:tc>
          <w:tcPr>
            <w:tcW w:w="85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rPr>
                <w:b/>
              </w:rPr>
              <w:t xml:space="preserve">Proximal metafysär tibiafraktur </w:t>
            </w:r>
          </w:p>
        </w:tc>
      </w:tr>
      <w:tr w:rsidR="00AF3F0F" w:rsidTr="007E67B1">
        <w:trPr>
          <w:trHeight w:val="1"/>
        </w:trPr>
        <w:tc>
          <w:tcPr>
            <w:tcW w:w="17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t xml:space="preserve">Gränsvärde </w:t>
            </w:r>
          </w:p>
        </w:tc>
        <w:tc>
          <w:tcPr>
            <w:tcW w:w="85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Pr="00335E89" w:rsidRDefault="00AF3F0F" w:rsidP="007E67B1">
            <w:r>
              <w:t xml:space="preserve">≤ 10 º Ingen valgusfelställning accepteras. </w:t>
            </w:r>
          </w:p>
        </w:tc>
      </w:tr>
      <w:tr w:rsidR="00AF3F0F" w:rsidTr="007E67B1">
        <w:trPr>
          <w:trHeight w:val="1"/>
        </w:trPr>
        <w:tc>
          <w:tcPr>
            <w:tcW w:w="17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t>Behandling</w:t>
            </w:r>
          </w:p>
        </w:tc>
        <w:tc>
          <w:tcPr>
            <w:tcW w:w="85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Pr="00335E89" w:rsidRDefault="00AF3F0F" w:rsidP="007E67B1">
            <w:r>
              <w:t xml:space="preserve">Helbensgips belasta till smärtgränsen. </w:t>
            </w:r>
          </w:p>
        </w:tc>
      </w:tr>
      <w:tr w:rsidR="00AF3F0F" w:rsidTr="007E67B1">
        <w:tc>
          <w:tcPr>
            <w:tcW w:w="17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t>Uppföljning &amp; Fixationstid</w:t>
            </w:r>
          </w:p>
        </w:tc>
        <w:tc>
          <w:tcPr>
            <w:tcW w:w="85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t>Avgipsning efter 4 v.</w:t>
            </w:r>
          </w:p>
          <w:p w:rsidR="00AF3F0F" w:rsidRDefault="00AF3F0F" w:rsidP="007E67B1"/>
        </w:tc>
      </w:tr>
      <w:tr w:rsidR="00AF3F0F" w:rsidTr="007E67B1">
        <w:tc>
          <w:tcPr>
            <w:tcW w:w="17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t>Undvika risker</w:t>
            </w:r>
          </w:p>
        </w:tc>
        <w:tc>
          <w:tcPr>
            <w:tcW w:w="85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t>3 v efter avgipsning.</w:t>
            </w:r>
          </w:p>
        </w:tc>
      </w:tr>
      <w:tr w:rsidR="00AF3F0F" w:rsidTr="007E67B1">
        <w:tc>
          <w:tcPr>
            <w:tcW w:w="17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t>OBS</w:t>
            </w:r>
          </w:p>
        </w:tc>
        <w:tc>
          <w:tcPr>
            <w:tcW w:w="85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Pr="00D5481B" w:rsidRDefault="00AF3F0F" w:rsidP="007E67B1">
            <w:r>
              <w:t>Risk för sen komplikation i form av progredierande valgusfelställning (som kan remodelleras under de påföljande åren). Patienterna kontrolleras 2 år efter skada.</w:t>
            </w:r>
          </w:p>
        </w:tc>
      </w:tr>
    </w:tbl>
    <w:p w:rsidR="00AF3F0F" w:rsidRDefault="00AF3F0F" w:rsidP="00AF3F0F"/>
    <w:tbl>
      <w:tblPr>
        <w:tblW w:w="0" w:type="auto"/>
        <w:tblInd w:w="108" w:type="dxa"/>
        <w:tblCellMar>
          <w:left w:w="10" w:type="dxa"/>
          <w:right w:w="10" w:type="dxa"/>
        </w:tblCellMar>
        <w:tblLook w:val="04A0" w:firstRow="1" w:lastRow="0" w:firstColumn="1" w:lastColumn="0" w:noHBand="0" w:noVBand="1"/>
      </w:tblPr>
      <w:tblGrid>
        <w:gridCol w:w="1672"/>
        <w:gridCol w:w="7510"/>
      </w:tblGrid>
      <w:tr w:rsidR="00AF3F0F" w:rsidTr="007E67B1">
        <w:trPr>
          <w:trHeight w:val="1"/>
        </w:trPr>
        <w:tc>
          <w:tcPr>
            <w:tcW w:w="17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rPr>
                <w:b/>
              </w:rPr>
              <w:t>Skada</w:t>
            </w:r>
          </w:p>
        </w:tc>
        <w:tc>
          <w:tcPr>
            <w:tcW w:w="85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rPr>
                <w:b/>
              </w:rPr>
              <w:t>Diafysär tibiafraktur (med eller utan diafysär fibulafraktur)</w:t>
            </w:r>
          </w:p>
        </w:tc>
      </w:tr>
      <w:tr w:rsidR="00AF3F0F" w:rsidTr="007E67B1">
        <w:trPr>
          <w:trHeight w:val="1"/>
        </w:trPr>
        <w:tc>
          <w:tcPr>
            <w:tcW w:w="17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t xml:space="preserve">Gränsvärde </w:t>
            </w:r>
          </w:p>
        </w:tc>
        <w:tc>
          <w:tcPr>
            <w:tcW w:w="85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t xml:space="preserve">Vinkelfelställning </w:t>
            </w:r>
            <w:r>
              <w:rPr>
                <w:b/>
              </w:rPr>
              <w:t>≤</w:t>
            </w:r>
            <w:r>
              <w:t xml:space="preserve"> 10º. Axial rotationsfelställning </w:t>
            </w:r>
            <w:r>
              <w:rPr>
                <w:b/>
              </w:rPr>
              <w:t>&lt;</w:t>
            </w:r>
            <w:r>
              <w:t xml:space="preserve"> 10º. Förkortning </w:t>
            </w:r>
            <w:r>
              <w:rPr>
                <w:b/>
              </w:rPr>
              <w:t>≤</w:t>
            </w:r>
            <w:r>
              <w:t xml:space="preserve"> 1 cm. Bajonettställning accepteras ej.</w:t>
            </w:r>
          </w:p>
        </w:tc>
      </w:tr>
      <w:tr w:rsidR="00AF3F0F" w:rsidTr="007E67B1">
        <w:trPr>
          <w:trHeight w:val="1"/>
        </w:trPr>
        <w:tc>
          <w:tcPr>
            <w:tcW w:w="17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t>Behandling</w:t>
            </w:r>
          </w:p>
        </w:tc>
        <w:tc>
          <w:tcPr>
            <w:tcW w:w="85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t>Gipsstövel. Belasta till smärtgränsen.</w:t>
            </w:r>
          </w:p>
        </w:tc>
      </w:tr>
      <w:tr w:rsidR="00AF3F0F" w:rsidTr="007E67B1">
        <w:tc>
          <w:tcPr>
            <w:tcW w:w="17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t>Uppföljning &amp; Fixationstid</w:t>
            </w:r>
          </w:p>
        </w:tc>
        <w:tc>
          <w:tcPr>
            <w:tcW w:w="85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Pr="00D5481B" w:rsidRDefault="00AF3F0F" w:rsidP="007E67B1">
            <w:r>
              <w:t>Röntgen efter 2 v. Avgipsning efter 4 - 5 v.</w:t>
            </w:r>
          </w:p>
        </w:tc>
      </w:tr>
      <w:tr w:rsidR="00AF3F0F" w:rsidTr="007E67B1">
        <w:tc>
          <w:tcPr>
            <w:tcW w:w="17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t>Undvika risker</w:t>
            </w:r>
          </w:p>
        </w:tc>
        <w:tc>
          <w:tcPr>
            <w:tcW w:w="85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t>4 - 6 v efter avgipsning.</w:t>
            </w:r>
          </w:p>
        </w:tc>
      </w:tr>
    </w:tbl>
    <w:p w:rsidR="00AF3F0F" w:rsidRDefault="00AF3F0F" w:rsidP="00AF3F0F"/>
    <w:tbl>
      <w:tblPr>
        <w:tblW w:w="0" w:type="auto"/>
        <w:tblInd w:w="70" w:type="dxa"/>
        <w:tblCellMar>
          <w:left w:w="10" w:type="dxa"/>
          <w:right w:w="10" w:type="dxa"/>
        </w:tblCellMar>
        <w:tblLook w:val="04A0" w:firstRow="1" w:lastRow="0" w:firstColumn="1" w:lastColumn="0" w:noHBand="0" w:noVBand="1"/>
      </w:tblPr>
      <w:tblGrid>
        <w:gridCol w:w="1701"/>
        <w:gridCol w:w="7441"/>
      </w:tblGrid>
      <w:tr w:rsidR="00AF3F0F" w:rsidTr="007E67B1">
        <w:trPr>
          <w:trHeight w:val="1"/>
        </w:trPr>
        <w:tc>
          <w:tcPr>
            <w:tcW w:w="1701"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AF3F0F" w:rsidRDefault="00AF3F0F" w:rsidP="007E67B1">
            <w:r>
              <w:rPr>
                <w:b/>
              </w:rPr>
              <w:t>Skada</w:t>
            </w:r>
          </w:p>
        </w:tc>
        <w:tc>
          <w:tcPr>
            <w:tcW w:w="7441"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AF3F0F" w:rsidRDefault="00AF3F0F" w:rsidP="007E67B1">
            <w:r>
              <w:rPr>
                <w:b/>
              </w:rPr>
              <w:t>Tibiafissur odislocerad</w:t>
            </w:r>
          </w:p>
        </w:tc>
      </w:tr>
      <w:tr w:rsidR="00AF3F0F" w:rsidTr="007E67B1">
        <w:trPr>
          <w:trHeight w:val="1"/>
        </w:trPr>
        <w:tc>
          <w:tcPr>
            <w:tcW w:w="1701"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AF3F0F" w:rsidRDefault="00AF3F0F" w:rsidP="007E67B1">
            <w:r>
              <w:t>Behandling</w:t>
            </w:r>
          </w:p>
        </w:tc>
        <w:tc>
          <w:tcPr>
            <w:tcW w:w="7441"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AF3F0F" w:rsidRPr="00D5481B" w:rsidRDefault="00AF3F0F" w:rsidP="007E67B1">
            <w:r>
              <w:t xml:space="preserve">Mjukgips (vadd) </w:t>
            </w:r>
            <w:r>
              <w:rPr>
                <w:b/>
              </w:rPr>
              <w:t xml:space="preserve">≤ </w:t>
            </w:r>
            <w:r>
              <w:t>1 års ålder.  Gipsstövel över 1 års ålder. Full belastning.</w:t>
            </w:r>
          </w:p>
        </w:tc>
      </w:tr>
      <w:tr w:rsidR="00AF3F0F" w:rsidTr="007E67B1">
        <w:trPr>
          <w:trHeight w:val="1"/>
        </w:trPr>
        <w:tc>
          <w:tcPr>
            <w:tcW w:w="1701"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AF3F0F" w:rsidRDefault="00AF3F0F" w:rsidP="007E67B1">
            <w:r>
              <w:t>Uppföljning &amp; Fixationstid</w:t>
            </w:r>
          </w:p>
        </w:tc>
        <w:tc>
          <w:tcPr>
            <w:tcW w:w="7441"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AF3F0F" w:rsidRDefault="00AF3F0F" w:rsidP="007E67B1">
            <w:r>
              <w:t>Mjukgips av i hemmet efter 2 v. Återbesök med avgipsning  2 - 3 v.</w:t>
            </w:r>
          </w:p>
        </w:tc>
      </w:tr>
      <w:tr w:rsidR="00AF3F0F" w:rsidTr="007E67B1">
        <w:trPr>
          <w:trHeight w:val="1"/>
        </w:trPr>
        <w:tc>
          <w:tcPr>
            <w:tcW w:w="1701"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AF3F0F" w:rsidRDefault="00AF3F0F" w:rsidP="007E67B1">
            <w:r>
              <w:t>Undvika risker</w:t>
            </w:r>
          </w:p>
        </w:tc>
        <w:tc>
          <w:tcPr>
            <w:tcW w:w="7441"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AF3F0F" w:rsidRDefault="00AF3F0F" w:rsidP="007E67B1">
            <w:r>
              <w:t>2 v efter avgipsning.</w:t>
            </w:r>
          </w:p>
        </w:tc>
      </w:tr>
    </w:tbl>
    <w:p w:rsidR="00AF3F0F" w:rsidRDefault="00AF3F0F" w:rsidP="00AF3F0F">
      <w:pPr>
        <w:keepNext/>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1701"/>
        <w:gridCol w:w="7479"/>
      </w:tblGrid>
      <w:tr w:rsidR="00AF3F0F" w:rsidTr="007E67B1">
        <w:trPr>
          <w:trHeight w:val="1"/>
        </w:trPr>
        <w:tc>
          <w:tcPr>
            <w:tcW w:w="17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rPr>
                <w:b/>
              </w:rPr>
              <w:t>Skada</w:t>
            </w:r>
          </w:p>
        </w:tc>
        <w:tc>
          <w:tcPr>
            <w:tcW w:w="74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rPr>
                <w:b/>
              </w:rPr>
              <w:t>Distal metafysär tibiafraktur/Distal tibiafyseolys (SH 2)</w:t>
            </w:r>
          </w:p>
        </w:tc>
      </w:tr>
      <w:tr w:rsidR="00AF3F0F" w:rsidTr="007E67B1">
        <w:trPr>
          <w:trHeight w:val="1"/>
        </w:trPr>
        <w:tc>
          <w:tcPr>
            <w:tcW w:w="17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t xml:space="preserve">Gränsvärde </w:t>
            </w:r>
          </w:p>
        </w:tc>
        <w:tc>
          <w:tcPr>
            <w:tcW w:w="74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t xml:space="preserve">Vinkelfelställningen  </w:t>
            </w:r>
            <w:r>
              <w:rPr>
                <w:b/>
              </w:rPr>
              <w:t>≤</w:t>
            </w:r>
            <w:r>
              <w:t xml:space="preserve"> 10º sagitellt </w:t>
            </w:r>
            <w:r>
              <w:rPr>
                <w:b/>
              </w:rPr>
              <w:t xml:space="preserve">≤ </w:t>
            </w:r>
            <w:r>
              <w:t xml:space="preserve">20º, ad latus </w:t>
            </w:r>
            <w:r>
              <w:rPr>
                <w:b/>
              </w:rPr>
              <w:t xml:space="preserve">≤ </w:t>
            </w:r>
            <w:r>
              <w:t>1 cm</w:t>
            </w:r>
          </w:p>
        </w:tc>
      </w:tr>
      <w:tr w:rsidR="00AF3F0F" w:rsidTr="007E67B1">
        <w:trPr>
          <w:trHeight w:val="1"/>
        </w:trPr>
        <w:tc>
          <w:tcPr>
            <w:tcW w:w="17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t>Behandling</w:t>
            </w:r>
          </w:p>
        </w:tc>
        <w:tc>
          <w:tcPr>
            <w:tcW w:w="74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Pr="00D5481B" w:rsidRDefault="00AF3F0F" w:rsidP="007E67B1">
            <w:r>
              <w:t>Gipsstövel. Belastning till smärtgräns 2 v, därefter full belastning i gips.</w:t>
            </w:r>
          </w:p>
        </w:tc>
      </w:tr>
      <w:tr w:rsidR="00AF3F0F" w:rsidTr="007E67B1">
        <w:tc>
          <w:tcPr>
            <w:tcW w:w="17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t>Uppföljning &amp; Fixationstid</w:t>
            </w:r>
          </w:p>
        </w:tc>
        <w:tc>
          <w:tcPr>
            <w:tcW w:w="74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t xml:space="preserve">Röntgen efter 1 - 2 v. Gips i 4 v. </w:t>
            </w:r>
          </w:p>
        </w:tc>
      </w:tr>
      <w:tr w:rsidR="00AF3F0F" w:rsidTr="007E67B1">
        <w:tc>
          <w:tcPr>
            <w:tcW w:w="17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t>Undvika risker</w:t>
            </w:r>
          </w:p>
        </w:tc>
        <w:tc>
          <w:tcPr>
            <w:tcW w:w="74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t>2 - 4 v efter avgipsning.</w:t>
            </w:r>
          </w:p>
        </w:tc>
      </w:tr>
    </w:tbl>
    <w:p w:rsidR="00AF3F0F" w:rsidRDefault="00AF3F0F" w:rsidP="00AF3F0F"/>
    <w:tbl>
      <w:tblPr>
        <w:tblW w:w="0" w:type="auto"/>
        <w:tblInd w:w="108" w:type="dxa"/>
        <w:tblCellMar>
          <w:left w:w="10" w:type="dxa"/>
          <w:right w:w="10" w:type="dxa"/>
        </w:tblCellMar>
        <w:tblLook w:val="04A0" w:firstRow="1" w:lastRow="0" w:firstColumn="1" w:lastColumn="0" w:noHBand="0" w:noVBand="1"/>
      </w:tblPr>
      <w:tblGrid>
        <w:gridCol w:w="1674"/>
        <w:gridCol w:w="7508"/>
      </w:tblGrid>
      <w:tr w:rsidR="00AF3F0F" w:rsidTr="00AF3F0F">
        <w:trPr>
          <w:trHeight w:val="1"/>
        </w:trPr>
        <w:tc>
          <w:tcPr>
            <w:tcW w:w="16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rPr>
                <w:b/>
              </w:rPr>
              <w:t>Skada</w:t>
            </w:r>
          </w:p>
        </w:tc>
        <w:tc>
          <w:tcPr>
            <w:tcW w:w="7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rPr>
                <w:b/>
              </w:rPr>
              <w:t xml:space="preserve">Distal tibiafyseolys (SH 3 och 4) </w:t>
            </w:r>
          </w:p>
        </w:tc>
      </w:tr>
      <w:tr w:rsidR="00AF3F0F" w:rsidTr="00AF3F0F">
        <w:trPr>
          <w:trHeight w:val="1"/>
        </w:trPr>
        <w:tc>
          <w:tcPr>
            <w:tcW w:w="16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t xml:space="preserve">Gränsvärde </w:t>
            </w:r>
          </w:p>
        </w:tc>
        <w:tc>
          <w:tcPr>
            <w:tcW w:w="7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t xml:space="preserve">Nivåhak i ledytan, och därmed också vid fysen </w:t>
            </w:r>
            <w:r>
              <w:rPr>
                <w:b/>
              </w:rPr>
              <w:t xml:space="preserve">≤ </w:t>
            </w:r>
            <w:r>
              <w:t xml:space="preserve">1 mm och diastas </w:t>
            </w:r>
            <w:r>
              <w:rPr>
                <w:b/>
              </w:rPr>
              <w:t xml:space="preserve">≤ </w:t>
            </w:r>
            <w:r>
              <w:t>2 mm.</w:t>
            </w:r>
          </w:p>
        </w:tc>
      </w:tr>
      <w:tr w:rsidR="00AF3F0F" w:rsidTr="00AF3F0F">
        <w:trPr>
          <w:trHeight w:val="1"/>
        </w:trPr>
        <w:tc>
          <w:tcPr>
            <w:tcW w:w="16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t>Behandling</w:t>
            </w:r>
          </w:p>
        </w:tc>
        <w:tc>
          <w:tcPr>
            <w:tcW w:w="7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t>Gipsstövel. Belastning till smärtgräns 1 - 2 v, därefter full belastning i gips.</w:t>
            </w:r>
          </w:p>
        </w:tc>
      </w:tr>
      <w:tr w:rsidR="00AF3F0F" w:rsidTr="00AF3F0F">
        <w:tc>
          <w:tcPr>
            <w:tcW w:w="16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t>Uppföljning &amp; Fixationstid</w:t>
            </w:r>
          </w:p>
        </w:tc>
        <w:tc>
          <w:tcPr>
            <w:tcW w:w="7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Pr="00D5481B" w:rsidRDefault="00AF3F0F" w:rsidP="007E67B1">
            <w:r>
              <w:t>Röntgenkontroll efter 1 - 2 v. Gips i 4 v.</w:t>
            </w:r>
          </w:p>
        </w:tc>
      </w:tr>
      <w:tr w:rsidR="00AF3F0F" w:rsidTr="00AF3F0F">
        <w:tc>
          <w:tcPr>
            <w:tcW w:w="16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t>Undvika risker</w:t>
            </w:r>
          </w:p>
        </w:tc>
        <w:tc>
          <w:tcPr>
            <w:tcW w:w="7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t>4 v efter avgipsning.</w:t>
            </w:r>
          </w:p>
        </w:tc>
      </w:tr>
    </w:tbl>
    <w:p w:rsidR="00AF3F0F" w:rsidRDefault="00AF3F0F" w:rsidP="00AF3F0F"/>
    <w:tbl>
      <w:tblPr>
        <w:tblW w:w="0" w:type="auto"/>
        <w:tblInd w:w="108" w:type="dxa"/>
        <w:tblCellMar>
          <w:left w:w="10" w:type="dxa"/>
          <w:right w:w="10" w:type="dxa"/>
        </w:tblCellMar>
        <w:tblLook w:val="04A0" w:firstRow="1" w:lastRow="0" w:firstColumn="1" w:lastColumn="0" w:noHBand="0" w:noVBand="1"/>
      </w:tblPr>
      <w:tblGrid>
        <w:gridCol w:w="1672"/>
        <w:gridCol w:w="7510"/>
      </w:tblGrid>
      <w:tr w:rsidR="00AF3F0F" w:rsidTr="007E67B1">
        <w:trPr>
          <w:trHeight w:val="1"/>
        </w:trPr>
        <w:tc>
          <w:tcPr>
            <w:tcW w:w="17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rPr>
                <w:b/>
              </w:rPr>
              <w:t>Skada</w:t>
            </w:r>
          </w:p>
        </w:tc>
        <w:tc>
          <w:tcPr>
            <w:tcW w:w="85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rPr>
                <w:b/>
              </w:rPr>
              <w:t>Distal tibiafyseolys (SH 3), Tillauxfraktur samt Treplansfraktur</w:t>
            </w:r>
          </w:p>
        </w:tc>
      </w:tr>
      <w:tr w:rsidR="00AF3F0F" w:rsidTr="007E67B1">
        <w:trPr>
          <w:trHeight w:val="1"/>
        </w:trPr>
        <w:tc>
          <w:tcPr>
            <w:tcW w:w="17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t xml:space="preserve">Gränsvärde </w:t>
            </w:r>
          </w:p>
        </w:tc>
        <w:tc>
          <w:tcPr>
            <w:tcW w:w="85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t xml:space="preserve">Nivåhak i ledytan  </w:t>
            </w:r>
            <w:r>
              <w:rPr>
                <w:b/>
              </w:rPr>
              <w:t xml:space="preserve">≤ </w:t>
            </w:r>
            <w:r>
              <w:t xml:space="preserve">1 mm, diastas  </w:t>
            </w:r>
            <w:r>
              <w:rPr>
                <w:b/>
              </w:rPr>
              <w:t>≤</w:t>
            </w:r>
            <w:r>
              <w:t xml:space="preserve"> 2 - 3 mm.</w:t>
            </w:r>
          </w:p>
        </w:tc>
      </w:tr>
      <w:tr w:rsidR="00AF3F0F" w:rsidTr="007E67B1">
        <w:trPr>
          <w:trHeight w:val="1"/>
        </w:trPr>
        <w:tc>
          <w:tcPr>
            <w:tcW w:w="17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t>Behandling</w:t>
            </w:r>
          </w:p>
        </w:tc>
        <w:tc>
          <w:tcPr>
            <w:tcW w:w="85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t>Gipsstövel. Belastning till smärtgräns 1 - 2v, därefter full belastning i gips.</w:t>
            </w:r>
          </w:p>
        </w:tc>
      </w:tr>
      <w:tr w:rsidR="00AF3F0F" w:rsidTr="007E67B1">
        <w:tc>
          <w:tcPr>
            <w:tcW w:w="17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t>Uppföljning &amp; Fixationstid</w:t>
            </w:r>
          </w:p>
        </w:tc>
        <w:tc>
          <w:tcPr>
            <w:tcW w:w="85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Pr="00D5481B" w:rsidRDefault="00AF3F0F" w:rsidP="007E67B1">
            <w:r>
              <w:t xml:space="preserve">Röntgenkontroll efter 1 - 2 v. Gips i 4 v. </w:t>
            </w:r>
          </w:p>
        </w:tc>
      </w:tr>
      <w:tr w:rsidR="00AF3F0F" w:rsidTr="007E67B1">
        <w:tc>
          <w:tcPr>
            <w:tcW w:w="17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t>Undvika risker</w:t>
            </w:r>
          </w:p>
        </w:tc>
        <w:tc>
          <w:tcPr>
            <w:tcW w:w="85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t>4 v efter avgipsning.</w:t>
            </w:r>
          </w:p>
        </w:tc>
      </w:tr>
      <w:tr w:rsidR="00AF3F0F" w:rsidTr="007E67B1">
        <w:tc>
          <w:tcPr>
            <w:tcW w:w="17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t>OBS</w:t>
            </w:r>
          </w:p>
        </w:tc>
        <w:tc>
          <w:tcPr>
            <w:tcW w:w="85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t>Oftast behövs DT för att avgöra grad av dislokation, vilken är avgörande för val av behandlingsmetod.</w:t>
            </w:r>
          </w:p>
        </w:tc>
      </w:tr>
    </w:tbl>
    <w:p w:rsidR="00AF3F0F" w:rsidRDefault="00AF3F0F" w:rsidP="00AF3F0F"/>
    <w:tbl>
      <w:tblPr>
        <w:tblW w:w="0" w:type="auto"/>
        <w:tblInd w:w="108" w:type="dxa"/>
        <w:tblCellMar>
          <w:left w:w="10" w:type="dxa"/>
          <w:right w:w="10" w:type="dxa"/>
        </w:tblCellMar>
        <w:tblLook w:val="04A0" w:firstRow="1" w:lastRow="0" w:firstColumn="1" w:lastColumn="0" w:noHBand="0" w:noVBand="1"/>
      </w:tblPr>
      <w:tblGrid>
        <w:gridCol w:w="1673"/>
        <w:gridCol w:w="7509"/>
      </w:tblGrid>
      <w:tr w:rsidR="00AF3F0F" w:rsidTr="00AF3F0F">
        <w:trPr>
          <w:trHeight w:val="1"/>
        </w:trPr>
        <w:tc>
          <w:tcPr>
            <w:tcW w:w="16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rPr>
                <w:b/>
              </w:rPr>
              <w:t>Skada</w:t>
            </w:r>
          </w:p>
        </w:tc>
        <w:tc>
          <w:tcPr>
            <w:tcW w:w="75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rPr>
                <w:b/>
              </w:rPr>
              <w:t xml:space="preserve">Distal fibulafyseolys </w:t>
            </w:r>
          </w:p>
        </w:tc>
      </w:tr>
      <w:tr w:rsidR="00AF3F0F" w:rsidTr="00AF3F0F">
        <w:trPr>
          <w:trHeight w:val="1"/>
        </w:trPr>
        <w:tc>
          <w:tcPr>
            <w:tcW w:w="16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t xml:space="preserve">Gränsvärde </w:t>
            </w:r>
          </w:p>
        </w:tc>
        <w:tc>
          <w:tcPr>
            <w:tcW w:w="75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t>≤ ¾ benbredds ad latus.</w:t>
            </w:r>
          </w:p>
        </w:tc>
      </w:tr>
      <w:tr w:rsidR="00AF3F0F" w:rsidTr="00AF3F0F">
        <w:trPr>
          <w:trHeight w:val="1"/>
        </w:trPr>
        <w:tc>
          <w:tcPr>
            <w:tcW w:w="16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t>Behandling</w:t>
            </w:r>
          </w:p>
        </w:tc>
        <w:tc>
          <w:tcPr>
            <w:tcW w:w="75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t>Gipsstövel. Elastisk linda är ett alternativ vid små felställningar. Belastning till smärtgräns.</w:t>
            </w:r>
          </w:p>
        </w:tc>
      </w:tr>
      <w:tr w:rsidR="00AF3F0F" w:rsidTr="00AF3F0F">
        <w:tc>
          <w:tcPr>
            <w:tcW w:w="16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t>Uppföljning &amp; Fixationstid</w:t>
            </w:r>
          </w:p>
        </w:tc>
        <w:tc>
          <w:tcPr>
            <w:tcW w:w="75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t>Återbesök för avgipsning efter 3 v för dem som erhållit gipsstövel. Mobiliseringsråd. Inget planerat återbesök.</w:t>
            </w:r>
          </w:p>
        </w:tc>
      </w:tr>
      <w:tr w:rsidR="00AF3F0F" w:rsidTr="00AF3F0F">
        <w:tc>
          <w:tcPr>
            <w:tcW w:w="16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t>Undvika risker</w:t>
            </w:r>
          </w:p>
        </w:tc>
        <w:tc>
          <w:tcPr>
            <w:tcW w:w="75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t>2 - 4 v efter avgipsning.</w:t>
            </w:r>
          </w:p>
        </w:tc>
      </w:tr>
    </w:tbl>
    <w:p w:rsidR="00AF3F0F" w:rsidRDefault="00AF3F0F" w:rsidP="00AF3F0F"/>
    <w:tbl>
      <w:tblPr>
        <w:tblW w:w="0" w:type="auto"/>
        <w:tblInd w:w="70" w:type="dxa"/>
        <w:tblCellMar>
          <w:left w:w="10" w:type="dxa"/>
          <w:right w:w="10" w:type="dxa"/>
        </w:tblCellMar>
        <w:tblLook w:val="04A0" w:firstRow="1" w:lastRow="0" w:firstColumn="1" w:lastColumn="0" w:noHBand="0" w:noVBand="1"/>
      </w:tblPr>
      <w:tblGrid>
        <w:gridCol w:w="1701"/>
        <w:gridCol w:w="7441"/>
      </w:tblGrid>
      <w:tr w:rsidR="00AF3F0F" w:rsidTr="007E67B1">
        <w:trPr>
          <w:trHeight w:val="1"/>
        </w:trPr>
        <w:tc>
          <w:tcPr>
            <w:tcW w:w="1701"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AF3F0F" w:rsidRDefault="00AF3F0F" w:rsidP="007E67B1">
            <w:r>
              <w:rPr>
                <w:b/>
              </w:rPr>
              <w:t>Skada</w:t>
            </w:r>
          </w:p>
        </w:tc>
        <w:tc>
          <w:tcPr>
            <w:tcW w:w="7441"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AF3F0F" w:rsidRDefault="00AF3F0F" w:rsidP="007E67B1">
            <w:r>
              <w:rPr>
                <w:b/>
              </w:rPr>
              <w:t>Fotledsdistorsion inkl slitfragment distala fibula</w:t>
            </w:r>
          </w:p>
        </w:tc>
      </w:tr>
      <w:tr w:rsidR="00AF3F0F" w:rsidTr="007E67B1">
        <w:trPr>
          <w:trHeight w:val="1"/>
        </w:trPr>
        <w:tc>
          <w:tcPr>
            <w:tcW w:w="1701"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AF3F0F" w:rsidRDefault="00AF3F0F" w:rsidP="007E67B1">
            <w:r>
              <w:t>Gränsvärde</w:t>
            </w:r>
          </w:p>
        </w:tc>
        <w:tc>
          <w:tcPr>
            <w:tcW w:w="7441"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AF3F0F" w:rsidRDefault="00AF3F0F" w:rsidP="007E67B1">
            <w:r>
              <w:t>-</w:t>
            </w:r>
          </w:p>
        </w:tc>
      </w:tr>
      <w:tr w:rsidR="00AF3F0F" w:rsidTr="007E67B1">
        <w:tc>
          <w:tcPr>
            <w:tcW w:w="1701"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AF3F0F" w:rsidRDefault="00AF3F0F" w:rsidP="007E67B1">
            <w:r>
              <w:t>Behandling</w:t>
            </w:r>
          </w:p>
        </w:tc>
        <w:tc>
          <w:tcPr>
            <w:tcW w:w="7441"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AF3F0F" w:rsidRDefault="00AF3F0F" w:rsidP="007E67B1">
            <w:r>
              <w:t>Högläge och elastisk linda i 2 - 3 d minskar</w:t>
            </w:r>
            <w:r>
              <w:rPr>
                <w:i/>
              </w:rPr>
              <w:t xml:space="preserve"> </w:t>
            </w:r>
            <w:r>
              <w:t xml:space="preserve">blödning och förkortar återgång till full aktivitet. Sedan elastisk linda dagtid i kombination med tidig mobilisering. Kryckor till äldre barn. Mobiliseringsråd. I enstaka fall gipsstövel, t ex vid avlöst ben-fragment. Avgipsning efter 2 - 3 v. </w:t>
            </w:r>
          </w:p>
        </w:tc>
      </w:tr>
      <w:tr w:rsidR="00AF3F0F" w:rsidTr="007E67B1">
        <w:trPr>
          <w:trHeight w:val="1"/>
        </w:trPr>
        <w:tc>
          <w:tcPr>
            <w:tcW w:w="1701"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AF3F0F" w:rsidRDefault="00AF3F0F" w:rsidP="007E67B1">
            <w:r>
              <w:t>Uppföljning &amp; Fixationstid</w:t>
            </w:r>
          </w:p>
        </w:tc>
        <w:tc>
          <w:tcPr>
            <w:tcW w:w="7441"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AF3F0F" w:rsidRDefault="00AF3F0F" w:rsidP="007E67B1">
            <w:r>
              <w:t>Se ”Behandling”.</w:t>
            </w:r>
          </w:p>
        </w:tc>
      </w:tr>
      <w:tr w:rsidR="00AF3F0F" w:rsidTr="007E67B1">
        <w:trPr>
          <w:trHeight w:val="1"/>
        </w:trPr>
        <w:tc>
          <w:tcPr>
            <w:tcW w:w="1701"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AF3F0F" w:rsidRDefault="00AF3F0F" w:rsidP="007E67B1">
            <w:r>
              <w:t>Undvika risker</w:t>
            </w:r>
          </w:p>
        </w:tc>
        <w:tc>
          <w:tcPr>
            <w:tcW w:w="7441"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AF3F0F" w:rsidRDefault="00AF3F0F" w:rsidP="007E67B1">
            <w:r>
              <w:t>2 v från olyckstillfället/ 2 v efter avgipsning.</w:t>
            </w:r>
          </w:p>
        </w:tc>
      </w:tr>
      <w:tr w:rsidR="00AF3F0F" w:rsidTr="007E67B1">
        <w:trPr>
          <w:trHeight w:val="1"/>
        </w:trPr>
        <w:tc>
          <w:tcPr>
            <w:tcW w:w="1701"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AF3F0F" w:rsidRDefault="00AF3F0F" w:rsidP="007E67B1">
            <w:r>
              <w:t>OBS</w:t>
            </w:r>
          </w:p>
        </w:tc>
        <w:tc>
          <w:tcPr>
            <w:tcW w:w="7441"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AF3F0F" w:rsidRDefault="00AF3F0F" w:rsidP="007E67B1">
            <w:r>
              <w:t>Det kan ta upp till 6 v, ibland längre tid innan besvärsfri.</w:t>
            </w:r>
          </w:p>
        </w:tc>
      </w:tr>
    </w:tbl>
    <w:p w:rsidR="00AF3F0F" w:rsidRDefault="00AF3F0F" w:rsidP="00AF3F0F"/>
    <w:tbl>
      <w:tblPr>
        <w:tblW w:w="0" w:type="auto"/>
        <w:tblInd w:w="108" w:type="dxa"/>
        <w:tblCellMar>
          <w:left w:w="10" w:type="dxa"/>
          <w:right w:w="10" w:type="dxa"/>
        </w:tblCellMar>
        <w:tblLook w:val="04A0" w:firstRow="1" w:lastRow="0" w:firstColumn="1" w:lastColumn="0" w:noHBand="0" w:noVBand="1"/>
      </w:tblPr>
      <w:tblGrid>
        <w:gridCol w:w="1672"/>
        <w:gridCol w:w="7510"/>
      </w:tblGrid>
      <w:tr w:rsidR="00AF3F0F" w:rsidTr="007E67B1">
        <w:trPr>
          <w:trHeight w:val="1"/>
        </w:trPr>
        <w:tc>
          <w:tcPr>
            <w:tcW w:w="17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rPr>
                <w:b/>
              </w:rPr>
              <w:t>Skada</w:t>
            </w:r>
          </w:p>
        </w:tc>
        <w:tc>
          <w:tcPr>
            <w:tcW w:w="85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rPr>
                <w:b/>
              </w:rPr>
              <w:t xml:space="preserve">Talusfraktur </w:t>
            </w:r>
          </w:p>
        </w:tc>
      </w:tr>
      <w:tr w:rsidR="00AF3F0F" w:rsidTr="007E67B1">
        <w:trPr>
          <w:trHeight w:val="1"/>
        </w:trPr>
        <w:tc>
          <w:tcPr>
            <w:tcW w:w="17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t xml:space="preserve">Gränsvärde </w:t>
            </w:r>
          </w:p>
        </w:tc>
        <w:tc>
          <w:tcPr>
            <w:tcW w:w="85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t xml:space="preserve">Nivåhak i ledytan  </w:t>
            </w:r>
            <w:r>
              <w:rPr>
                <w:b/>
              </w:rPr>
              <w:t>≤</w:t>
            </w:r>
            <w:r>
              <w:t xml:space="preserve"> 2 mm, diastas  </w:t>
            </w:r>
            <w:r>
              <w:rPr>
                <w:b/>
              </w:rPr>
              <w:t>≤</w:t>
            </w:r>
            <w:r>
              <w:t xml:space="preserve"> 2 - 3 mm.</w:t>
            </w:r>
          </w:p>
        </w:tc>
      </w:tr>
      <w:tr w:rsidR="00AF3F0F" w:rsidTr="007E67B1">
        <w:trPr>
          <w:trHeight w:val="1"/>
        </w:trPr>
        <w:tc>
          <w:tcPr>
            <w:tcW w:w="17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t>Behandling</w:t>
            </w:r>
          </w:p>
        </w:tc>
        <w:tc>
          <w:tcPr>
            <w:tcW w:w="85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t>Gipsstövel. Avlastning under gipstid.</w:t>
            </w:r>
          </w:p>
        </w:tc>
      </w:tr>
      <w:tr w:rsidR="00AF3F0F" w:rsidTr="007E67B1">
        <w:tc>
          <w:tcPr>
            <w:tcW w:w="17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t>Uppföljning &amp; Fixationstid</w:t>
            </w:r>
          </w:p>
        </w:tc>
        <w:tc>
          <w:tcPr>
            <w:tcW w:w="85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t xml:space="preserve">Avgipsning efter 4 - 6 v. </w:t>
            </w:r>
          </w:p>
        </w:tc>
      </w:tr>
      <w:tr w:rsidR="00AF3F0F" w:rsidTr="007E67B1">
        <w:tc>
          <w:tcPr>
            <w:tcW w:w="17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t>Undvika risker</w:t>
            </w:r>
          </w:p>
        </w:tc>
        <w:tc>
          <w:tcPr>
            <w:tcW w:w="85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t>6 v efter avgipsning.</w:t>
            </w:r>
          </w:p>
        </w:tc>
      </w:tr>
      <w:tr w:rsidR="00AF3F0F" w:rsidTr="007E67B1">
        <w:tc>
          <w:tcPr>
            <w:tcW w:w="17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t>OBS</w:t>
            </w:r>
          </w:p>
        </w:tc>
        <w:tc>
          <w:tcPr>
            <w:tcW w:w="85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t>Oftast behövs DT för att avgöra grad av dislokation, vilken är avgörande för val av behandlingsmetod. En komplikation till talusfraktur är avaskulär nekros vilket  innebär att trochlea eller caput får störd blodförsörjning, går i nekros och senare deformeras.</w:t>
            </w:r>
          </w:p>
        </w:tc>
      </w:tr>
    </w:tbl>
    <w:p w:rsidR="00AF3F0F" w:rsidRDefault="00AF3F0F" w:rsidP="00AF3F0F"/>
    <w:tbl>
      <w:tblPr>
        <w:tblW w:w="0" w:type="auto"/>
        <w:tblInd w:w="108" w:type="dxa"/>
        <w:tblCellMar>
          <w:left w:w="10" w:type="dxa"/>
          <w:right w:w="10" w:type="dxa"/>
        </w:tblCellMar>
        <w:tblLook w:val="04A0" w:firstRow="1" w:lastRow="0" w:firstColumn="1" w:lastColumn="0" w:noHBand="0" w:noVBand="1"/>
      </w:tblPr>
      <w:tblGrid>
        <w:gridCol w:w="1672"/>
        <w:gridCol w:w="7510"/>
      </w:tblGrid>
      <w:tr w:rsidR="00AF3F0F" w:rsidTr="007E67B1">
        <w:trPr>
          <w:trHeight w:val="1"/>
        </w:trPr>
        <w:tc>
          <w:tcPr>
            <w:tcW w:w="17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rPr>
                <w:b/>
              </w:rPr>
              <w:t>Skada</w:t>
            </w:r>
          </w:p>
        </w:tc>
        <w:tc>
          <w:tcPr>
            <w:tcW w:w="85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rPr>
                <w:b/>
              </w:rPr>
              <w:t xml:space="preserve">Calcaneusfraktur (Intraartikulär) </w:t>
            </w:r>
          </w:p>
        </w:tc>
      </w:tr>
      <w:tr w:rsidR="00AF3F0F" w:rsidTr="007E67B1">
        <w:trPr>
          <w:trHeight w:val="1"/>
        </w:trPr>
        <w:tc>
          <w:tcPr>
            <w:tcW w:w="17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t xml:space="preserve">Gränsvärde </w:t>
            </w:r>
          </w:p>
        </w:tc>
        <w:tc>
          <w:tcPr>
            <w:tcW w:w="85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t>≤ 2-3 mm i någon av de tre subtalara facetterna och kraftigt reducerad Böhlervinkel.</w:t>
            </w:r>
          </w:p>
        </w:tc>
      </w:tr>
      <w:tr w:rsidR="00AF3F0F" w:rsidTr="007E67B1">
        <w:trPr>
          <w:trHeight w:val="1"/>
        </w:trPr>
        <w:tc>
          <w:tcPr>
            <w:tcW w:w="17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t>Behandling</w:t>
            </w:r>
          </w:p>
        </w:tc>
        <w:tc>
          <w:tcPr>
            <w:tcW w:w="85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t>Gipsstövel. Belasta till smärtgränsen.</w:t>
            </w:r>
          </w:p>
        </w:tc>
      </w:tr>
      <w:tr w:rsidR="00AF3F0F" w:rsidTr="007E67B1">
        <w:tc>
          <w:tcPr>
            <w:tcW w:w="17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t>Uppföljning &amp; Fixationstid</w:t>
            </w:r>
          </w:p>
        </w:tc>
        <w:tc>
          <w:tcPr>
            <w:tcW w:w="85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t xml:space="preserve">Total gipstid 4v.  </w:t>
            </w:r>
          </w:p>
        </w:tc>
      </w:tr>
      <w:tr w:rsidR="00AF3F0F" w:rsidTr="007E67B1">
        <w:tc>
          <w:tcPr>
            <w:tcW w:w="17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t>Undvika risker</w:t>
            </w:r>
          </w:p>
        </w:tc>
        <w:tc>
          <w:tcPr>
            <w:tcW w:w="85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pPr>
              <w:tabs>
                <w:tab w:val="left" w:pos="2700"/>
              </w:tabs>
            </w:pPr>
            <w:r>
              <w:t xml:space="preserve">2 v efter avgipsning. </w:t>
            </w:r>
            <w:r>
              <w:tab/>
            </w:r>
          </w:p>
        </w:tc>
      </w:tr>
      <w:tr w:rsidR="00AF3F0F" w:rsidTr="007E67B1">
        <w:tc>
          <w:tcPr>
            <w:tcW w:w="17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t>OBS</w:t>
            </w:r>
          </w:p>
        </w:tc>
        <w:tc>
          <w:tcPr>
            <w:tcW w:w="85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t>Gör DT för att avgöra frakturtyp och grad av dislokation, vilket är avgörande för val av behandlingsmetod.</w:t>
            </w:r>
          </w:p>
        </w:tc>
      </w:tr>
    </w:tbl>
    <w:p w:rsidR="00AF3F0F" w:rsidRDefault="00AF3F0F" w:rsidP="00AF3F0F"/>
    <w:tbl>
      <w:tblPr>
        <w:tblW w:w="0" w:type="auto"/>
        <w:tblInd w:w="108" w:type="dxa"/>
        <w:tblCellMar>
          <w:left w:w="10" w:type="dxa"/>
          <w:right w:w="10" w:type="dxa"/>
        </w:tblCellMar>
        <w:tblLook w:val="04A0" w:firstRow="1" w:lastRow="0" w:firstColumn="1" w:lastColumn="0" w:noHBand="0" w:noVBand="1"/>
      </w:tblPr>
      <w:tblGrid>
        <w:gridCol w:w="1650"/>
        <w:gridCol w:w="7532"/>
      </w:tblGrid>
      <w:tr w:rsidR="00AF3F0F" w:rsidTr="007E67B1">
        <w:trPr>
          <w:trHeight w:val="1"/>
        </w:trPr>
        <w:tc>
          <w:tcPr>
            <w:tcW w:w="17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rPr>
                <w:b/>
              </w:rPr>
              <w:t>Skada</w:t>
            </w:r>
          </w:p>
        </w:tc>
        <w:tc>
          <w:tcPr>
            <w:tcW w:w="8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rPr>
                <w:b/>
              </w:rPr>
              <w:t xml:space="preserve">Metatarsalfraktur </w:t>
            </w:r>
          </w:p>
        </w:tc>
      </w:tr>
      <w:tr w:rsidR="00AF3F0F" w:rsidTr="007E67B1">
        <w:trPr>
          <w:trHeight w:val="1"/>
        </w:trPr>
        <w:tc>
          <w:tcPr>
            <w:tcW w:w="17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t>Gränsvärde</w:t>
            </w:r>
          </w:p>
        </w:tc>
        <w:tc>
          <w:tcPr>
            <w:tcW w:w="8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rPr>
                <w:b/>
              </w:rPr>
              <w:t>≤</w:t>
            </w:r>
            <w:r>
              <w:t xml:space="preserve">  30º. Kontakt mellan fragmenten. Ingen klinisk rotationsfelställning i tå. </w:t>
            </w:r>
          </w:p>
        </w:tc>
      </w:tr>
      <w:tr w:rsidR="00AF3F0F" w:rsidTr="007E67B1">
        <w:trPr>
          <w:trHeight w:val="1"/>
        </w:trPr>
        <w:tc>
          <w:tcPr>
            <w:tcW w:w="17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t>Behandling</w:t>
            </w:r>
          </w:p>
        </w:tc>
        <w:tc>
          <w:tcPr>
            <w:tcW w:w="8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t>Stadiga skor, kryckor och råd om högläge räcker oftast. Vid fraktur på flera metatarsalben hos äldre barn kan gipsstövel behövas för smärtlindring, ev. op. Full belastning.</w:t>
            </w:r>
          </w:p>
        </w:tc>
      </w:tr>
      <w:tr w:rsidR="00AF3F0F" w:rsidTr="007E67B1">
        <w:tc>
          <w:tcPr>
            <w:tcW w:w="17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t>Uppföljning &amp; Fixationstid</w:t>
            </w:r>
          </w:p>
        </w:tc>
        <w:tc>
          <w:tcPr>
            <w:tcW w:w="8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t>Successiv mobilisering och avveckla ev. kryckor allteftersom smärtan släpper. Läkningstid 2 - 3 v. Inga återbesök, ska vara fullt återställ efter 6 v. De fåtal patienter som erhållit gips återkommer för avgipsning efter 3 v.</w:t>
            </w:r>
          </w:p>
        </w:tc>
      </w:tr>
      <w:tr w:rsidR="00AF3F0F" w:rsidTr="007E67B1">
        <w:tc>
          <w:tcPr>
            <w:tcW w:w="17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t>Undvika risker</w:t>
            </w:r>
          </w:p>
        </w:tc>
        <w:tc>
          <w:tcPr>
            <w:tcW w:w="8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t>4 v efter avgipsning.</w:t>
            </w:r>
          </w:p>
        </w:tc>
      </w:tr>
    </w:tbl>
    <w:p w:rsidR="00AF3F0F" w:rsidRDefault="00AF3F0F" w:rsidP="00AF3F0F"/>
    <w:tbl>
      <w:tblPr>
        <w:tblW w:w="0" w:type="auto"/>
        <w:tblInd w:w="108" w:type="dxa"/>
        <w:tblCellMar>
          <w:left w:w="10" w:type="dxa"/>
          <w:right w:w="10" w:type="dxa"/>
        </w:tblCellMar>
        <w:tblLook w:val="04A0" w:firstRow="1" w:lastRow="0" w:firstColumn="1" w:lastColumn="0" w:noHBand="0" w:noVBand="1"/>
      </w:tblPr>
      <w:tblGrid>
        <w:gridCol w:w="1663"/>
        <w:gridCol w:w="7519"/>
      </w:tblGrid>
      <w:tr w:rsidR="00AF3F0F" w:rsidTr="007E67B1">
        <w:trPr>
          <w:trHeight w:val="1"/>
        </w:trPr>
        <w:tc>
          <w:tcPr>
            <w:tcW w:w="17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rPr>
                <w:b/>
              </w:rPr>
              <w:t>Skada</w:t>
            </w:r>
          </w:p>
        </w:tc>
        <w:tc>
          <w:tcPr>
            <w:tcW w:w="85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rPr>
                <w:b/>
              </w:rPr>
              <w:t xml:space="preserve">Avulsionsfraktur basen MT 5 </w:t>
            </w:r>
          </w:p>
        </w:tc>
      </w:tr>
      <w:tr w:rsidR="00AF3F0F" w:rsidTr="007E67B1">
        <w:trPr>
          <w:trHeight w:val="1"/>
        </w:trPr>
        <w:tc>
          <w:tcPr>
            <w:tcW w:w="17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pPr>
              <w:rPr>
                <w:rFonts w:ascii="Calibri" w:eastAsia="Calibri" w:hAnsi="Calibri" w:cs="Calibri"/>
              </w:rPr>
            </w:pPr>
          </w:p>
        </w:tc>
        <w:tc>
          <w:tcPr>
            <w:tcW w:w="85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pPr>
              <w:rPr>
                <w:rFonts w:ascii="Calibri" w:eastAsia="Calibri" w:hAnsi="Calibri" w:cs="Calibri"/>
              </w:rPr>
            </w:pPr>
          </w:p>
        </w:tc>
      </w:tr>
      <w:tr w:rsidR="00AF3F0F" w:rsidTr="007E67B1">
        <w:trPr>
          <w:trHeight w:val="1"/>
        </w:trPr>
        <w:tc>
          <w:tcPr>
            <w:tcW w:w="17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t>Behandling</w:t>
            </w:r>
          </w:p>
        </w:tc>
        <w:tc>
          <w:tcPr>
            <w:tcW w:w="85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t xml:space="preserve">Kryckor. Belasta till smärtgräns. </w:t>
            </w:r>
          </w:p>
        </w:tc>
      </w:tr>
      <w:tr w:rsidR="00AF3F0F" w:rsidTr="007E67B1">
        <w:tc>
          <w:tcPr>
            <w:tcW w:w="17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pPr>
              <w:rPr>
                <w:rFonts w:ascii="Calibri" w:eastAsia="Calibri" w:hAnsi="Calibri" w:cs="Calibri"/>
              </w:rPr>
            </w:pPr>
          </w:p>
        </w:tc>
        <w:tc>
          <w:tcPr>
            <w:tcW w:w="85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pPr>
              <w:rPr>
                <w:rFonts w:ascii="Calibri" w:eastAsia="Calibri" w:hAnsi="Calibri" w:cs="Calibri"/>
              </w:rPr>
            </w:pPr>
          </w:p>
        </w:tc>
      </w:tr>
      <w:tr w:rsidR="00AF3F0F" w:rsidTr="007E67B1">
        <w:tc>
          <w:tcPr>
            <w:tcW w:w="17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t>Undvika risker</w:t>
            </w:r>
          </w:p>
        </w:tc>
        <w:tc>
          <w:tcPr>
            <w:tcW w:w="85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t>3 v efter skada.</w:t>
            </w:r>
          </w:p>
        </w:tc>
      </w:tr>
    </w:tbl>
    <w:p w:rsidR="00AF3F0F" w:rsidRDefault="00AF3F0F" w:rsidP="00AF3F0F"/>
    <w:tbl>
      <w:tblPr>
        <w:tblW w:w="0" w:type="auto"/>
        <w:tblInd w:w="108" w:type="dxa"/>
        <w:tblCellMar>
          <w:left w:w="10" w:type="dxa"/>
          <w:right w:w="10" w:type="dxa"/>
        </w:tblCellMar>
        <w:tblLook w:val="04A0" w:firstRow="1" w:lastRow="0" w:firstColumn="1" w:lastColumn="0" w:noHBand="0" w:noVBand="1"/>
      </w:tblPr>
      <w:tblGrid>
        <w:gridCol w:w="1677"/>
        <w:gridCol w:w="7505"/>
      </w:tblGrid>
      <w:tr w:rsidR="00AF3F0F" w:rsidTr="007E67B1">
        <w:trPr>
          <w:trHeight w:val="1"/>
        </w:trPr>
        <w:tc>
          <w:tcPr>
            <w:tcW w:w="17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rPr>
                <w:b/>
              </w:rPr>
              <w:t>Skada</w:t>
            </w:r>
          </w:p>
        </w:tc>
        <w:tc>
          <w:tcPr>
            <w:tcW w:w="85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rPr>
                <w:b/>
              </w:rPr>
              <w:t xml:space="preserve">Tåfrakturer </w:t>
            </w:r>
          </w:p>
        </w:tc>
      </w:tr>
      <w:tr w:rsidR="00AF3F0F" w:rsidTr="007E67B1">
        <w:trPr>
          <w:trHeight w:val="1"/>
        </w:trPr>
        <w:tc>
          <w:tcPr>
            <w:tcW w:w="17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t xml:space="preserve">Gränsvärde </w:t>
            </w:r>
          </w:p>
        </w:tc>
        <w:tc>
          <w:tcPr>
            <w:tcW w:w="85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t xml:space="preserve">Kontakt mellan fragment. </w:t>
            </w:r>
          </w:p>
        </w:tc>
      </w:tr>
      <w:tr w:rsidR="00AF3F0F" w:rsidTr="007E67B1">
        <w:trPr>
          <w:trHeight w:val="1"/>
        </w:trPr>
        <w:tc>
          <w:tcPr>
            <w:tcW w:w="17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t>Behandling</w:t>
            </w:r>
          </w:p>
        </w:tc>
        <w:tc>
          <w:tcPr>
            <w:tcW w:w="85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t>Stadiga skor. Full belastning. Intraartikulär fraktur med felställning på dig I, kan ibland kräva reposition och stiftning, kontakta ortopedjour vid tveksamhet.</w:t>
            </w:r>
          </w:p>
        </w:tc>
      </w:tr>
      <w:tr w:rsidR="00AF3F0F" w:rsidTr="007E67B1">
        <w:tc>
          <w:tcPr>
            <w:tcW w:w="17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t>Uppföljning &amp; Fixationstid</w:t>
            </w:r>
          </w:p>
        </w:tc>
        <w:tc>
          <w:tcPr>
            <w:tcW w:w="85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r>
              <w:t xml:space="preserve">Successiv mobilisering allt eftersom smärtan släpper. Läkningstid 2 - 3 v. </w:t>
            </w:r>
          </w:p>
        </w:tc>
      </w:tr>
      <w:tr w:rsidR="00AF3F0F" w:rsidTr="007E67B1">
        <w:tc>
          <w:tcPr>
            <w:tcW w:w="17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pPr>
              <w:rPr>
                <w:rFonts w:ascii="Calibri" w:eastAsia="Calibri" w:hAnsi="Calibri" w:cs="Calibri"/>
              </w:rPr>
            </w:pPr>
          </w:p>
        </w:tc>
        <w:tc>
          <w:tcPr>
            <w:tcW w:w="85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F0F" w:rsidRDefault="00AF3F0F" w:rsidP="007E67B1">
            <w:pPr>
              <w:rPr>
                <w:rFonts w:ascii="Calibri" w:eastAsia="Calibri" w:hAnsi="Calibri" w:cs="Calibri"/>
              </w:rPr>
            </w:pPr>
          </w:p>
        </w:tc>
      </w:tr>
    </w:tbl>
    <w:p w:rsidR="00AF3F0F" w:rsidRDefault="00AF3F0F" w:rsidP="00AF3F0F"/>
    <w:p w:rsidR="00AF3F0F" w:rsidRDefault="00AF3F0F" w:rsidP="00AF3F0F"/>
    <w:p w:rsidR="00AF3F0F" w:rsidRDefault="00AF3F0F" w:rsidP="00AF3F0F"/>
    <w:p w:rsidR="00AF3F0F" w:rsidRDefault="00AF3F0F" w:rsidP="00AF3F0F"/>
    <w:p w:rsidR="00AF3F0F" w:rsidRDefault="00AF3F0F" w:rsidP="00AF3F0F"/>
    <w:p w:rsidR="00AF3F0F" w:rsidRDefault="00AF3F0F" w:rsidP="00AF3F0F"/>
    <w:p w:rsidR="00AF3F0F" w:rsidRDefault="00AF3F0F" w:rsidP="00E9746B">
      <w:pPr>
        <w:keepNext/>
        <w:rPr>
          <w:b/>
          <w:sz w:val="28"/>
        </w:rPr>
      </w:pPr>
    </w:p>
    <w:p w:rsidR="00AF3F0F" w:rsidRDefault="00AF3F0F" w:rsidP="00E9746B">
      <w:pPr>
        <w:keepNext/>
        <w:rPr>
          <w:b/>
          <w:sz w:val="28"/>
        </w:rPr>
      </w:pPr>
    </w:p>
    <w:p w:rsidR="00AF3F0F" w:rsidRDefault="00AF3F0F" w:rsidP="00E9746B">
      <w:pPr>
        <w:keepNext/>
        <w:rPr>
          <w:b/>
          <w:sz w:val="28"/>
        </w:rPr>
      </w:pPr>
    </w:p>
    <w:p w:rsidR="00E9746B" w:rsidRDefault="00E9746B" w:rsidP="00E9746B"/>
    <w:p w:rsidR="00E9746B" w:rsidRDefault="00E9746B" w:rsidP="00E9746B"/>
    <w:p w:rsidR="00E9746B" w:rsidRDefault="00E9746B" w:rsidP="00E9746B"/>
    <w:p w:rsidR="00E9746B" w:rsidRDefault="00E9746B" w:rsidP="00E9746B"/>
    <w:p w:rsidR="00E9746B" w:rsidRDefault="00E9746B" w:rsidP="00E9746B"/>
    <w:p w:rsidR="00E9746B" w:rsidRDefault="00E9746B" w:rsidP="00E9746B"/>
    <w:p w:rsidR="00656709" w:rsidRDefault="00656709" w:rsidP="00E9746B"/>
    <w:p w:rsidR="00656709" w:rsidRDefault="00656709" w:rsidP="00656709">
      <w:pPr>
        <w:widowControl/>
        <w:rPr>
          <w:b/>
          <w:sz w:val="28"/>
          <w:szCs w:val="28"/>
        </w:rPr>
      </w:pPr>
      <w:r>
        <w:rPr>
          <w:b/>
          <w:sz w:val="28"/>
          <w:szCs w:val="28"/>
        </w:rPr>
        <w:t>Versionshistorik</w:t>
      </w:r>
    </w:p>
    <w:p w:rsidR="00656709" w:rsidRDefault="00656709" w:rsidP="00656709">
      <w:r>
        <w:t>Varje dokument bör innehålla en historik som för varje version talar om vad som ändrats, vem som gjort ändringen och när ändringen gjordes.</w:t>
      </w:r>
    </w:p>
    <w:p w:rsidR="00656709" w:rsidRDefault="00656709" w:rsidP="00656709">
      <w:pPr>
        <w:widowControl/>
      </w:pPr>
    </w:p>
    <w:tbl>
      <w:tblPr>
        <w:tblStyle w:val="Tabellrutnt"/>
        <w:tblW w:w="0" w:type="auto"/>
        <w:tblLook w:val="0020" w:firstRow="1" w:lastRow="0" w:firstColumn="0" w:lastColumn="0" w:noHBand="0" w:noVBand="0"/>
      </w:tblPr>
      <w:tblGrid>
        <w:gridCol w:w="1242"/>
        <w:gridCol w:w="1418"/>
        <w:gridCol w:w="4248"/>
        <w:gridCol w:w="2303"/>
      </w:tblGrid>
      <w:tr w:rsidR="00656709" w:rsidTr="00656709">
        <w:tc>
          <w:tcPr>
            <w:tcW w:w="124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56709" w:rsidRDefault="00656709">
            <w:pPr>
              <w:spacing w:before="120" w:after="120"/>
              <w:jc w:val="both"/>
              <w:rPr>
                <w:b/>
                <w:bCs/>
              </w:rPr>
            </w:pPr>
            <w:r>
              <w:rPr>
                <w:b/>
                <w:bCs/>
              </w:rPr>
              <w:t>Version</w:t>
            </w:r>
          </w:p>
        </w:tc>
        <w:tc>
          <w:tcPr>
            <w:tcW w:w="1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56709" w:rsidRDefault="00656709">
            <w:pPr>
              <w:spacing w:before="120" w:after="120"/>
              <w:jc w:val="both"/>
              <w:rPr>
                <w:b/>
                <w:bCs/>
              </w:rPr>
            </w:pPr>
            <w:r>
              <w:rPr>
                <w:b/>
                <w:bCs/>
              </w:rPr>
              <w:t>Datum</w:t>
            </w:r>
          </w:p>
        </w:tc>
        <w:tc>
          <w:tcPr>
            <w:tcW w:w="424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56709" w:rsidRDefault="00656709">
            <w:pPr>
              <w:spacing w:before="120" w:after="120"/>
              <w:jc w:val="both"/>
              <w:rPr>
                <w:b/>
                <w:bCs/>
              </w:rPr>
            </w:pPr>
            <w:r>
              <w:rPr>
                <w:b/>
                <w:bCs/>
              </w:rPr>
              <w:t>Förändring och kommentar</w:t>
            </w:r>
          </w:p>
        </w:tc>
        <w:tc>
          <w:tcPr>
            <w:tcW w:w="230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56709" w:rsidRDefault="00656709">
            <w:pPr>
              <w:spacing w:before="120" w:after="120"/>
              <w:jc w:val="both"/>
              <w:rPr>
                <w:b/>
                <w:bCs/>
              </w:rPr>
            </w:pPr>
            <w:r>
              <w:rPr>
                <w:b/>
                <w:bCs/>
              </w:rPr>
              <w:t>Ansvarig</w:t>
            </w:r>
          </w:p>
        </w:tc>
      </w:tr>
      <w:tr w:rsidR="00656709" w:rsidTr="00656709">
        <w:tc>
          <w:tcPr>
            <w:tcW w:w="1242" w:type="dxa"/>
            <w:tcBorders>
              <w:top w:val="single" w:sz="4" w:space="0" w:color="auto"/>
              <w:left w:val="single" w:sz="4" w:space="0" w:color="auto"/>
              <w:bottom w:val="single" w:sz="4" w:space="0" w:color="auto"/>
              <w:right w:val="single" w:sz="4" w:space="0" w:color="auto"/>
            </w:tcBorders>
            <w:hideMark/>
          </w:tcPr>
          <w:p w:rsidR="00656709" w:rsidRDefault="00656709"/>
        </w:tc>
        <w:tc>
          <w:tcPr>
            <w:tcW w:w="1418" w:type="dxa"/>
            <w:tcBorders>
              <w:top w:val="single" w:sz="4" w:space="0" w:color="auto"/>
              <w:left w:val="single" w:sz="4" w:space="0" w:color="auto"/>
              <w:bottom w:val="single" w:sz="4" w:space="0" w:color="auto"/>
              <w:right w:val="single" w:sz="4" w:space="0" w:color="auto"/>
            </w:tcBorders>
          </w:tcPr>
          <w:p w:rsidR="00656709" w:rsidRDefault="00656709"/>
        </w:tc>
        <w:tc>
          <w:tcPr>
            <w:tcW w:w="4248" w:type="dxa"/>
            <w:tcBorders>
              <w:top w:val="single" w:sz="4" w:space="0" w:color="auto"/>
              <w:left w:val="single" w:sz="4" w:space="0" w:color="auto"/>
              <w:bottom w:val="single" w:sz="4" w:space="0" w:color="auto"/>
              <w:right w:val="single" w:sz="4" w:space="0" w:color="auto"/>
            </w:tcBorders>
          </w:tcPr>
          <w:p w:rsidR="00656709" w:rsidRDefault="00656709"/>
        </w:tc>
        <w:tc>
          <w:tcPr>
            <w:tcW w:w="2303" w:type="dxa"/>
            <w:tcBorders>
              <w:top w:val="single" w:sz="4" w:space="0" w:color="auto"/>
              <w:left w:val="single" w:sz="4" w:space="0" w:color="auto"/>
              <w:bottom w:val="single" w:sz="4" w:space="0" w:color="auto"/>
              <w:right w:val="single" w:sz="4" w:space="0" w:color="auto"/>
            </w:tcBorders>
          </w:tcPr>
          <w:p w:rsidR="00656709" w:rsidRDefault="00656709"/>
        </w:tc>
      </w:tr>
      <w:tr w:rsidR="00656709" w:rsidTr="00656709">
        <w:tc>
          <w:tcPr>
            <w:tcW w:w="1242" w:type="dxa"/>
            <w:tcBorders>
              <w:top w:val="single" w:sz="4" w:space="0" w:color="auto"/>
              <w:left w:val="single" w:sz="4" w:space="0" w:color="auto"/>
              <w:bottom w:val="single" w:sz="4" w:space="0" w:color="auto"/>
              <w:right w:val="single" w:sz="4" w:space="0" w:color="auto"/>
            </w:tcBorders>
          </w:tcPr>
          <w:p w:rsidR="00656709" w:rsidRDefault="00656709">
            <w:r>
              <w:t>7</w:t>
            </w:r>
          </w:p>
        </w:tc>
        <w:tc>
          <w:tcPr>
            <w:tcW w:w="1418" w:type="dxa"/>
            <w:tcBorders>
              <w:top w:val="single" w:sz="4" w:space="0" w:color="auto"/>
              <w:left w:val="single" w:sz="4" w:space="0" w:color="auto"/>
              <w:bottom w:val="single" w:sz="4" w:space="0" w:color="auto"/>
              <w:right w:val="single" w:sz="4" w:space="0" w:color="auto"/>
            </w:tcBorders>
          </w:tcPr>
          <w:p w:rsidR="00656709" w:rsidRDefault="00656709">
            <w:r>
              <w:t>18</w:t>
            </w:r>
            <w:r w:rsidR="00AF3F0F">
              <w:t>1016</w:t>
            </w:r>
          </w:p>
        </w:tc>
        <w:tc>
          <w:tcPr>
            <w:tcW w:w="4248" w:type="dxa"/>
            <w:tcBorders>
              <w:top w:val="single" w:sz="4" w:space="0" w:color="auto"/>
              <w:left w:val="single" w:sz="4" w:space="0" w:color="auto"/>
              <w:bottom w:val="single" w:sz="4" w:space="0" w:color="auto"/>
              <w:right w:val="single" w:sz="4" w:space="0" w:color="auto"/>
            </w:tcBorders>
          </w:tcPr>
          <w:p w:rsidR="00656709" w:rsidRDefault="00656709">
            <w:r>
              <w:t>Omfattande förändringar i innehållet. Dokumentet temaanpassat</w:t>
            </w:r>
          </w:p>
        </w:tc>
        <w:tc>
          <w:tcPr>
            <w:tcW w:w="2303" w:type="dxa"/>
            <w:tcBorders>
              <w:top w:val="single" w:sz="4" w:space="0" w:color="auto"/>
              <w:left w:val="single" w:sz="4" w:space="0" w:color="auto"/>
              <w:bottom w:val="single" w:sz="4" w:space="0" w:color="auto"/>
              <w:right w:val="single" w:sz="4" w:space="0" w:color="auto"/>
            </w:tcBorders>
          </w:tcPr>
          <w:p w:rsidR="00656709" w:rsidRDefault="00AF3F0F">
            <w:r>
              <w:t xml:space="preserve">Henrik Wehtje </w:t>
            </w:r>
          </w:p>
        </w:tc>
      </w:tr>
    </w:tbl>
    <w:p w:rsidR="00656709" w:rsidRDefault="00656709" w:rsidP="00E9746B"/>
    <w:p w:rsidR="00E9746B" w:rsidRDefault="00E9746B" w:rsidP="00E9746B">
      <w:pPr>
        <w:rPr>
          <w:b/>
          <w:sz w:val="28"/>
        </w:rPr>
      </w:pPr>
    </w:p>
    <w:p w:rsidR="00E9746B" w:rsidRDefault="00E9746B" w:rsidP="00E9746B">
      <w:pPr>
        <w:rPr>
          <w:b/>
          <w:sz w:val="28"/>
        </w:rPr>
      </w:pPr>
    </w:p>
    <w:p w:rsidR="00E9746B" w:rsidRDefault="00E9746B" w:rsidP="00E9746B">
      <w:pPr>
        <w:rPr>
          <w:b/>
          <w:sz w:val="28"/>
        </w:rPr>
      </w:pPr>
    </w:p>
    <w:p w:rsidR="00E9746B" w:rsidRDefault="00E9746B" w:rsidP="00E9746B">
      <w:pPr>
        <w:rPr>
          <w:b/>
          <w:sz w:val="28"/>
        </w:rPr>
      </w:pPr>
    </w:p>
    <w:p w:rsidR="00E9746B" w:rsidRDefault="00E9746B" w:rsidP="00E9746B">
      <w:pPr>
        <w:rPr>
          <w:b/>
          <w:sz w:val="28"/>
        </w:rPr>
      </w:pPr>
    </w:p>
    <w:p w:rsidR="00E9746B" w:rsidRDefault="00E9746B" w:rsidP="00E9746B"/>
    <w:p w:rsidR="00E9746B" w:rsidRDefault="00E9746B" w:rsidP="00E9746B"/>
    <w:p w:rsidR="005262F7" w:rsidRPr="00E9746B" w:rsidRDefault="005262F7" w:rsidP="00E9746B"/>
    <w:sectPr w:rsidR="005262F7" w:rsidRPr="00E9746B" w:rsidSect="002A06C5">
      <w:headerReference w:type="default" r:id="rId8"/>
      <w:footerReference w:type="default" r:id="rId9"/>
      <w:headerReference w:type="first" r:id="rId10"/>
      <w:footerReference w:type="first" r:id="rId11"/>
      <w:pgSz w:w="11906" w:h="16838" w:code="9"/>
      <w:pgMar w:top="1701" w:right="847" w:bottom="1843" w:left="1985" w:header="783" w:footer="41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D5B93" w:rsidRDefault="000D5B93" w:rsidP="00F47081">
      <w:r>
        <w:separator/>
      </w:r>
    </w:p>
  </w:endnote>
  <w:endnote w:type="continuationSeparator" w:id="0">
    <w:p w:rsidR="000D5B93" w:rsidRDefault="000D5B93" w:rsidP="00F470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
      <w:gridCol w:w="5244"/>
      <w:gridCol w:w="1276"/>
      <w:gridCol w:w="1669"/>
    </w:tblGrid>
    <w:tr w:rsidR="00792109" w:rsidRPr="00BD7647" w:rsidTr="005C7CF9">
      <w:tc>
        <w:tcPr>
          <w:tcW w:w="1101" w:type="dxa"/>
        </w:tcPr>
        <w:p w:rsidR="00792109" w:rsidRPr="00BD7647" w:rsidRDefault="00792109" w:rsidP="005C7C25">
          <w:pPr>
            <w:tabs>
              <w:tab w:val="left" w:pos="5010"/>
              <w:tab w:val="left" w:pos="6663"/>
            </w:tabs>
            <w:rPr>
              <w:rFonts w:asciiTheme="minorHAnsi" w:hAnsiTheme="minorHAnsi"/>
              <w:sz w:val="16"/>
              <w:szCs w:val="16"/>
            </w:rPr>
          </w:pPr>
          <w:r w:rsidRPr="00BD7647">
            <w:rPr>
              <w:rFonts w:asciiTheme="minorHAnsi" w:hAnsiTheme="minorHAnsi"/>
              <w:sz w:val="16"/>
              <w:szCs w:val="16"/>
            </w:rPr>
            <w:t>Handläggare:</w:t>
          </w:r>
        </w:p>
      </w:tc>
      <w:tc>
        <w:tcPr>
          <w:tcW w:w="5244" w:type="dxa"/>
        </w:tcPr>
        <w:p w:rsidR="00792109" w:rsidRPr="00BD7647" w:rsidRDefault="00B92227" w:rsidP="005C7C25">
          <w:pPr>
            <w:tabs>
              <w:tab w:val="left" w:pos="5010"/>
              <w:tab w:val="left" w:pos="6663"/>
            </w:tabs>
            <w:rPr>
              <w:rFonts w:asciiTheme="minorHAnsi" w:hAnsiTheme="minorHAnsi"/>
              <w:sz w:val="16"/>
              <w:szCs w:val="16"/>
            </w:rPr>
          </w:pPr>
          <w:bookmarkStart w:id="4" w:name="handläggare_sf"/>
          <w:r>
            <w:rPr>
              <w:rFonts w:asciiTheme="minorHAnsi" w:hAnsiTheme="minorHAnsi"/>
              <w:sz w:val="16"/>
              <w:szCs w:val="16"/>
            </w:rPr>
            <w:t>Henrik Wehtje/Karolinska/SLL;Stefan Gantelius/Karolinska/SLL;Stephanie Böhm/Karolinska/SLL;Ulrika Isaksson/Karolinska/SLL</w:t>
          </w:r>
          <w:bookmarkEnd w:id="4"/>
        </w:p>
      </w:tc>
      <w:tc>
        <w:tcPr>
          <w:tcW w:w="1276" w:type="dxa"/>
        </w:tcPr>
        <w:p w:rsidR="00792109" w:rsidRPr="00BD7647" w:rsidRDefault="00792109" w:rsidP="005C7C25">
          <w:pPr>
            <w:tabs>
              <w:tab w:val="left" w:pos="5010"/>
              <w:tab w:val="left" w:pos="6663"/>
            </w:tabs>
            <w:rPr>
              <w:rFonts w:asciiTheme="minorHAnsi" w:hAnsiTheme="minorHAnsi"/>
              <w:sz w:val="16"/>
              <w:szCs w:val="16"/>
            </w:rPr>
          </w:pPr>
          <w:r w:rsidRPr="00BD7647">
            <w:rPr>
              <w:rFonts w:asciiTheme="minorHAnsi" w:hAnsiTheme="minorHAnsi"/>
              <w:sz w:val="16"/>
              <w:szCs w:val="16"/>
            </w:rPr>
            <w:t>Dokumentnr:</w:t>
          </w:r>
          <w:r>
            <w:rPr>
              <w:rFonts w:asciiTheme="minorHAnsi" w:hAnsiTheme="minorHAnsi"/>
              <w:sz w:val="16"/>
              <w:szCs w:val="16"/>
            </w:rPr>
            <w:t xml:space="preserve"> </w:t>
          </w:r>
        </w:p>
      </w:tc>
      <w:tc>
        <w:tcPr>
          <w:tcW w:w="1669" w:type="dxa"/>
        </w:tcPr>
        <w:p w:rsidR="00792109" w:rsidRPr="00BD7647" w:rsidRDefault="00B92227" w:rsidP="005C7C25">
          <w:pPr>
            <w:tabs>
              <w:tab w:val="left" w:pos="5010"/>
              <w:tab w:val="left" w:pos="6663"/>
            </w:tabs>
            <w:rPr>
              <w:rFonts w:asciiTheme="minorHAnsi" w:hAnsiTheme="minorHAnsi"/>
              <w:sz w:val="16"/>
              <w:szCs w:val="16"/>
            </w:rPr>
          </w:pPr>
          <w:bookmarkStart w:id="5" w:name="dokumentnr_sf"/>
          <w:bookmarkStart w:id="6" w:name="löpnummer_sf"/>
          <w:bookmarkEnd w:id="5"/>
          <w:r>
            <w:rPr>
              <w:rFonts w:asciiTheme="minorHAnsi" w:hAnsiTheme="minorHAnsi"/>
              <w:sz w:val="16"/>
              <w:szCs w:val="16"/>
            </w:rPr>
            <w:t>Kar1-1061</w:t>
          </w:r>
          <w:bookmarkEnd w:id="6"/>
        </w:p>
      </w:tc>
    </w:tr>
    <w:tr w:rsidR="00792109" w:rsidRPr="00BD7647" w:rsidTr="005C7CF9">
      <w:trPr>
        <w:trHeight w:val="73"/>
      </w:trPr>
      <w:tc>
        <w:tcPr>
          <w:tcW w:w="1101" w:type="dxa"/>
        </w:tcPr>
        <w:p w:rsidR="00792109" w:rsidRPr="00BD7647" w:rsidRDefault="00792109" w:rsidP="005C7C25">
          <w:pPr>
            <w:tabs>
              <w:tab w:val="left" w:pos="5010"/>
              <w:tab w:val="left" w:pos="6663"/>
            </w:tabs>
            <w:rPr>
              <w:rFonts w:asciiTheme="minorHAnsi" w:hAnsiTheme="minorHAnsi"/>
              <w:sz w:val="16"/>
              <w:szCs w:val="16"/>
            </w:rPr>
          </w:pPr>
          <w:r w:rsidRPr="00BD7647">
            <w:rPr>
              <w:rFonts w:asciiTheme="minorHAnsi" w:hAnsiTheme="minorHAnsi"/>
              <w:sz w:val="16"/>
              <w:szCs w:val="16"/>
            </w:rPr>
            <w:t>Fastställare:</w:t>
          </w:r>
        </w:p>
      </w:tc>
      <w:tc>
        <w:tcPr>
          <w:tcW w:w="5244" w:type="dxa"/>
        </w:tcPr>
        <w:p w:rsidR="00792109" w:rsidRPr="00BD7647" w:rsidRDefault="00B92227" w:rsidP="005C7C25">
          <w:pPr>
            <w:tabs>
              <w:tab w:val="left" w:pos="5010"/>
              <w:tab w:val="left" w:pos="6663"/>
            </w:tabs>
            <w:rPr>
              <w:rFonts w:asciiTheme="minorHAnsi" w:hAnsiTheme="minorHAnsi"/>
              <w:sz w:val="16"/>
              <w:szCs w:val="16"/>
            </w:rPr>
          </w:pPr>
          <w:bookmarkStart w:id="7" w:name="fastställare_sf"/>
          <w:r>
            <w:rPr>
              <w:rFonts w:asciiTheme="minorHAnsi" w:hAnsiTheme="minorHAnsi"/>
              <w:sz w:val="16"/>
              <w:szCs w:val="16"/>
            </w:rPr>
            <w:t>Eva Weidenhielm Broström/Karolinska/SLL</w:t>
          </w:r>
          <w:bookmarkEnd w:id="7"/>
        </w:p>
      </w:tc>
      <w:tc>
        <w:tcPr>
          <w:tcW w:w="1276" w:type="dxa"/>
        </w:tcPr>
        <w:p w:rsidR="00792109" w:rsidRPr="00BD7647" w:rsidRDefault="00792109" w:rsidP="005C7C25">
          <w:pPr>
            <w:tabs>
              <w:tab w:val="left" w:pos="5010"/>
              <w:tab w:val="left" w:pos="6663"/>
            </w:tabs>
            <w:rPr>
              <w:rFonts w:asciiTheme="minorHAnsi" w:hAnsiTheme="minorHAnsi"/>
              <w:sz w:val="16"/>
              <w:szCs w:val="16"/>
            </w:rPr>
          </w:pPr>
          <w:r w:rsidRPr="00BD7647">
            <w:rPr>
              <w:rFonts w:asciiTheme="minorHAnsi" w:hAnsiTheme="minorHAnsi"/>
              <w:sz w:val="16"/>
              <w:szCs w:val="16"/>
            </w:rPr>
            <w:t>Version:</w:t>
          </w:r>
        </w:p>
      </w:tc>
      <w:tc>
        <w:tcPr>
          <w:tcW w:w="1669" w:type="dxa"/>
        </w:tcPr>
        <w:p w:rsidR="00792109" w:rsidRPr="00BD7647" w:rsidRDefault="00B92227" w:rsidP="005C7C25">
          <w:pPr>
            <w:tabs>
              <w:tab w:val="left" w:pos="5010"/>
              <w:tab w:val="left" w:pos="6663"/>
            </w:tabs>
            <w:rPr>
              <w:rFonts w:asciiTheme="minorHAnsi" w:hAnsiTheme="minorHAnsi"/>
              <w:sz w:val="16"/>
              <w:szCs w:val="16"/>
            </w:rPr>
          </w:pPr>
          <w:bookmarkStart w:id="8" w:name="version_sf"/>
          <w:r>
            <w:rPr>
              <w:rFonts w:asciiTheme="minorHAnsi" w:hAnsiTheme="minorHAnsi"/>
              <w:sz w:val="16"/>
              <w:szCs w:val="16"/>
            </w:rPr>
            <w:t>7</w:t>
          </w:r>
          <w:bookmarkEnd w:id="8"/>
        </w:p>
      </w:tc>
    </w:tr>
    <w:tr w:rsidR="001C5ECA" w:rsidRPr="00BD7647" w:rsidTr="005C7CF9">
      <w:tc>
        <w:tcPr>
          <w:tcW w:w="1101" w:type="dxa"/>
        </w:tcPr>
        <w:p w:rsidR="001C5ECA" w:rsidRPr="00BD7647" w:rsidRDefault="001C5ECA" w:rsidP="005C7C25">
          <w:pPr>
            <w:tabs>
              <w:tab w:val="left" w:pos="5010"/>
              <w:tab w:val="left" w:pos="6663"/>
            </w:tabs>
            <w:rPr>
              <w:rFonts w:asciiTheme="minorHAnsi" w:hAnsiTheme="minorHAnsi"/>
              <w:sz w:val="16"/>
              <w:szCs w:val="16"/>
            </w:rPr>
          </w:pPr>
          <w:r>
            <w:rPr>
              <w:rFonts w:asciiTheme="minorHAnsi" w:hAnsiTheme="minorHAnsi"/>
              <w:sz w:val="16"/>
              <w:szCs w:val="16"/>
            </w:rPr>
            <w:t>Organisation:</w:t>
          </w:r>
        </w:p>
      </w:tc>
      <w:tc>
        <w:tcPr>
          <w:tcW w:w="5244" w:type="dxa"/>
        </w:tcPr>
        <w:p w:rsidR="001C5ECA" w:rsidRPr="00BD7647" w:rsidRDefault="001C5ECA" w:rsidP="005C7C25">
          <w:pPr>
            <w:tabs>
              <w:tab w:val="left" w:pos="5010"/>
              <w:tab w:val="left" w:pos="6663"/>
            </w:tabs>
            <w:rPr>
              <w:rFonts w:asciiTheme="minorHAnsi" w:hAnsiTheme="minorHAnsi"/>
              <w:sz w:val="16"/>
              <w:szCs w:val="16"/>
            </w:rPr>
          </w:pPr>
          <w:bookmarkStart w:id="9" w:name="organisation_sf"/>
          <w:bookmarkEnd w:id="9"/>
        </w:p>
      </w:tc>
      <w:tc>
        <w:tcPr>
          <w:tcW w:w="1276" w:type="dxa"/>
        </w:tcPr>
        <w:p w:rsidR="001C5ECA" w:rsidRPr="00792109" w:rsidRDefault="001C5ECA" w:rsidP="00E8302B">
          <w:pPr>
            <w:tabs>
              <w:tab w:val="left" w:pos="5010"/>
              <w:tab w:val="left" w:pos="6663"/>
            </w:tabs>
            <w:rPr>
              <w:rFonts w:asciiTheme="minorHAnsi" w:hAnsiTheme="minorHAnsi"/>
              <w:sz w:val="16"/>
              <w:szCs w:val="16"/>
            </w:rPr>
          </w:pPr>
          <w:r w:rsidRPr="00792109">
            <w:rPr>
              <w:rFonts w:asciiTheme="minorHAnsi" w:hAnsiTheme="minorHAnsi"/>
              <w:sz w:val="16"/>
              <w:szCs w:val="16"/>
            </w:rPr>
            <w:t>Giltig fr o m:</w:t>
          </w:r>
          <w:r w:rsidR="008765DF">
            <w:rPr>
              <w:rFonts w:asciiTheme="minorHAnsi" w:hAnsiTheme="minorHAnsi"/>
              <w:sz w:val="16"/>
              <w:szCs w:val="16"/>
            </w:rPr>
            <w:t xml:space="preserve"> </w:t>
          </w:r>
        </w:p>
      </w:tc>
      <w:tc>
        <w:tcPr>
          <w:tcW w:w="1669" w:type="dxa"/>
        </w:tcPr>
        <w:p w:rsidR="001C5ECA" w:rsidRPr="00792109" w:rsidRDefault="00B92227" w:rsidP="00E8302B">
          <w:pPr>
            <w:tabs>
              <w:tab w:val="left" w:pos="5010"/>
              <w:tab w:val="left" w:pos="6663"/>
            </w:tabs>
            <w:rPr>
              <w:rFonts w:asciiTheme="minorHAnsi" w:hAnsiTheme="minorHAnsi"/>
              <w:sz w:val="16"/>
              <w:szCs w:val="16"/>
            </w:rPr>
          </w:pPr>
          <w:bookmarkStart w:id="10" w:name="giltigdatum_sf"/>
          <w:r>
            <w:rPr>
              <w:rFonts w:asciiTheme="minorHAnsi" w:hAnsiTheme="minorHAnsi"/>
              <w:sz w:val="16"/>
              <w:szCs w:val="16"/>
            </w:rPr>
            <w:t>2018-12-03</w:t>
          </w:r>
          <w:bookmarkEnd w:id="10"/>
        </w:p>
      </w:tc>
    </w:tr>
    <w:tr w:rsidR="001C5ECA" w:rsidRPr="00BD7647" w:rsidTr="005C7CF9">
      <w:tc>
        <w:tcPr>
          <w:tcW w:w="1101" w:type="dxa"/>
        </w:tcPr>
        <w:p w:rsidR="001C5ECA" w:rsidRPr="00792109" w:rsidRDefault="001C5ECA" w:rsidP="005C7C25">
          <w:pPr>
            <w:tabs>
              <w:tab w:val="left" w:pos="5010"/>
              <w:tab w:val="left" w:pos="6663"/>
            </w:tabs>
            <w:rPr>
              <w:rFonts w:asciiTheme="minorHAnsi" w:hAnsiTheme="minorHAnsi"/>
              <w:sz w:val="16"/>
              <w:szCs w:val="16"/>
            </w:rPr>
          </w:pPr>
        </w:p>
      </w:tc>
      <w:tc>
        <w:tcPr>
          <w:tcW w:w="5244" w:type="dxa"/>
        </w:tcPr>
        <w:p w:rsidR="001C5ECA" w:rsidRPr="00792109" w:rsidRDefault="001C5ECA" w:rsidP="005C7C25">
          <w:pPr>
            <w:tabs>
              <w:tab w:val="left" w:pos="5010"/>
              <w:tab w:val="left" w:pos="6663"/>
            </w:tabs>
            <w:rPr>
              <w:rFonts w:asciiTheme="minorHAnsi" w:hAnsiTheme="minorHAnsi"/>
              <w:sz w:val="16"/>
              <w:szCs w:val="16"/>
            </w:rPr>
          </w:pPr>
        </w:p>
      </w:tc>
      <w:tc>
        <w:tcPr>
          <w:tcW w:w="1276" w:type="dxa"/>
        </w:tcPr>
        <w:p w:rsidR="001C5ECA" w:rsidRPr="00BD7647" w:rsidRDefault="001C5ECA" w:rsidP="005C7C25">
          <w:pPr>
            <w:tabs>
              <w:tab w:val="left" w:pos="5010"/>
              <w:tab w:val="left" w:pos="6663"/>
            </w:tabs>
            <w:rPr>
              <w:rFonts w:asciiTheme="minorHAnsi" w:hAnsiTheme="minorHAnsi"/>
              <w:b/>
              <w:sz w:val="16"/>
              <w:szCs w:val="16"/>
            </w:rPr>
          </w:pPr>
          <w:r>
            <w:rPr>
              <w:rFonts w:asciiTheme="minorHAnsi" w:hAnsiTheme="minorHAnsi"/>
              <w:sz w:val="16"/>
              <w:szCs w:val="16"/>
            </w:rPr>
            <w:t xml:space="preserve">Utskriftsdatum: </w:t>
          </w:r>
        </w:p>
      </w:tc>
      <w:tc>
        <w:tcPr>
          <w:tcW w:w="1669" w:type="dxa"/>
        </w:tcPr>
        <w:p w:rsidR="001C5ECA" w:rsidRPr="00BD7647" w:rsidRDefault="007275E7" w:rsidP="005C7C25">
          <w:pPr>
            <w:tabs>
              <w:tab w:val="left" w:pos="5010"/>
              <w:tab w:val="left" w:pos="6663"/>
            </w:tabs>
            <w:rPr>
              <w:rFonts w:asciiTheme="minorHAnsi" w:hAnsiTheme="minorHAnsi"/>
              <w:b/>
              <w:sz w:val="16"/>
              <w:szCs w:val="16"/>
            </w:rPr>
          </w:pPr>
          <w:r>
            <w:rPr>
              <w:rFonts w:asciiTheme="minorHAnsi" w:hAnsiTheme="minorHAnsi"/>
              <w:sz w:val="16"/>
              <w:szCs w:val="16"/>
            </w:rPr>
            <w:fldChar w:fldCharType="begin"/>
          </w:r>
          <w:r w:rsidR="001C5ECA">
            <w:rPr>
              <w:rFonts w:asciiTheme="minorHAnsi" w:hAnsiTheme="minorHAnsi"/>
              <w:sz w:val="16"/>
              <w:szCs w:val="16"/>
            </w:rPr>
            <w:instrText xml:space="preserve"> TIME \@ "yyyy-MM-dd" </w:instrText>
          </w:r>
          <w:r>
            <w:rPr>
              <w:rFonts w:asciiTheme="minorHAnsi" w:hAnsiTheme="minorHAnsi"/>
              <w:sz w:val="16"/>
              <w:szCs w:val="16"/>
            </w:rPr>
            <w:fldChar w:fldCharType="separate"/>
          </w:r>
          <w:r w:rsidR="00B92227">
            <w:rPr>
              <w:rFonts w:asciiTheme="minorHAnsi" w:hAnsiTheme="minorHAnsi"/>
              <w:noProof/>
              <w:sz w:val="16"/>
              <w:szCs w:val="16"/>
            </w:rPr>
            <w:t>2020-09-17</w:t>
          </w:r>
          <w:r>
            <w:rPr>
              <w:rFonts w:asciiTheme="minorHAnsi" w:hAnsiTheme="minorHAnsi"/>
              <w:sz w:val="16"/>
              <w:szCs w:val="16"/>
            </w:rPr>
            <w:fldChar w:fldCharType="end"/>
          </w:r>
        </w:p>
      </w:tc>
    </w:tr>
  </w:tbl>
  <w:p w:rsidR="009A0B7E" w:rsidRDefault="009A0B7E" w:rsidP="00051851">
    <w:pPr>
      <w:rPr>
        <w:sz w:val="20"/>
        <w:szCs w:val="20"/>
      </w:rPr>
    </w:pPr>
  </w:p>
  <w:p w:rsidR="00051851" w:rsidRPr="00792109" w:rsidRDefault="00051851" w:rsidP="00051851">
    <w:pPr>
      <w:rPr>
        <w:rFonts w:asciiTheme="minorHAnsi" w:hAnsiTheme="minorHAnsi"/>
        <w:sz w:val="20"/>
        <w:szCs w:val="20"/>
      </w:rPr>
    </w:pPr>
    <w:r w:rsidRPr="00792109">
      <w:rPr>
        <w:rFonts w:asciiTheme="minorHAnsi" w:hAnsiTheme="minorHAnsi"/>
        <w:sz w:val="20"/>
        <w:szCs w:val="20"/>
      </w:rPr>
      <w:t>Kontrollera alltid att utskriven kopia är giltig. Ny version kan ha skapats sedan utskriften gjordes.</w:t>
    </w:r>
    <w:r w:rsidR="00B92227">
      <w:rPr>
        <w:rFonts w:asciiTheme="minorHAnsi" w:hAnsiTheme="minorHAnsi"/>
        <w:noProof/>
        <w:sz w:val="20"/>
        <w:szCs w:val="20"/>
        <w:lang w:val="en-US" w:eastAsia="en-US"/>
      </w:rPr>
      <w:pict>
        <v:group id="_x0000_s2126" style="position:absolute;margin-left:533.35pt;margin-top:791.75pt;width:19.05pt;height:15.7pt;z-index:251662336;mso-position-horizontal-relative:page;mso-position-vertical-relative:page" coordorigin="10597,15761" coordsize="381,314">
          <v:shape id="_x0000_s2127" style="position:absolute;left:10800;top:15761;width:178;height:314" coordsize="178,314" path="m178,284r-15,l148,284r-19,l109,284,69,269,39,239,29,200r,-65l29,60,29,,,,,100,,200r5,44l29,279r40,25l109,314r39,l178,314r,-30xe" fillcolor="black" stroked="f" strokeweight="0">
            <v:path arrowok="t"/>
          </v:shape>
          <v:shape id="_x0000_s2128" style="position:absolute;left:10849;top:15761;width:129;height:264" coordsize="129,264" path="m129,229r-5,l114,229r-20,l80,229r-10,l60,229r-10,l40,224,30,210r,-10l30,175r,-50l30,70r,-45l30,,,,,40r,60l,155r,45l,219r10,15l25,249r15,10l60,264r15,l89,264r15,l119,264r10,l129,229xe" fillcolor="black" stroked="f" strokeweight="0">
            <v:path arrowok="t"/>
          </v:shape>
          <v:shape id="_x0000_s2129" style="position:absolute;left:10597;top:15761;width:183;height:314" coordsize="183,314" path="m,284r15,l34,284r20,l69,284r40,-15l138,239r10,-39l148,135r,-75l148,r35,l183,100r,100l173,244r-25,35l114,304,69,314r-25,l19,314,,314,,284xe" fillcolor="black" stroked="f" strokeweight="0">
            <v:path arrowok="t"/>
          </v:shape>
          <v:shape id="_x0000_s2130" style="position:absolute;left:10597;top:15761;width:133;height:264" coordsize="133,264" path="m,229r5,l19,229r15,l49,229r10,l69,229r10,l89,224,99,210r,-10l99,175r,-50l99,70r,-45l99,r34,l133,40r,60l133,155r,45l128,219r-9,15l104,249,89,259r-20,5l59,264r-20,l24,264r-14,l,264,,229xe" fillcolor="black" stroked="f" strokeweight="0">
            <v:path arrowok="t"/>
          </v:shape>
          <w10:wrap anchorx="page" anchory="page"/>
        </v:group>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
      <w:gridCol w:w="5244"/>
      <w:gridCol w:w="1276"/>
      <w:gridCol w:w="1669"/>
    </w:tblGrid>
    <w:tr w:rsidR="009A0B7E" w:rsidRPr="00BD7647" w:rsidTr="005C7CF9">
      <w:tc>
        <w:tcPr>
          <w:tcW w:w="1101" w:type="dxa"/>
        </w:tcPr>
        <w:p w:rsidR="009A0B7E" w:rsidRPr="00BD7647" w:rsidRDefault="009A0B7E" w:rsidP="005C7C25">
          <w:pPr>
            <w:tabs>
              <w:tab w:val="left" w:pos="5010"/>
              <w:tab w:val="left" w:pos="6663"/>
            </w:tabs>
            <w:rPr>
              <w:rFonts w:asciiTheme="minorHAnsi" w:hAnsiTheme="minorHAnsi"/>
              <w:sz w:val="16"/>
              <w:szCs w:val="16"/>
            </w:rPr>
          </w:pPr>
          <w:r w:rsidRPr="00BD7647">
            <w:rPr>
              <w:rFonts w:asciiTheme="minorHAnsi" w:hAnsiTheme="minorHAnsi"/>
              <w:sz w:val="16"/>
              <w:szCs w:val="16"/>
            </w:rPr>
            <w:t>Handläggare:</w:t>
          </w:r>
        </w:p>
      </w:tc>
      <w:tc>
        <w:tcPr>
          <w:tcW w:w="5244" w:type="dxa"/>
        </w:tcPr>
        <w:p w:rsidR="009A0B7E" w:rsidRPr="00BD7647" w:rsidRDefault="00B92227" w:rsidP="005C7C25">
          <w:pPr>
            <w:tabs>
              <w:tab w:val="left" w:pos="5010"/>
              <w:tab w:val="left" w:pos="6663"/>
            </w:tabs>
            <w:rPr>
              <w:rFonts w:asciiTheme="minorHAnsi" w:hAnsiTheme="minorHAnsi"/>
              <w:sz w:val="16"/>
              <w:szCs w:val="16"/>
            </w:rPr>
          </w:pPr>
          <w:bookmarkStart w:id="14" w:name="handläggare"/>
          <w:r>
            <w:rPr>
              <w:rFonts w:asciiTheme="minorHAnsi" w:hAnsiTheme="minorHAnsi"/>
              <w:sz w:val="16"/>
              <w:szCs w:val="16"/>
            </w:rPr>
            <w:t>Henrik Wehtje/Karolinska/SLL;Stefan Gantelius/Karolinska/SLL;Stephanie Böhm/Karolinska/SLL;Ulrika Isaksson/Karolinska/SLL</w:t>
          </w:r>
          <w:bookmarkEnd w:id="14"/>
        </w:p>
      </w:tc>
      <w:tc>
        <w:tcPr>
          <w:tcW w:w="1276" w:type="dxa"/>
        </w:tcPr>
        <w:p w:rsidR="009A0B7E" w:rsidRPr="00BD7647" w:rsidRDefault="009A0B7E" w:rsidP="009A0B7E">
          <w:pPr>
            <w:tabs>
              <w:tab w:val="left" w:pos="5010"/>
              <w:tab w:val="left" w:pos="6663"/>
            </w:tabs>
            <w:rPr>
              <w:rFonts w:asciiTheme="minorHAnsi" w:hAnsiTheme="minorHAnsi"/>
              <w:sz w:val="16"/>
              <w:szCs w:val="16"/>
            </w:rPr>
          </w:pPr>
          <w:r w:rsidRPr="00BD7647">
            <w:rPr>
              <w:rFonts w:asciiTheme="minorHAnsi" w:hAnsiTheme="minorHAnsi"/>
              <w:sz w:val="16"/>
              <w:szCs w:val="16"/>
            </w:rPr>
            <w:t>Dokumentnr:</w:t>
          </w:r>
          <w:r>
            <w:rPr>
              <w:rFonts w:asciiTheme="minorHAnsi" w:hAnsiTheme="minorHAnsi"/>
              <w:sz w:val="16"/>
              <w:szCs w:val="16"/>
            </w:rPr>
            <w:t xml:space="preserve"> </w:t>
          </w:r>
        </w:p>
      </w:tc>
      <w:tc>
        <w:tcPr>
          <w:tcW w:w="1669" w:type="dxa"/>
        </w:tcPr>
        <w:p w:rsidR="009A0B7E" w:rsidRPr="00BD7647" w:rsidRDefault="00B92227" w:rsidP="00BD7647">
          <w:pPr>
            <w:tabs>
              <w:tab w:val="left" w:pos="5010"/>
              <w:tab w:val="left" w:pos="6663"/>
            </w:tabs>
            <w:rPr>
              <w:rFonts w:asciiTheme="minorHAnsi" w:hAnsiTheme="minorHAnsi"/>
              <w:sz w:val="16"/>
              <w:szCs w:val="16"/>
            </w:rPr>
          </w:pPr>
          <w:bookmarkStart w:id="15" w:name="löpnummer"/>
          <w:r>
            <w:rPr>
              <w:rFonts w:asciiTheme="minorHAnsi" w:hAnsiTheme="minorHAnsi"/>
              <w:sz w:val="16"/>
              <w:szCs w:val="16"/>
            </w:rPr>
            <w:t>Kar1-1061</w:t>
          </w:r>
          <w:bookmarkEnd w:id="15"/>
        </w:p>
      </w:tc>
    </w:tr>
    <w:tr w:rsidR="009A0B7E" w:rsidRPr="00BD7647" w:rsidTr="005C7CF9">
      <w:trPr>
        <w:trHeight w:val="73"/>
      </w:trPr>
      <w:tc>
        <w:tcPr>
          <w:tcW w:w="1101" w:type="dxa"/>
        </w:tcPr>
        <w:p w:rsidR="009A0B7E" w:rsidRPr="00BD7647" w:rsidRDefault="009A0B7E" w:rsidP="005C7C25">
          <w:pPr>
            <w:tabs>
              <w:tab w:val="left" w:pos="5010"/>
              <w:tab w:val="left" w:pos="6663"/>
            </w:tabs>
            <w:rPr>
              <w:rFonts w:asciiTheme="minorHAnsi" w:hAnsiTheme="minorHAnsi"/>
              <w:sz w:val="16"/>
              <w:szCs w:val="16"/>
            </w:rPr>
          </w:pPr>
          <w:r w:rsidRPr="00BD7647">
            <w:rPr>
              <w:rFonts w:asciiTheme="minorHAnsi" w:hAnsiTheme="minorHAnsi"/>
              <w:sz w:val="16"/>
              <w:szCs w:val="16"/>
            </w:rPr>
            <w:t>Fastställare:</w:t>
          </w:r>
        </w:p>
      </w:tc>
      <w:tc>
        <w:tcPr>
          <w:tcW w:w="5244" w:type="dxa"/>
        </w:tcPr>
        <w:p w:rsidR="009A0B7E" w:rsidRPr="00BD7647" w:rsidRDefault="00B92227" w:rsidP="005C7C25">
          <w:pPr>
            <w:tabs>
              <w:tab w:val="left" w:pos="5010"/>
              <w:tab w:val="left" w:pos="6663"/>
            </w:tabs>
            <w:rPr>
              <w:rFonts w:asciiTheme="minorHAnsi" w:hAnsiTheme="minorHAnsi"/>
              <w:sz w:val="16"/>
              <w:szCs w:val="16"/>
            </w:rPr>
          </w:pPr>
          <w:bookmarkStart w:id="16" w:name="fastställare"/>
          <w:r>
            <w:rPr>
              <w:rFonts w:asciiTheme="minorHAnsi" w:hAnsiTheme="minorHAnsi"/>
              <w:sz w:val="16"/>
              <w:szCs w:val="16"/>
            </w:rPr>
            <w:t>Eva Weidenhielm Broström/Karolinska/SLL</w:t>
          </w:r>
          <w:bookmarkEnd w:id="16"/>
        </w:p>
      </w:tc>
      <w:tc>
        <w:tcPr>
          <w:tcW w:w="1276" w:type="dxa"/>
        </w:tcPr>
        <w:p w:rsidR="009A0B7E" w:rsidRPr="00BD7647" w:rsidRDefault="009A0B7E" w:rsidP="00BD7647">
          <w:pPr>
            <w:tabs>
              <w:tab w:val="left" w:pos="5010"/>
              <w:tab w:val="left" w:pos="6663"/>
            </w:tabs>
            <w:rPr>
              <w:rFonts w:asciiTheme="minorHAnsi" w:hAnsiTheme="minorHAnsi"/>
              <w:sz w:val="16"/>
              <w:szCs w:val="16"/>
            </w:rPr>
          </w:pPr>
          <w:r w:rsidRPr="00BD7647">
            <w:rPr>
              <w:rFonts w:asciiTheme="minorHAnsi" w:hAnsiTheme="minorHAnsi"/>
              <w:sz w:val="16"/>
              <w:szCs w:val="16"/>
            </w:rPr>
            <w:t>Version:</w:t>
          </w:r>
        </w:p>
      </w:tc>
      <w:tc>
        <w:tcPr>
          <w:tcW w:w="1669" w:type="dxa"/>
        </w:tcPr>
        <w:p w:rsidR="009A0B7E" w:rsidRPr="00BD7647" w:rsidRDefault="00B92227" w:rsidP="00BD7647">
          <w:pPr>
            <w:tabs>
              <w:tab w:val="left" w:pos="5010"/>
              <w:tab w:val="left" w:pos="6663"/>
            </w:tabs>
            <w:rPr>
              <w:rFonts w:asciiTheme="minorHAnsi" w:hAnsiTheme="minorHAnsi"/>
              <w:sz w:val="16"/>
              <w:szCs w:val="16"/>
            </w:rPr>
          </w:pPr>
          <w:bookmarkStart w:id="17" w:name="version"/>
          <w:r>
            <w:rPr>
              <w:rFonts w:asciiTheme="minorHAnsi" w:hAnsiTheme="minorHAnsi"/>
              <w:sz w:val="16"/>
              <w:szCs w:val="16"/>
            </w:rPr>
            <w:t>7</w:t>
          </w:r>
          <w:bookmarkEnd w:id="17"/>
        </w:p>
      </w:tc>
    </w:tr>
    <w:tr w:rsidR="009A0B7E" w:rsidRPr="00BD7647" w:rsidTr="005C7CF9">
      <w:tc>
        <w:tcPr>
          <w:tcW w:w="1101" w:type="dxa"/>
        </w:tcPr>
        <w:p w:rsidR="009A0B7E" w:rsidRPr="00BD7647" w:rsidRDefault="001A1351" w:rsidP="005C7C25">
          <w:pPr>
            <w:tabs>
              <w:tab w:val="left" w:pos="5010"/>
              <w:tab w:val="left" w:pos="6663"/>
            </w:tabs>
            <w:rPr>
              <w:rFonts w:asciiTheme="minorHAnsi" w:hAnsiTheme="minorHAnsi"/>
              <w:sz w:val="16"/>
              <w:szCs w:val="16"/>
            </w:rPr>
          </w:pPr>
          <w:r>
            <w:rPr>
              <w:rFonts w:asciiTheme="minorHAnsi" w:hAnsiTheme="minorHAnsi"/>
              <w:sz w:val="16"/>
              <w:szCs w:val="16"/>
            </w:rPr>
            <w:t>Organisation:</w:t>
          </w:r>
        </w:p>
      </w:tc>
      <w:tc>
        <w:tcPr>
          <w:tcW w:w="5244" w:type="dxa"/>
        </w:tcPr>
        <w:p w:rsidR="009A0B7E" w:rsidRPr="00BD7647" w:rsidRDefault="009A0B7E" w:rsidP="005C7C25">
          <w:pPr>
            <w:tabs>
              <w:tab w:val="left" w:pos="5010"/>
              <w:tab w:val="left" w:pos="6663"/>
            </w:tabs>
            <w:rPr>
              <w:rFonts w:asciiTheme="minorHAnsi" w:hAnsiTheme="minorHAnsi"/>
              <w:sz w:val="16"/>
              <w:szCs w:val="16"/>
            </w:rPr>
          </w:pPr>
          <w:bookmarkStart w:id="18" w:name="Organisation"/>
          <w:bookmarkEnd w:id="18"/>
        </w:p>
      </w:tc>
      <w:tc>
        <w:tcPr>
          <w:tcW w:w="1276" w:type="dxa"/>
        </w:tcPr>
        <w:p w:rsidR="009A0B7E" w:rsidRPr="00BD7647" w:rsidRDefault="001E6A21" w:rsidP="005C7C25">
          <w:pPr>
            <w:tabs>
              <w:tab w:val="left" w:pos="5010"/>
              <w:tab w:val="left" w:pos="6663"/>
            </w:tabs>
            <w:rPr>
              <w:rFonts w:asciiTheme="minorHAnsi" w:hAnsiTheme="minorHAnsi"/>
              <w:sz w:val="16"/>
              <w:szCs w:val="16"/>
            </w:rPr>
          </w:pPr>
          <w:r w:rsidRPr="00792109">
            <w:rPr>
              <w:rFonts w:asciiTheme="minorHAnsi" w:hAnsiTheme="minorHAnsi"/>
              <w:sz w:val="16"/>
              <w:szCs w:val="16"/>
            </w:rPr>
            <w:t>Giltig fr o m:</w:t>
          </w:r>
        </w:p>
      </w:tc>
      <w:tc>
        <w:tcPr>
          <w:tcW w:w="1669" w:type="dxa"/>
        </w:tcPr>
        <w:p w:rsidR="009A0B7E" w:rsidRPr="00BD7647" w:rsidRDefault="00B92227" w:rsidP="005C7C25">
          <w:pPr>
            <w:tabs>
              <w:tab w:val="left" w:pos="5010"/>
              <w:tab w:val="left" w:pos="6663"/>
            </w:tabs>
            <w:rPr>
              <w:rFonts w:asciiTheme="minorHAnsi" w:hAnsiTheme="minorHAnsi"/>
              <w:sz w:val="16"/>
              <w:szCs w:val="16"/>
            </w:rPr>
          </w:pPr>
          <w:bookmarkStart w:id="19" w:name="giltigdatum"/>
          <w:r>
            <w:rPr>
              <w:rFonts w:asciiTheme="minorHAnsi" w:hAnsiTheme="minorHAnsi"/>
              <w:sz w:val="16"/>
              <w:szCs w:val="16"/>
            </w:rPr>
            <w:t>2018-12-03</w:t>
          </w:r>
          <w:bookmarkEnd w:id="19"/>
        </w:p>
      </w:tc>
    </w:tr>
    <w:tr w:rsidR="009A0B7E" w:rsidRPr="00BD7647" w:rsidTr="005C7CF9">
      <w:tc>
        <w:tcPr>
          <w:tcW w:w="1101" w:type="dxa"/>
        </w:tcPr>
        <w:p w:rsidR="009A0B7E" w:rsidRPr="00792109" w:rsidRDefault="009A0B7E" w:rsidP="00BD7647">
          <w:pPr>
            <w:tabs>
              <w:tab w:val="left" w:pos="5010"/>
              <w:tab w:val="left" w:pos="6663"/>
            </w:tabs>
            <w:rPr>
              <w:rFonts w:asciiTheme="minorHAnsi" w:hAnsiTheme="minorHAnsi"/>
              <w:sz w:val="16"/>
              <w:szCs w:val="16"/>
            </w:rPr>
          </w:pPr>
        </w:p>
      </w:tc>
      <w:tc>
        <w:tcPr>
          <w:tcW w:w="5244" w:type="dxa"/>
        </w:tcPr>
        <w:p w:rsidR="009A0B7E" w:rsidRPr="00792109" w:rsidRDefault="009A0B7E" w:rsidP="00BD7647">
          <w:pPr>
            <w:tabs>
              <w:tab w:val="left" w:pos="5010"/>
              <w:tab w:val="left" w:pos="6663"/>
            </w:tabs>
            <w:rPr>
              <w:rFonts w:asciiTheme="minorHAnsi" w:hAnsiTheme="minorHAnsi"/>
              <w:sz w:val="16"/>
              <w:szCs w:val="16"/>
            </w:rPr>
          </w:pPr>
        </w:p>
      </w:tc>
      <w:tc>
        <w:tcPr>
          <w:tcW w:w="1276" w:type="dxa"/>
        </w:tcPr>
        <w:p w:rsidR="009A0B7E" w:rsidRPr="00BD7647" w:rsidRDefault="009A0B7E" w:rsidP="009A0B7E">
          <w:pPr>
            <w:tabs>
              <w:tab w:val="left" w:pos="5010"/>
              <w:tab w:val="left" w:pos="6663"/>
            </w:tabs>
            <w:rPr>
              <w:rFonts w:asciiTheme="minorHAnsi" w:hAnsiTheme="minorHAnsi"/>
              <w:b/>
              <w:sz w:val="16"/>
              <w:szCs w:val="16"/>
            </w:rPr>
          </w:pPr>
          <w:r>
            <w:rPr>
              <w:rFonts w:asciiTheme="minorHAnsi" w:hAnsiTheme="minorHAnsi"/>
              <w:sz w:val="16"/>
              <w:szCs w:val="16"/>
            </w:rPr>
            <w:t xml:space="preserve">Utskriftsdatum: </w:t>
          </w:r>
        </w:p>
      </w:tc>
      <w:tc>
        <w:tcPr>
          <w:tcW w:w="1669" w:type="dxa"/>
        </w:tcPr>
        <w:p w:rsidR="009A0B7E" w:rsidRPr="00BD7647" w:rsidRDefault="007275E7" w:rsidP="00BD7647">
          <w:pPr>
            <w:tabs>
              <w:tab w:val="left" w:pos="5010"/>
              <w:tab w:val="left" w:pos="6663"/>
            </w:tabs>
            <w:rPr>
              <w:rFonts w:asciiTheme="minorHAnsi" w:hAnsiTheme="minorHAnsi"/>
              <w:b/>
              <w:sz w:val="16"/>
              <w:szCs w:val="16"/>
            </w:rPr>
          </w:pPr>
          <w:r>
            <w:rPr>
              <w:rFonts w:asciiTheme="minorHAnsi" w:hAnsiTheme="minorHAnsi"/>
              <w:sz w:val="16"/>
              <w:szCs w:val="16"/>
            </w:rPr>
            <w:fldChar w:fldCharType="begin"/>
          </w:r>
          <w:r w:rsidR="009A0B7E">
            <w:rPr>
              <w:rFonts w:asciiTheme="minorHAnsi" w:hAnsiTheme="minorHAnsi"/>
              <w:sz w:val="16"/>
              <w:szCs w:val="16"/>
            </w:rPr>
            <w:instrText xml:space="preserve"> TIME \@ "yyyy-MM-dd" </w:instrText>
          </w:r>
          <w:r>
            <w:rPr>
              <w:rFonts w:asciiTheme="minorHAnsi" w:hAnsiTheme="minorHAnsi"/>
              <w:sz w:val="16"/>
              <w:szCs w:val="16"/>
            </w:rPr>
            <w:fldChar w:fldCharType="separate"/>
          </w:r>
          <w:r w:rsidR="00B92227">
            <w:rPr>
              <w:rFonts w:asciiTheme="minorHAnsi" w:hAnsiTheme="minorHAnsi"/>
              <w:noProof/>
              <w:sz w:val="16"/>
              <w:szCs w:val="16"/>
            </w:rPr>
            <w:t>2020-09-17</w:t>
          </w:r>
          <w:r>
            <w:rPr>
              <w:rFonts w:asciiTheme="minorHAnsi" w:hAnsiTheme="minorHAnsi"/>
              <w:sz w:val="16"/>
              <w:szCs w:val="16"/>
            </w:rPr>
            <w:fldChar w:fldCharType="end"/>
          </w:r>
        </w:p>
      </w:tc>
    </w:tr>
  </w:tbl>
  <w:p w:rsidR="00BD7647" w:rsidRDefault="00BD7647">
    <w:pPr>
      <w:rPr>
        <w:sz w:val="20"/>
        <w:szCs w:val="20"/>
      </w:rPr>
    </w:pPr>
  </w:p>
  <w:p w:rsidR="008C2B03" w:rsidRPr="00123992" w:rsidRDefault="00D56B21">
    <w:pPr>
      <w:rPr>
        <w:rFonts w:asciiTheme="minorHAnsi" w:hAnsiTheme="minorHAnsi"/>
        <w:sz w:val="20"/>
        <w:szCs w:val="20"/>
      </w:rPr>
    </w:pPr>
    <w:r w:rsidRPr="00123992">
      <w:rPr>
        <w:rFonts w:asciiTheme="minorHAnsi" w:hAnsiTheme="minorHAnsi"/>
        <w:sz w:val="20"/>
        <w:szCs w:val="20"/>
      </w:rPr>
      <w:t>Kontrollera alltid att utskriven kopia är giltig. Ny version kan ha skapats sedan utskriften gjordes.</w:t>
    </w:r>
    <w:r w:rsidR="00B92227">
      <w:rPr>
        <w:rFonts w:asciiTheme="minorHAnsi" w:hAnsiTheme="minorHAnsi"/>
        <w:noProof/>
        <w:sz w:val="20"/>
        <w:szCs w:val="20"/>
        <w:lang w:val="en-US" w:eastAsia="en-US"/>
      </w:rPr>
      <w:pict>
        <v:group id="_x0000_s2070" style="position:absolute;margin-left:533.35pt;margin-top:791.75pt;width:19.05pt;height:15.7pt;z-index:251656192;mso-position-horizontal-relative:page;mso-position-vertical-relative:page" coordorigin="10597,15761" coordsize="381,314">
          <v:shape id="_x0000_s2071" style="position:absolute;left:10800;top:15761;width:178;height:314" coordsize="178,314" path="m178,284r-15,l148,284r-19,l109,284,69,269,39,239,29,200r,-65l29,60,29,,,,,100,,200r5,44l29,279r40,25l109,314r39,l178,314r,-30xe" fillcolor="black" stroked="f" strokeweight="0">
            <v:path arrowok="t"/>
          </v:shape>
          <v:shape id="_x0000_s2072" style="position:absolute;left:10849;top:15761;width:129;height:264" coordsize="129,264" path="m129,229r-5,l114,229r-20,l80,229r-10,l60,229r-10,l40,224,30,210r,-10l30,175r,-50l30,70r,-45l30,,,,,40r,60l,155r,45l,219r10,15l25,249r15,10l60,264r15,l89,264r15,l119,264r10,l129,229xe" fillcolor="black" stroked="f" strokeweight="0">
            <v:path arrowok="t"/>
          </v:shape>
          <v:shape id="_x0000_s2073" style="position:absolute;left:10597;top:15761;width:183;height:314" coordsize="183,314" path="m,284r15,l34,284r20,l69,284r40,-15l138,239r10,-39l148,135r,-75l148,r35,l183,100r,100l173,244r-25,35l114,304,69,314r-25,l19,314,,314,,284xe" fillcolor="black" stroked="f" strokeweight="0">
            <v:path arrowok="t"/>
          </v:shape>
          <v:shape id="_x0000_s2074" style="position:absolute;left:10597;top:15761;width:133;height:264" coordsize="133,264" path="m,229r5,l19,229r15,l49,229r10,l69,229r10,l89,224,99,210r,-10l99,175r,-50l99,70r,-45l99,r34,l133,40r,60l133,155r,45l128,219r-9,15l104,249,89,259r-20,5l59,264r-20,l24,264r-14,l,264,,229xe" fillcolor="black" stroked="f" strokeweight="0">
            <v:path arrowok="t"/>
          </v:shape>
          <w10:wrap anchorx="page" anchory="page"/>
        </v:group>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D5B93" w:rsidRDefault="000D5B93" w:rsidP="00F47081">
      <w:r>
        <w:separator/>
      </w:r>
    </w:p>
  </w:footnote>
  <w:footnote w:type="continuationSeparator" w:id="0">
    <w:p w:rsidR="000D5B93" w:rsidRDefault="000D5B93" w:rsidP="00F470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7"/>
      <w:gridCol w:w="3867"/>
      <w:gridCol w:w="1346"/>
    </w:tblGrid>
    <w:tr w:rsidR="001C5ECA" w:rsidRPr="00123992" w:rsidTr="003D3D1C">
      <w:tc>
        <w:tcPr>
          <w:tcW w:w="4077" w:type="dxa"/>
        </w:tcPr>
        <w:p w:rsidR="001C5ECA" w:rsidRPr="00123992" w:rsidRDefault="00C579D4" w:rsidP="0000601D">
          <w:pPr>
            <w:tabs>
              <w:tab w:val="left" w:pos="5010"/>
              <w:tab w:val="left" w:pos="6663"/>
            </w:tabs>
            <w:rPr>
              <w:rFonts w:asciiTheme="minorHAnsi" w:hAnsiTheme="minorHAnsi"/>
            </w:rPr>
          </w:pPr>
          <w:r w:rsidRPr="00B5688E">
            <w:rPr>
              <w:rFonts w:asciiTheme="minorHAnsi" w:hAnsiTheme="minorHAnsi"/>
              <w:noProof/>
              <w:sz w:val="20"/>
              <w:szCs w:val="22"/>
            </w:rPr>
            <w:drawing>
              <wp:anchor distT="0" distB="0" distL="114300" distR="114300" simplePos="0" relativeHeight="251658240" behindDoc="0" locked="0" layoutInCell="1" allowOverlap="1">
                <wp:simplePos x="0" y="0"/>
                <wp:positionH relativeFrom="page">
                  <wp:posOffset>-271145</wp:posOffset>
                </wp:positionH>
                <wp:positionV relativeFrom="page">
                  <wp:posOffset>-141605</wp:posOffset>
                </wp:positionV>
                <wp:extent cx="314325" cy="447675"/>
                <wp:effectExtent l="19050" t="0" r="9525" b="0"/>
                <wp:wrapNone/>
                <wp:docPr id="87" name="Bild 87"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K"/>
                        <pic:cNvPicPr>
                          <a:picLocks noChangeAspect="1" noChangeArrowheads="1"/>
                        </pic:cNvPicPr>
                      </pic:nvPicPr>
                      <pic:blipFill>
                        <a:blip r:embed="rId1"/>
                        <a:srcRect/>
                        <a:stretch>
                          <a:fillRect/>
                        </a:stretch>
                      </pic:blipFill>
                      <pic:spPr bwMode="auto">
                        <a:xfrm>
                          <a:off x="0" y="0"/>
                          <a:ext cx="314325" cy="447675"/>
                        </a:xfrm>
                        <a:prstGeom prst="rect">
                          <a:avLst/>
                        </a:prstGeom>
                        <a:noFill/>
                        <a:ln w="9525">
                          <a:noFill/>
                          <a:miter lim="800000"/>
                          <a:headEnd/>
                          <a:tailEnd/>
                        </a:ln>
                      </pic:spPr>
                    </pic:pic>
                  </a:graphicData>
                </a:graphic>
              </wp:anchor>
            </w:drawing>
          </w:r>
        </w:p>
      </w:tc>
      <w:tc>
        <w:tcPr>
          <w:tcW w:w="3867" w:type="dxa"/>
        </w:tcPr>
        <w:p w:rsidR="001C5ECA" w:rsidRPr="00123992" w:rsidRDefault="00B92227" w:rsidP="0000601D">
          <w:pPr>
            <w:tabs>
              <w:tab w:val="left" w:pos="5010"/>
              <w:tab w:val="left" w:pos="6663"/>
            </w:tabs>
            <w:rPr>
              <w:rFonts w:asciiTheme="minorHAnsi" w:hAnsiTheme="minorHAnsi"/>
            </w:rPr>
          </w:pPr>
          <w:bookmarkStart w:id="1" w:name="Dokumenttyp_sf"/>
          <w:r>
            <w:rPr>
              <w:rFonts w:asciiTheme="minorHAnsi" w:hAnsiTheme="minorHAnsi"/>
            </w:rPr>
            <w:t>Styrande lokalt dokument</w:t>
          </w:r>
          <w:bookmarkEnd w:id="1"/>
        </w:p>
      </w:tc>
      <w:tc>
        <w:tcPr>
          <w:tcW w:w="1346" w:type="dxa"/>
        </w:tcPr>
        <w:p w:rsidR="001C5ECA" w:rsidRPr="00123992" w:rsidRDefault="007275E7" w:rsidP="0000601D">
          <w:pPr>
            <w:tabs>
              <w:tab w:val="left" w:pos="5010"/>
              <w:tab w:val="left" w:pos="6663"/>
            </w:tabs>
            <w:jc w:val="right"/>
            <w:rPr>
              <w:rFonts w:asciiTheme="minorHAnsi" w:hAnsiTheme="minorHAnsi"/>
            </w:rPr>
          </w:pPr>
          <w:r w:rsidRPr="00123992">
            <w:rPr>
              <w:rFonts w:asciiTheme="minorHAnsi" w:hAnsiTheme="minorHAnsi"/>
            </w:rPr>
            <w:fldChar w:fldCharType="begin"/>
          </w:r>
          <w:r w:rsidR="001C5ECA" w:rsidRPr="00123992">
            <w:rPr>
              <w:rFonts w:asciiTheme="minorHAnsi" w:hAnsiTheme="minorHAnsi"/>
            </w:rPr>
            <w:instrText xml:space="preserve"> PAGE  \* MERGEFORMAT </w:instrText>
          </w:r>
          <w:r w:rsidRPr="00123992">
            <w:rPr>
              <w:rFonts w:asciiTheme="minorHAnsi" w:hAnsiTheme="minorHAnsi"/>
            </w:rPr>
            <w:fldChar w:fldCharType="separate"/>
          </w:r>
          <w:r w:rsidR="00725C3B">
            <w:rPr>
              <w:rFonts w:asciiTheme="minorHAnsi" w:hAnsiTheme="minorHAnsi"/>
              <w:noProof/>
            </w:rPr>
            <w:t>3</w:t>
          </w:r>
          <w:r w:rsidRPr="00123992">
            <w:rPr>
              <w:rFonts w:asciiTheme="minorHAnsi" w:hAnsiTheme="minorHAnsi"/>
            </w:rPr>
            <w:fldChar w:fldCharType="end"/>
          </w:r>
          <w:r w:rsidR="001C5ECA" w:rsidRPr="00123992">
            <w:rPr>
              <w:rFonts w:asciiTheme="minorHAnsi" w:hAnsiTheme="minorHAnsi"/>
            </w:rPr>
            <w:t xml:space="preserve"> (</w:t>
          </w:r>
          <w:r w:rsidR="001E39CB">
            <w:rPr>
              <w:rFonts w:asciiTheme="minorHAnsi" w:hAnsiTheme="minorHAnsi"/>
              <w:noProof/>
            </w:rPr>
            <w:fldChar w:fldCharType="begin"/>
          </w:r>
          <w:r w:rsidR="001E39CB">
            <w:rPr>
              <w:rFonts w:asciiTheme="minorHAnsi" w:hAnsiTheme="minorHAnsi"/>
              <w:noProof/>
            </w:rPr>
            <w:instrText xml:space="preserve"> NUMPAGES  \* MERGEFORMAT </w:instrText>
          </w:r>
          <w:r w:rsidR="001E39CB">
            <w:rPr>
              <w:rFonts w:asciiTheme="minorHAnsi" w:hAnsiTheme="minorHAnsi"/>
              <w:noProof/>
            </w:rPr>
            <w:fldChar w:fldCharType="separate"/>
          </w:r>
          <w:r w:rsidR="00725C3B" w:rsidRPr="00725C3B">
            <w:rPr>
              <w:rFonts w:asciiTheme="minorHAnsi" w:hAnsiTheme="minorHAnsi"/>
              <w:noProof/>
            </w:rPr>
            <w:t>10</w:t>
          </w:r>
          <w:r w:rsidR="001E39CB">
            <w:rPr>
              <w:rFonts w:asciiTheme="minorHAnsi" w:hAnsiTheme="minorHAnsi"/>
              <w:noProof/>
            </w:rPr>
            <w:fldChar w:fldCharType="end"/>
          </w:r>
          <w:r w:rsidR="001C5ECA" w:rsidRPr="00123992">
            <w:rPr>
              <w:rFonts w:asciiTheme="minorHAnsi" w:hAnsiTheme="minorHAnsi"/>
            </w:rPr>
            <w:t>)</w:t>
          </w:r>
        </w:p>
      </w:tc>
    </w:tr>
    <w:tr w:rsidR="001C5ECA" w:rsidRPr="00123992" w:rsidTr="003D3D1C">
      <w:tc>
        <w:tcPr>
          <w:tcW w:w="4077" w:type="dxa"/>
        </w:tcPr>
        <w:p w:rsidR="001C5ECA" w:rsidRPr="00123992" w:rsidRDefault="001C5ECA" w:rsidP="0000601D">
          <w:pPr>
            <w:tabs>
              <w:tab w:val="left" w:pos="5010"/>
              <w:tab w:val="left" w:pos="6663"/>
            </w:tabs>
            <w:rPr>
              <w:rFonts w:asciiTheme="minorHAnsi" w:hAnsiTheme="minorHAnsi"/>
              <w:noProof/>
            </w:rPr>
          </w:pPr>
        </w:p>
      </w:tc>
      <w:tc>
        <w:tcPr>
          <w:tcW w:w="3867" w:type="dxa"/>
        </w:tcPr>
        <w:p w:rsidR="001C5ECA" w:rsidRPr="00EC6562" w:rsidRDefault="008F5F42" w:rsidP="00835E5B">
          <w:pPr>
            <w:tabs>
              <w:tab w:val="left" w:pos="5010"/>
              <w:tab w:val="left" w:pos="6663"/>
            </w:tabs>
            <w:rPr>
              <w:rFonts w:asciiTheme="minorHAnsi" w:hAnsiTheme="minorHAnsi"/>
              <w:sz w:val="20"/>
              <w:szCs w:val="20"/>
            </w:rPr>
          </w:pPr>
          <w:r>
            <w:rPr>
              <w:rFonts w:asciiTheme="minorHAnsi" w:hAnsiTheme="minorHAnsi"/>
              <w:sz w:val="20"/>
              <w:szCs w:val="20"/>
            </w:rPr>
            <w:t xml:space="preserve">Status: </w:t>
          </w:r>
          <w:bookmarkStart w:id="2" w:name="status_sf"/>
          <w:r w:rsidR="00B92227">
            <w:rPr>
              <w:rFonts w:asciiTheme="minorHAnsi" w:hAnsiTheme="minorHAnsi"/>
              <w:sz w:val="20"/>
              <w:szCs w:val="20"/>
            </w:rPr>
            <w:t>gällande</w:t>
          </w:r>
          <w:bookmarkEnd w:id="2"/>
        </w:p>
      </w:tc>
      <w:tc>
        <w:tcPr>
          <w:tcW w:w="1346" w:type="dxa"/>
        </w:tcPr>
        <w:p w:rsidR="001C5ECA" w:rsidRPr="00EC6562" w:rsidRDefault="001C5ECA" w:rsidP="0000601D">
          <w:pPr>
            <w:tabs>
              <w:tab w:val="left" w:pos="5010"/>
              <w:tab w:val="left" w:pos="6663"/>
            </w:tabs>
            <w:jc w:val="right"/>
            <w:rPr>
              <w:rFonts w:asciiTheme="minorHAnsi" w:hAnsiTheme="minorHAnsi"/>
              <w:sz w:val="20"/>
              <w:szCs w:val="20"/>
            </w:rPr>
          </w:pPr>
          <w:bookmarkStart w:id="3" w:name="arkiverat_sf"/>
          <w:bookmarkEnd w:id="3"/>
        </w:p>
      </w:tc>
    </w:tr>
  </w:tbl>
  <w:p w:rsidR="00B5688E" w:rsidRDefault="00B5688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1"/>
      <w:gridCol w:w="3583"/>
      <w:gridCol w:w="1346"/>
    </w:tblGrid>
    <w:tr w:rsidR="00363F7D" w:rsidRPr="00123992" w:rsidTr="008F5F42">
      <w:tc>
        <w:tcPr>
          <w:tcW w:w="4361" w:type="dxa"/>
        </w:tcPr>
        <w:p w:rsidR="00363F7D" w:rsidRPr="00123992" w:rsidRDefault="00363F7D" w:rsidP="00C579D4">
          <w:pPr>
            <w:tabs>
              <w:tab w:val="left" w:pos="5010"/>
              <w:tab w:val="left" w:pos="6663"/>
            </w:tabs>
            <w:rPr>
              <w:rFonts w:asciiTheme="minorHAnsi" w:hAnsiTheme="minorHAnsi"/>
            </w:rPr>
          </w:pPr>
          <w:r w:rsidRPr="00123992">
            <w:rPr>
              <w:rFonts w:asciiTheme="minorHAnsi" w:hAnsiTheme="minorHAnsi"/>
              <w:noProof/>
            </w:rPr>
            <w:drawing>
              <wp:anchor distT="0" distB="0" distL="114300" distR="114300" simplePos="0" relativeHeight="251666432" behindDoc="0" locked="0" layoutInCell="1" allowOverlap="1">
                <wp:simplePos x="0" y="0"/>
                <wp:positionH relativeFrom="page">
                  <wp:posOffset>-261620</wp:posOffset>
                </wp:positionH>
                <wp:positionV relativeFrom="page">
                  <wp:posOffset>-149386</wp:posOffset>
                </wp:positionV>
                <wp:extent cx="3020365" cy="721217"/>
                <wp:effectExtent l="19050" t="0" r="8585" b="0"/>
                <wp:wrapNone/>
                <wp:docPr id="3" name="Bild 90" descr="KUS SW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KUS SWE"/>
                        <pic:cNvPicPr>
                          <a:picLocks noChangeAspect="1" noChangeArrowheads="1"/>
                        </pic:cNvPicPr>
                      </pic:nvPicPr>
                      <pic:blipFill>
                        <a:blip r:embed="rId1"/>
                        <a:srcRect/>
                        <a:stretch>
                          <a:fillRect/>
                        </a:stretch>
                      </pic:blipFill>
                      <pic:spPr bwMode="auto">
                        <a:xfrm>
                          <a:off x="0" y="0"/>
                          <a:ext cx="3020365" cy="721217"/>
                        </a:xfrm>
                        <a:prstGeom prst="rect">
                          <a:avLst/>
                        </a:prstGeom>
                        <a:noFill/>
                        <a:ln w="9525">
                          <a:noFill/>
                          <a:miter lim="800000"/>
                          <a:headEnd/>
                          <a:tailEnd/>
                        </a:ln>
                      </pic:spPr>
                    </pic:pic>
                  </a:graphicData>
                </a:graphic>
              </wp:anchor>
            </w:drawing>
          </w:r>
        </w:p>
      </w:tc>
      <w:tc>
        <w:tcPr>
          <w:tcW w:w="3583" w:type="dxa"/>
        </w:tcPr>
        <w:p w:rsidR="003A5662" w:rsidRPr="00123992" w:rsidRDefault="00B92227" w:rsidP="00773423">
          <w:pPr>
            <w:tabs>
              <w:tab w:val="left" w:pos="5010"/>
              <w:tab w:val="left" w:pos="6663"/>
            </w:tabs>
            <w:rPr>
              <w:rFonts w:asciiTheme="minorHAnsi" w:hAnsiTheme="minorHAnsi"/>
            </w:rPr>
          </w:pPr>
          <w:bookmarkStart w:id="11" w:name="Dokumenttyp"/>
          <w:r>
            <w:rPr>
              <w:rFonts w:asciiTheme="minorHAnsi" w:hAnsiTheme="minorHAnsi"/>
            </w:rPr>
            <w:t>Styrande lokalt dokument</w:t>
          </w:r>
          <w:bookmarkEnd w:id="11"/>
        </w:p>
      </w:tc>
      <w:tc>
        <w:tcPr>
          <w:tcW w:w="1346" w:type="dxa"/>
        </w:tcPr>
        <w:p w:rsidR="00363F7D" w:rsidRPr="00123992" w:rsidRDefault="007275E7" w:rsidP="00762575">
          <w:pPr>
            <w:tabs>
              <w:tab w:val="left" w:pos="5010"/>
              <w:tab w:val="left" w:pos="6663"/>
            </w:tabs>
            <w:jc w:val="right"/>
            <w:rPr>
              <w:rFonts w:asciiTheme="minorHAnsi" w:hAnsiTheme="minorHAnsi"/>
            </w:rPr>
          </w:pPr>
          <w:r w:rsidRPr="00123992">
            <w:rPr>
              <w:rFonts w:asciiTheme="minorHAnsi" w:hAnsiTheme="minorHAnsi"/>
            </w:rPr>
            <w:fldChar w:fldCharType="begin"/>
          </w:r>
          <w:r w:rsidR="00376CF2" w:rsidRPr="00123992">
            <w:rPr>
              <w:rFonts w:asciiTheme="minorHAnsi" w:hAnsiTheme="minorHAnsi"/>
            </w:rPr>
            <w:instrText xml:space="preserve"> PAGE  \* MERGEFORMAT </w:instrText>
          </w:r>
          <w:r w:rsidRPr="00123992">
            <w:rPr>
              <w:rFonts w:asciiTheme="minorHAnsi" w:hAnsiTheme="minorHAnsi"/>
            </w:rPr>
            <w:fldChar w:fldCharType="separate"/>
          </w:r>
          <w:r w:rsidR="00725C3B">
            <w:rPr>
              <w:rFonts w:asciiTheme="minorHAnsi" w:hAnsiTheme="minorHAnsi"/>
              <w:noProof/>
            </w:rPr>
            <w:t>1</w:t>
          </w:r>
          <w:r w:rsidRPr="00123992">
            <w:rPr>
              <w:rFonts w:asciiTheme="minorHAnsi" w:hAnsiTheme="minorHAnsi"/>
            </w:rPr>
            <w:fldChar w:fldCharType="end"/>
          </w:r>
          <w:r w:rsidR="00363F7D" w:rsidRPr="00123992">
            <w:rPr>
              <w:rFonts w:asciiTheme="minorHAnsi" w:hAnsiTheme="minorHAnsi"/>
            </w:rPr>
            <w:t xml:space="preserve"> (</w:t>
          </w:r>
          <w:r w:rsidR="001E39CB">
            <w:rPr>
              <w:rFonts w:asciiTheme="minorHAnsi" w:hAnsiTheme="minorHAnsi"/>
              <w:noProof/>
            </w:rPr>
            <w:fldChar w:fldCharType="begin"/>
          </w:r>
          <w:r w:rsidR="001E39CB">
            <w:rPr>
              <w:rFonts w:asciiTheme="minorHAnsi" w:hAnsiTheme="minorHAnsi"/>
              <w:noProof/>
            </w:rPr>
            <w:instrText xml:space="preserve"> NUMPAGES  \* MERGEFORMAT </w:instrText>
          </w:r>
          <w:r w:rsidR="001E39CB">
            <w:rPr>
              <w:rFonts w:asciiTheme="minorHAnsi" w:hAnsiTheme="minorHAnsi"/>
              <w:noProof/>
            </w:rPr>
            <w:fldChar w:fldCharType="separate"/>
          </w:r>
          <w:r w:rsidR="00725C3B" w:rsidRPr="00725C3B">
            <w:rPr>
              <w:rFonts w:asciiTheme="minorHAnsi" w:hAnsiTheme="minorHAnsi"/>
              <w:noProof/>
            </w:rPr>
            <w:t>10</w:t>
          </w:r>
          <w:r w:rsidR="001E39CB">
            <w:rPr>
              <w:rFonts w:asciiTheme="minorHAnsi" w:hAnsiTheme="minorHAnsi"/>
              <w:noProof/>
            </w:rPr>
            <w:fldChar w:fldCharType="end"/>
          </w:r>
          <w:r w:rsidR="00363F7D" w:rsidRPr="00123992">
            <w:rPr>
              <w:rFonts w:asciiTheme="minorHAnsi" w:hAnsiTheme="minorHAnsi"/>
            </w:rPr>
            <w:t>)</w:t>
          </w:r>
        </w:p>
      </w:tc>
    </w:tr>
    <w:tr w:rsidR="003A5662" w:rsidRPr="00123992" w:rsidTr="008F5F42">
      <w:tc>
        <w:tcPr>
          <w:tcW w:w="4361" w:type="dxa"/>
        </w:tcPr>
        <w:p w:rsidR="003A5662" w:rsidRPr="00123992" w:rsidRDefault="003A5662" w:rsidP="00C579D4">
          <w:pPr>
            <w:tabs>
              <w:tab w:val="left" w:pos="5010"/>
              <w:tab w:val="left" w:pos="6663"/>
            </w:tabs>
            <w:rPr>
              <w:rFonts w:asciiTheme="minorHAnsi" w:hAnsiTheme="minorHAnsi"/>
              <w:noProof/>
            </w:rPr>
          </w:pPr>
        </w:p>
      </w:tc>
      <w:tc>
        <w:tcPr>
          <w:tcW w:w="3583" w:type="dxa"/>
        </w:tcPr>
        <w:p w:rsidR="003A5662" w:rsidRPr="00EC6562" w:rsidRDefault="008F5F42" w:rsidP="00835E5B">
          <w:pPr>
            <w:tabs>
              <w:tab w:val="left" w:pos="5010"/>
              <w:tab w:val="left" w:pos="6663"/>
            </w:tabs>
            <w:rPr>
              <w:rFonts w:asciiTheme="minorHAnsi" w:hAnsiTheme="minorHAnsi"/>
              <w:sz w:val="20"/>
              <w:szCs w:val="20"/>
            </w:rPr>
          </w:pPr>
          <w:r>
            <w:rPr>
              <w:rFonts w:asciiTheme="minorHAnsi" w:hAnsiTheme="minorHAnsi"/>
              <w:sz w:val="20"/>
              <w:szCs w:val="20"/>
            </w:rPr>
            <w:t xml:space="preserve">Status: </w:t>
          </w:r>
          <w:bookmarkStart w:id="12" w:name="status"/>
          <w:r w:rsidR="00B92227">
            <w:rPr>
              <w:rFonts w:asciiTheme="minorHAnsi" w:hAnsiTheme="minorHAnsi"/>
              <w:sz w:val="20"/>
              <w:szCs w:val="20"/>
            </w:rPr>
            <w:t>gällande</w:t>
          </w:r>
          <w:bookmarkEnd w:id="12"/>
        </w:p>
      </w:tc>
      <w:tc>
        <w:tcPr>
          <w:tcW w:w="1346" w:type="dxa"/>
        </w:tcPr>
        <w:p w:rsidR="003A5662" w:rsidRPr="00EC6562" w:rsidRDefault="003A5662" w:rsidP="00762575">
          <w:pPr>
            <w:tabs>
              <w:tab w:val="left" w:pos="5010"/>
              <w:tab w:val="left" w:pos="6663"/>
            </w:tabs>
            <w:jc w:val="right"/>
            <w:rPr>
              <w:rFonts w:asciiTheme="minorHAnsi" w:hAnsiTheme="minorHAnsi"/>
              <w:sz w:val="20"/>
              <w:szCs w:val="20"/>
            </w:rPr>
          </w:pPr>
          <w:bookmarkStart w:id="13" w:name="arkiverat"/>
          <w:bookmarkEnd w:id="13"/>
        </w:p>
      </w:tc>
    </w:tr>
  </w:tbl>
  <w:p w:rsidR="00C579D4" w:rsidRDefault="00C579D4" w:rsidP="008F5F42">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6DD4CDD6"/>
    <w:lvl w:ilvl="0">
      <w:start w:val="1"/>
      <w:numFmt w:val="bullet"/>
      <w:pStyle w:val="Punktlista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8FC8214"/>
    <w:lvl w:ilvl="0">
      <w:start w:val="1"/>
      <w:numFmt w:val="bullet"/>
      <w:pStyle w:val="Punktlista2"/>
      <w:lvlText w:val=""/>
      <w:lvlJc w:val="left"/>
      <w:pPr>
        <w:tabs>
          <w:tab w:val="num" w:pos="643"/>
        </w:tabs>
        <w:ind w:left="643" w:hanging="360"/>
      </w:pPr>
      <w:rPr>
        <w:rFonts w:ascii="Symbol" w:eastAsia="Times New Roman" w:hAnsi="Symbol" w:hint="default"/>
      </w:rPr>
    </w:lvl>
  </w:abstractNum>
  <w:abstractNum w:abstractNumId="2" w15:restartNumberingAfterBreak="0">
    <w:nsid w:val="0885051D"/>
    <w:multiLevelType w:val="multilevel"/>
    <w:tmpl w:val="D6588B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C932085"/>
    <w:multiLevelType w:val="hybridMultilevel"/>
    <w:tmpl w:val="75EA34C2"/>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CED0AA6"/>
    <w:multiLevelType w:val="multilevel"/>
    <w:tmpl w:val="61F8E8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E4613DB"/>
    <w:multiLevelType w:val="multilevel"/>
    <w:tmpl w:val="D63EC772"/>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3D785CC9"/>
    <w:multiLevelType w:val="singleLevel"/>
    <w:tmpl w:val="B7D04758"/>
    <w:lvl w:ilvl="0">
      <w:start w:val="1"/>
      <w:numFmt w:val="decimal"/>
      <w:lvlText w:val="%1)"/>
      <w:lvlJc w:val="left"/>
      <w:pPr>
        <w:tabs>
          <w:tab w:val="num" w:pos="405"/>
        </w:tabs>
        <w:ind w:left="405" w:hanging="405"/>
      </w:pPr>
      <w:rPr>
        <w:rFonts w:hint="default"/>
      </w:rPr>
    </w:lvl>
  </w:abstractNum>
  <w:abstractNum w:abstractNumId="7" w15:restartNumberingAfterBreak="0">
    <w:nsid w:val="4BD7373A"/>
    <w:multiLevelType w:val="multilevel"/>
    <w:tmpl w:val="B50064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5F9B10AB"/>
    <w:multiLevelType w:val="multilevel"/>
    <w:tmpl w:val="58040D9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73AC56DD"/>
    <w:multiLevelType w:val="multilevel"/>
    <w:tmpl w:val="2C4236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75AF02FA"/>
    <w:multiLevelType w:val="multilevel"/>
    <w:tmpl w:val="AADC3CF2"/>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75E470EB"/>
    <w:multiLevelType w:val="hybridMultilevel"/>
    <w:tmpl w:val="50C29B40"/>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760439A3"/>
    <w:multiLevelType w:val="hybridMultilevel"/>
    <w:tmpl w:val="2DCA1D9A"/>
    <w:lvl w:ilvl="0" w:tplc="041D0011">
      <w:start w:val="1"/>
      <w:numFmt w:val="decimal"/>
      <w:lvlText w:val="%1)"/>
      <w:lvlJc w:val="left"/>
      <w:pPr>
        <w:ind w:left="360" w:hanging="360"/>
      </w:pPr>
      <w:rPr>
        <w:rFonts w:hint="default"/>
      </w:rPr>
    </w:lvl>
    <w:lvl w:ilvl="1" w:tplc="041D0019" w:tentative="1">
      <w:start w:val="1"/>
      <w:numFmt w:val="lowerLetter"/>
      <w:lvlText w:val="%2."/>
      <w:lvlJc w:val="left"/>
      <w:pPr>
        <w:ind w:left="1080" w:hanging="360"/>
      </w:pPr>
    </w:lvl>
    <w:lvl w:ilvl="2" w:tplc="041D001B" w:tentative="1">
      <w:start w:val="1"/>
      <w:numFmt w:val="lowerRoman"/>
      <w:lvlText w:val="%3."/>
      <w:lvlJc w:val="right"/>
      <w:pPr>
        <w:ind w:left="1800" w:hanging="180"/>
      </w:pPr>
    </w:lvl>
    <w:lvl w:ilvl="3" w:tplc="041D000F" w:tentative="1">
      <w:start w:val="1"/>
      <w:numFmt w:val="decimal"/>
      <w:lvlText w:val="%4."/>
      <w:lvlJc w:val="left"/>
      <w:pPr>
        <w:ind w:left="2520" w:hanging="360"/>
      </w:pPr>
    </w:lvl>
    <w:lvl w:ilvl="4" w:tplc="041D0019" w:tentative="1">
      <w:start w:val="1"/>
      <w:numFmt w:val="lowerLetter"/>
      <w:lvlText w:val="%5."/>
      <w:lvlJc w:val="left"/>
      <w:pPr>
        <w:ind w:left="3240" w:hanging="360"/>
      </w:pPr>
    </w:lvl>
    <w:lvl w:ilvl="5" w:tplc="041D001B" w:tentative="1">
      <w:start w:val="1"/>
      <w:numFmt w:val="lowerRoman"/>
      <w:lvlText w:val="%6."/>
      <w:lvlJc w:val="right"/>
      <w:pPr>
        <w:ind w:left="3960" w:hanging="180"/>
      </w:pPr>
    </w:lvl>
    <w:lvl w:ilvl="6" w:tplc="041D000F" w:tentative="1">
      <w:start w:val="1"/>
      <w:numFmt w:val="decimal"/>
      <w:lvlText w:val="%7."/>
      <w:lvlJc w:val="left"/>
      <w:pPr>
        <w:ind w:left="4680" w:hanging="360"/>
      </w:pPr>
    </w:lvl>
    <w:lvl w:ilvl="7" w:tplc="041D0019" w:tentative="1">
      <w:start w:val="1"/>
      <w:numFmt w:val="lowerLetter"/>
      <w:lvlText w:val="%8."/>
      <w:lvlJc w:val="left"/>
      <w:pPr>
        <w:ind w:left="5400" w:hanging="360"/>
      </w:pPr>
    </w:lvl>
    <w:lvl w:ilvl="8" w:tplc="041D001B" w:tentative="1">
      <w:start w:val="1"/>
      <w:numFmt w:val="lowerRoman"/>
      <w:lvlText w:val="%9."/>
      <w:lvlJc w:val="right"/>
      <w:pPr>
        <w:ind w:left="6120" w:hanging="180"/>
      </w:pPr>
    </w:lvl>
  </w:abstractNum>
  <w:abstractNum w:abstractNumId="13" w15:restartNumberingAfterBreak="0">
    <w:nsid w:val="7F6E6763"/>
    <w:multiLevelType w:val="multilevel"/>
    <w:tmpl w:val="0AE0703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0"/>
  </w:num>
  <w:num w:numId="3">
    <w:abstractNumId w:val="12"/>
  </w:num>
  <w:num w:numId="4">
    <w:abstractNumId w:val="3"/>
  </w:num>
  <w:num w:numId="5">
    <w:abstractNumId w:val="11"/>
  </w:num>
  <w:num w:numId="6">
    <w:abstractNumId w:val="6"/>
  </w:num>
  <w:num w:numId="7">
    <w:abstractNumId w:val="2"/>
  </w:num>
  <w:num w:numId="8">
    <w:abstractNumId w:val="9"/>
  </w:num>
  <w:num w:numId="9">
    <w:abstractNumId w:val="4"/>
  </w:num>
  <w:num w:numId="10">
    <w:abstractNumId w:val="10"/>
  </w:num>
  <w:num w:numId="11">
    <w:abstractNumId w:val="7"/>
  </w:num>
  <w:num w:numId="12">
    <w:abstractNumId w:val="13"/>
  </w:num>
  <w:num w:numId="13">
    <w:abstractNumId w:val="8"/>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drawingGridHorizontalSpacing w:val="120"/>
  <w:displayHorizontalDrawingGridEvery w:val="2"/>
  <w:noPunctuationKerning/>
  <w:characterSpacingControl w:val="doNotCompress"/>
  <w:hdrShapeDefaults>
    <o:shapedefaults v:ext="edit" spidmax="2131" style="mso-position-horizontal-relative:page;mso-position-vertical-relative:page" fill="f" fillcolor="white" stroke="f">
      <v:fill color="white" on="f"/>
      <v:stroke on="f"/>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lcAvailableTexts" w:val="Fraser"/>
    <w:docVar w:name="lcCancel" w:val="Avbryt"/>
    <w:docVar w:name="lcCategory" w:val="Kategori"/>
    <w:docVar w:name="lcDescription" w:val="Beskrivning"/>
    <w:docVar w:name="lcDlgTitle" w:val="Frasbibliotek"/>
    <w:docVar w:name="lcInsert" w:val="Infoga"/>
    <w:docVar w:name="lcInsertReusableText" w:val="Välj från Frasbiblioteket..."/>
    <w:docVar w:name="lcPDFEMail" w:val="Konvertera till PDF och e-posta"/>
    <w:docVar w:name="lcPDFSave" w:val="Spara som PDF..."/>
    <w:docVar w:name="lcSave" w:val="Spara"/>
    <w:docVar w:name="lcSaveReusableText" w:val="Spara till Frasbiblioteket..."/>
    <w:docVar w:name="lcSearch" w:val="Sök"/>
    <w:docVar w:name="lcSearchAll" w:val="Sök Fraser"/>
    <w:docVar w:name="lcSearchFor" w:val="Sök efter:"/>
    <w:docVar w:name="lcTitle" w:val="Titel"/>
    <w:docVar w:name="SwDialogEnabled" w:val="False"/>
  </w:docVars>
  <w:rsids>
    <w:rsidRoot w:val="00A80F9E"/>
    <w:rsid w:val="00010352"/>
    <w:rsid w:val="000114E3"/>
    <w:rsid w:val="00015875"/>
    <w:rsid w:val="00046063"/>
    <w:rsid w:val="00047E0F"/>
    <w:rsid w:val="00051851"/>
    <w:rsid w:val="00072F71"/>
    <w:rsid w:val="00080A88"/>
    <w:rsid w:val="00090B26"/>
    <w:rsid w:val="00097170"/>
    <w:rsid w:val="000A6A10"/>
    <w:rsid w:val="000B17EC"/>
    <w:rsid w:val="000B4D3D"/>
    <w:rsid w:val="000C04C7"/>
    <w:rsid w:val="000D4E47"/>
    <w:rsid w:val="000D5B93"/>
    <w:rsid w:val="000E3AC9"/>
    <w:rsid w:val="000F3530"/>
    <w:rsid w:val="000F4D65"/>
    <w:rsid w:val="00100FDC"/>
    <w:rsid w:val="00101E13"/>
    <w:rsid w:val="001101F1"/>
    <w:rsid w:val="00123992"/>
    <w:rsid w:val="001504AB"/>
    <w:rsid w:val="001516CD"/>
    <w:rsid w:val="00167279"/>
    <w:rsid w:val="00191D8A"/>
    <w:rsid w:val="0019376C"/>
    <w:rsid w:val="001A1351"/>
    <w:rsid w:val="001C1BBD"/>
    <w:rsid w:val="001C3913"/>
    <w:rsid w:val="001C5ECA"/>
    <w:rsid w:val="001C71C5"/>
    <w:rsid w:val="001D0E4E"/>
    <w:rsid w:val="001E2505"/>
    <w:rsid w:val="001E39CB"/>
    <w:rsid w:val="001E6A21"/>
    <w:rsid w:val="001F232D"/>
    <w:rsid w:val="001F2B1C"/>
    <w:rsid w:val="00233A25"/>
    <w:rsid w:val="00235B0D"/>
    <w:rsid w:val="002769F1"/>
    <w:rsid w:val="002A06C5"/>
    <w:rsid w:val="002C1CF4"/>
    <w:rsid w:val="002C3E78"/>
    <w:rsid w:val="002C4C2A"/>
    <w:rsid w:val="002C4EDA"/>
    <w:rsid w:val="002C574A"/>
    <w:rsid w:val="002C57F8"/>
    <w:rsid w:val="002F6D2D"/>
    <w:rsid w:val="00323C05"/>
    <w:rsid w:val="00324147"/>
    <w:rsid w:val="0033668A"/>
    <w:rsid w:val="003539AA"/>
    <w:rsid w:val="00356E00"/>
    <w:rsid w:val="00363F7D"/>
    <w:rsid w:val="00376CF2"/>
    <w:rsid w:val="00385567"/>
    <w:rsid w:val="00390115"/>
    <w:rsid w:val="003A5662"/>
    <w:rsid w:val="003B131D"/>
    <w:rsid w:val="003C230B"/>
    <w:rsid w:val="003C29E4"/>
    <w:rsid w:val="003C7DDC"/>
    <w:rsid w:val="003D3D1C"/>
    <w:rsid w:val="003E0A40"/>
    <w:rsid w:val="003F5240"/>
    <w:rsid w:val="003F7062"/>
    <w:rsid w:val="004042DC"/>
    <w:rsid w:val="004056C6"/>
    <w:rsid w:val="00405774"/>
    <w:rsid w:val="00405E69"/>
    <w:rsid w:val="00407F90"/>
    <w:rsid w:val="004111D2"/>
    <w:rsid w:val="00447EBD"/>
    <w:rsid w:val="00463852"/>
    <w:rsid w:val="00463CE9"/>
    <w:rsid w:val="004644A8"/>
    <w:rsid w:val="00473759"/>
    <w:rsid w:val="00474607"/>
    <w:rsid w:val="004833B4"/>
    <w:rsid w:val="0049665B"/>
    <w:rsid w:val="004C5F7B"/>
    <w:rsid w:val="004E0843"/>
    <w:rsid w:val="00502B3C"/>
    <w:rsid w:val="00505E91"/>
    <w:rsid w:val="00522CC6"/>
    <w:rsid w:val="00523EAD"/>
    <w:rsid w:val="005253BF"/>
    <w:rsid w:val="005262F7"/>
    <w:rsid w:val="00533490"/>
    <w:rsid w:val="00536E3C"/>
    <w:rsid w:val="00541FCA"/>
    <w:rsid w:val="00543742"/>
    <w:rsid w:val="005647A8"/>
    <w:rsid w:val="00576479"/>
    <w:rsid w:val="00594B6A"/>
    <w:rsid w:val="005A75E6"/>
    <w:rsid w:val="005B04BF"/>
    <w:rsid w:val="005C1E82"/>
    <w:rsid w:val="005C2A6A"/>
    <w:rsid w:val="005C50FF"/>
    <w:rsid w:val="005C7CF9"/>
    <w:rsid w:val="00602275"/>
    <w:rsid w:val="00605C27"/>
    <w:rsid w:val="006138C1"/>
    <w:rsid w:val="00624F6F"/>
    <w:rsid w:val="006330C0"/>
    <w:rsid w:val="00656709"/>
    <w:rsid w:val="00663476"/>
    <w:rsid w:val="0066413E"/>
    <w:rsid w:val="00664ED1"/>
    <w:rsid w:val="006658CE"/>
    <w:rsid w:val="00666B34"/>
    <w:rsid w:val="00677161"/>
    <w:rsid w:val="0068125E"/>
    <w:rsid w:val="006A552A"/>
    <w:rsid w:val="006D2669"/>
    <w:rsid w:val="006D3EEA"/>
    <w:rsid w:val="006E318F"/>
    <w:rsid w:val="006E5CD4"/>
    <w:rsid w:val="00725C3B"/>
    <w:rsid w:val="007275E7"/>
    <w:rsid w:val="00730505"/>
    <w:rsid w:val="007310E3"/>
    <w:rsid w:val="0073674B"/>
    <w:rsid w:val="00756427"/>
    <w:rsid w:val="00762575"/>
    <w:rsid w:val="0076688B"/>
    <w:rsid w:val="00773423"/>
    <w:rsid w:val="007825F9"/>
    <w:rsid w:val="00784D4F"/>
    <w:rsid w:val="00792109"/>
    <w:rsid w:val="007A7CD8"/>
    <w:rsid w:val="007C46E0"/>
    <w:rsid w:val="007C481A"/>
    <w:rsid w:val="00820E06"/>
    <w:rsid w:val="0083084E"/>
    <w:rsid w:val="00835E5B"/>
    <w:rsid w:val="0084434C"/>
    <w:rsid w:val="008765DF"/>
    <w:rsid w:val="00877AF7"/>
    <w:rsid w:val="00887EA3"/>
    <w:rsid w:val="00893D63"/>
    <w:rsid w:val="008956CE"/>
    <w:rsid w:val="008A147E"/>
    <w:rsid w:val="008A6A48"/>
    <w:rsid w:val="008B6CB0"/>
    <w:rsid w:val="008C2B03"/>
    <w:rsid w:val="008D143D"/>
    <w:rsid w:val="008E03CB"/>
    <w:rsid w:val="008E4FCF"/>
    <w:rsid w:val="008F5F42"/>
    <w:rsid w:val="00916924"/>
    <w:rsid w:val="00926A38"/>
    <w:rsid w:val="00946C7B"/>
    <w:rsid w:val="00947A73"/>
    <w:rsid w:val="00964350"/>
    <w:rsid w:val="0097166F"/>
    <w:rsid w:val="009954D8"/>
    <w:rsid w:val="009A0B7E"/>
    <w:rsid w:val="009B7492"/>
    <w:rsid w:val="009C2F30"/>
    <w:rsid w:val="009D51B5"/>
    <w:rsid w:val="009E34D9"/>
    <w:rsid w:val="009E6815"/>
    <w:rsid w:val="009F03FB"/>
    <w:rsid w:val="00A1365F"/>
    <w:rsid w:val="00A50CC6"/>
    <w:rsid w:val="00A67932"/>
    <w:rsid w:val="00A80F9E"/>
    <w:rsid w:val="00A83DA6"/>
    <w:rsid w:val="00AD7B2E"/>
    <w:rsid w:val="00AE0F2C"/>
    <w:rsid w:val="00AE2C8C"/>
    <w:rsid w:val="00AF3F0F"/>
    <w:rsid w:val="00AF69EE"/>
    <w:rsid w:val="00B00F3E"/>
    <w:rsid w:val="00B01E58"/>
    <w:rsid w:val="00B2112E"/>
    <w:rsid w:val="00B22B7D"/>
    <w:rsid w:val="00B237A2"/>
    <w:rsid w:val="00B24C48"/>
    <w:rsid w:val="00B46D94"/>
    <w:rsid w:val="00B5688E"/>
    <w:rsid w:val="00B7532A"/>
    <w:rsid w:val="00B81FC6"/>
    <w:rsid w:val="00B85E7F"/>
    <w:rsid w:val="00B92227"/>
    <w:rsid w:val="00BA3DB1"/>
    <w:rsid w:val="00BB2D58"/>
    <w:rsid w:val="00BB74B1"/>
    <w:rsid w:val="00BC2905"/>
    <w:rsid w:val="00BD7647"/>
    <w:rsid w:val="00BF186B"/>
    <w:rsid w:val="00C11EF7"/>
    <w:rsid w:val="00C215F0"/>
    <w:rsid w:val="00C27304"/>
    <w:rsid w:val="00C579D4"/>
    <w:rsid w:val="00C712F5"/>
    <w:rsid w:val="00C90CCA"/>
    <w:rsid w:val="00CA6F8A"/>
    <w:rsid w:val="00CB116E"/>
    <w:rsid w:val="00CB341B"/>
    <w:rsid w:val="00CC3836"/>
    <w:rsid w:val="00CC4FA1"/>
    <w:rsid w:val="00CC73B9"/>
    <w:rsid w:val="00CD53DF"/>
    <w:rsid w:val="00CF4644"/>
    <w:rsid w:val="00D21D17"/>
    <w:rsid w:val="00D270A5"/>
    <w:rsid w:val="00D3561B"/>
    <w:rsid w:val="00D50DA7"/>
    <w:rsid w:val="00D56B21"/>
    <w:rsid w:val="00D60013"/>
    <w:rsid w:val="00D67F3A"/>
    <w:rsid w:val="00D7790F"/>
    <w:rsid w:val="00DA4158"/>
    <w:rsid w:val="00DF3558"/>
    <w:rsid w:val="00DF3638"/>
    <w:rsid w:val="00E169EE"/>
    <w:rsid w:val="00E21228"/>
    <w:rsid w:val="00E63120"/>
    <w:rsid w:val="00E64F96"/>
    <w:rsid w:val="00E7592E"/>
    <w:rsid w:val="00E94A0B"/>
    <w:rsid w:val="00E9746B"/>
    <w:rsid w:val="00EA6533"/>
    <w:rsid w:val="00EB626B"/>
    <w:rsid w:val="00EC6562"/>
    <w:rsid w:val="00EC6E22"/>
    <w:rsid w:val="00ED41EB"/>
    <w:rsid w:val="00EE5B69"/>
    <w:rsid w:val="00EE6DF8"/>
    <w:rsid w:val="00EF6425"/>
    <w:rsid w:val="00F0551D"/>
    <w:rsid w:val="00F055D4"/>
    <w:rsid w:val="00F11FD1"/>
    <w:rsid w:val="00F50205"/>
    <w:rsid w:val="00F62AA2"/>
    <w:rsid w:val="00F93951"/>
    <w:rsid w:val="00FB4BA2"/>
    <w:rsid w:val="00FB7D90"/>
    <w:rsid w:val="00FF044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31" style="mso-position-horizontal-relative:page;mso-position-vertical-relative:page" fill="f" fillcolor="white" stroke="f">
      <v:fill color="white" on="f"/>
      <v:stroke on="f"/>
    </o:shapedefaults>
    <o:shapelayout v:ext="edit">
      <o:idmap v:ext="edit" data="1"/>
    </o:shapelayout>
  </w:shapeDefaults>
  <w:decimalSymbol w:val=","/>
  <w:listSeparator w:val=";"/>
  <w15:docId w15:val="{9AEDE564-B247-4CA7-A9DB-C9020088E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sv-SE" w:eastAsia="sv-SE"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C1BBD"/>
    <w:pPr>
      <w:widowControl w:val="0"/>
    </w:pPr>
    <w:rPr>
      <w:sz w:val="24"/>
      <w:szCs w:val="24"/>
    </w:rPr>
  </w:style>
  <w:style w:type="paragraph" w:styleId="Rubrik1">
    <w:name w:val="heading 1"/>
    <w:aliases w:val="KU Rubrik 1"/>
    <w:basedOn w:val="Normal"/>
    <w:next w:val="Normal"/>
    <w:qFormat/>
    <w:rsid w:val="001C1BBD"/>
    <w:pPr>
      <w:keepNext/>
      <w:outlineLvl w:val="0"/>
    </w:pPr>
    <w:rPr>
      <w:rFonts w:cs="Arial"/>
      <w:b/>
      <w:bCs/>
      <w:kern w:val="32"/>
      <w:sz w:val="28"/>
      <w:szCs w:val="28"/>
    </w:rPr>
  </w:style>
  <w:style w:type="paragraph" w:styleId="Rubrik2">
    <w:name w:val="heading 2"/>
    <w:aliases w:val="Ku Rubrik 2 indrag"/>
    <w:basedOn w:val="Normal"/>
    <w:next w:val="KuRapportBrdtextindrag"/>
    <w:qFormat/>
    <w:rsid w:val="001C1BBD"/>
    <w:pPr>
      <w:keepNext/>
      <w:ind w:left="1134"/>
      <w:outlineLvl w:val="1"/>
    </w:pPr>
    <w:rPr>
      <w:rFonts w:cs="Arial"/>
      <w:b/>
      <w:bCs/>
      <w:iCs/>
      <w:szCs w:val="28"/>
    </w:rPr>
  </w:style>
  <w:style w:type="paragraph" w:styleId="Rubrik3">
    <w:name w:val="heading 3"/>
    <w:aliases w:val="Ku Underrubrik 3"/>
    <w:basedOn w:val="Normal"/>
    <w:next w:val="KuRapportbrdtextunderniv"/>
    <w:link w:val="Rubrik3Char"/>
    <w:qFormat/>
    <w:rsid w:val="001C1BBD"/>
    <w:pPr>
      <w:keepNext/>
      <w:outlineLvl w:val="2"/>
    </w:pPr>
    <w:rPr>
      <w:rFonts w:cs="Arial"/>
      <w:b/>
      <w:bCs/>
      <w:sz w:val="20"/>
      <w:szCs w:val="26"/>
    </w:rPr>
  </w:style>
  <w:style w:type="paragraph" w:styleId="Rubrik4">
    <w:name w:val="heading 4"/>
    <w:basedOn w:val="Normal"/>
    <w:next w:val="Normal"/>
    <w:link w:val="Rubrik4Char"/>
    <w:qFormat/>
    <w:rsid w:val="002A06C5"/>
    <w:pPr>
      <w:keepNext/>
      <w:widowControl/>
      <w:spacing w:before="240" w:after="60"/>
      <w:outlineLvl w:val="3"/>
    </w:pPr>
    <w:rPr>
      <w:rFonts w:ascii="Arial" w:hAnsi="Arial"/>
      <w:b/>
      <w:szCs w:val="20"/>
    </w:rPr>
  </w:style>
  <w:style w:type="paragraph" w:styleId="Rubrik5">
    <w:name w:val="heading 5"/>
    <w:basedOn w:val="Normal"/>
    <w:next w:val="Normal"/>
    <w:link w:val="Rubrik5Char"/>
    <w:qFormat/>
    <w:rsid w:val="002A06C5"/>
    <w:pPr>
      <w:widowControl/>
      <w:spacing w:before="240" w:after="60"/>
      <w:outlineLvl w:val="4"/>
    </w:pPr>
    <w:rPr>
      <w:rFonts w:ascii="Arial" w:hAnsi="Arial"/>
      <w:sz w:val="22"/>
      <w:szCs w:val="20"/>
    </w:rPr>
  </w:style>
  <w:style w:type="paragraph" w:styleId="Rubrik6">
    <w:name w:val="heading 6"/>
    <w:basedOn w:val="Normal"/>
    <w:next w:val="Normal"/>
    <w:link w:val="Rubrik6Char"/>
    <w:qFormat/>
    <w:rsid w:val="002A06C5"/>
    <w:pPr>
      <w:widowControl/>
      <w:spacing w:before="240" w:after="60"/>
      <w:outlineLvl w:val="5"/>
    </w:pPr>
    <w:rPr>
      <w:rFonts w:ascii="Arial" w:hAnsi="Arial"/>
      <w:i/>
      <w:sz w:val="22"/>
      <w:szCs w:val="20"/>
    </w:rPr>
  </w:style>
  <w:style w:type="paragraph" w:styleId="Rubrik7">
    <w:name w:val="heading 7"/>
    <w:basedOn w:val="Normal"/>
    <w:next w:val="Normal"/>
    <w:link w:val="Rubrik7Char"/>
    <w:qFormat/>
    <w:rsid w:val="002A06C5"/>
    <w:pPr>
      <w:widowControl/>
      <w:spacing w:before="240" w:after="60"/>
      <w:outlineLvl w:val="6"/>
    </w:pPr>
    <w:rPr>
      <w:sz w:val="20"/>
    </w:rPr>
  </w:style>
  <w:style w:type="paragraph" w:styleId="Rubrik8">
    <w:name w:val="heading 8"/>
    <w:basedOn w:val="Normal"/>
    <w:next w:val="Normal"/>
    <w:link w:val="Rubrik8Char"/>
    <w:qFormat/>
    <w:rsid w:val="002A06C5"/>
    <w:pPr>
      <w:widowControl/>
      <w:spacing w:before="240" w:after="60"/>
      <w:outlineLvl w:val="7"/>
    </w:pPr>
    <w:rPr>
      <w:i/>
      <w:iCs/>
      <w:sz w:val="20"/>
    </w:rPr>
  </w:style>
  <w:style w:type="paragraph" w:styleId="Rubrik9">
    <w:name w:val="heading 9"/>
    <w:basedOn w:val="Normal"/>
    <w:next w:val="Normal"/>
    <w:link w:val="Rubrik9Char"/>
    <w:qFormat/>
    <w:rsid w:val="002A06C5"/>
    <w:pPr>
      <w:widowControl/>
      <w:spacing w:before="240" w:after="60"/>
      <w:outlineLvl w:val="8"/>
    </w:pPr>
    <w:rPr>
      <w:rFonts w:ascii="Arial" w:hAnsi="Arial" w:cs="Arial"/>
      <w:sz w:val="22"/>
      <w:szCs w:val="2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Brevhuvud">
    <w:name w:val="Brevhuvud"/>
    <w:basedOn w:val="Normal"/>
    <w:rsid w:val="001C1BBD"/>
    <w:pPr>
      <w:framePr w:hSpace="181" w:wrap="auto" w:vAnchor="page" w:hAnchor="page" w:x="1419" w:y="1039"/>
      <w:ind w:left="28"/>
    </w:pPr>
    <w:rPr>
      <w:noProof/>
    </w:rPr>
  </w:style>
  <w:style w:type="paragraph" w:customStyle="1" w:styleId="KuRapportBrdtextindrag">
    <w:name w:val="Ku Rapport Brödtext indrag"/>
    <w:basedOn w:val="Normal"/>
    <w:rsid w:val="001C1BBD"/>
    <w:pPr>
      <w:ind w:left="1134"/>
    </w:pPr>
    <w:rPr>
      <w:szCs w:val="20"/>
    </w:rPr>
  </w:style>
  <w:style w:type="paragraph" w:customStyle="1" w:styleId="KuRapportbrdtextunderniv">
    <w:name w:val="Ku Rapport brödtext undernivå"/>
    <w:basedOn w:val="Normal"/>
    <w:rsid w:val="001C1BBD"/>
    <w:rPr>
      <w:sz w:val="20"/>
      <w:szCs w:val="20"/>
    </w:rPr>
  </w:style>
  <w:style w:type="paragraph" w:styleId="Sidfot">
    <w:name w:val="footer"/>
    <w:basedOn w:val="Normal"/>
    <w:rsid w:val="001C1BBD"/>
    <w:pPr>
      <w:tabs>
        <w:tab w:val="center" w:pos="4320"/>
        <w:tab w:val="right" w:pos="8640"/>
      </w:tabs>
    </w:pPr>
  </w:style>
  <w:style w:type="paragraph" w:styleId="Sidhuvud">
    <w:name w:val="header"/>
    <w:basedOn w:val="Normal"/>
    <w:rsid w:val="001C1BBD"/>
    <w:pPr>
      <w:tabs>
        <w:tab w:val="center" w:pos="4320"/>
        <w:tab w:val="right" w:pos="8640"/>
      </w:tabs>
    </w:pPr>
  </w:style>
  <w:style w:type="paragraph" w:styleId="Ballongtext">
    <w:name w:val="Balloon Text"/>
    <w:basedOn w:val="Normal"/>
    <w:link w:val="BallongtextChar"/>
    <w:uiPriority w:val="99"/>
    <w:semiHidden/>
    <w:rsid w:val="001C1BBD"/>
    <w:rPr>
      <w:rFonts w:ascii="Tahoma" w:hAnsi="Tahoma" w:cs="Tahoma"/>
      <w:sz w:val="16"/>
      <w:szCs w:val="16"/>
    </w:rPr>
  </w:style>
  <w:style w:type="table" w:styleId="Tabellrutnt">
    <w:name w:val="Table Grid"/>
    <w:basedOn w:val="Normaltabell"/>
    <w:uiPriority w:val="59"/>
    <w:rsid w:val="00C579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ubrik4Char">
    <w:name w:val="Rubrik 4 Char"/>
    <w:basedOn w:val="Standardstycketeckensnitt"/>
    <w:link w:val="Rubrik4"/>
    <w:rsid w:val="002A06C5"/>
    <w:rPr>
      <w:rFonts w:ascii="Arial" w:hAnsi="Arial"/>
      <w:b/>
      <w:sz w:val="24"/>
    </w:rPr>
  </w:style>
  <w:style w:type="character" w:customStyle="1" w:styleId="Rubrik5Char">
    <w:name w:val="Rubrik 5 Char"/>
    <w:basedOn w:val="Standardstycketeckensnitt"/>
    <w:link w:val="Rubrik5"/>
    <w:rsid w:val="002A06C5"/>
    <w:rPr>
      <w:rFonts w:ascii="Arial" w:hAnsi="Arial"/>
      <w:sz w:val="22"/>
    </w:rPr>
  </w:style>
  <w:style w:type="character" w:customStyle="1" w:styleId="Rubrik6Char">
    <w:name w:val="Rubrik 6 Char"/>
    <w:basedOn w:val="Standardstycketeckensnitt"/>
    <w:link w:val="Rubrik6"/>
    <w:rsid w:val="002A06C5"/>
    <w:rPr>
      <w:rFonts w:ascii="Arial" w:hAnsi="Arial"/>
      <w:i/>
      <w:sz w:val="22"/>
    </w:rPr>
  </w:style>
  <w:style w:type="character" w:customStyle="1" w:styleId="Rubrik7Char">
    <w:name w:val="Rubrik 7 Char"/>
    <w:basedOn w:val="Standardstycketeckensnitt"/>
    <w:link w:val="Rubrik7"/>
    <w:rsid w:val="002A06C5"/>
    <w:rPr>
      <w:szCs w:val="24"/>
    </w:rPr>
  </w:style>
  <w:style w:type="character" w:customStyle="1" w:styleId="Rubrik8Char">
    <w:name w:val="Rubrik 8 Char"/>
    <w:basedOn w:val="Standardstycketeckensnitt"/>
    <w:link w:val="Rubrik8"/>
    <w:rsid w:val="002A06C5"/>
    <w:rPr>
      <w:i/>
      <w:iCs/>
      <w:szCs w:val="24"/>
    </w:rPr>
  </w:style>
  <w:style w:type="character" w:customStyle="1" w:styleId="Rubrik9Char">
    <w:name w:val="Rubrik 9 Char"/>
    <w:basedOn w:val="Standardstycketeckensnitt"/>
    <w:link w:val="Rubrik9"/>
    <w:rsid w:val="002A06C5"/>
    <w:rPr>
      <w:rFonts w:ascii="Arial" w:hAnsi="Arial" w:cs="Arial"/>
      <w:sz w:val="22"/>
      <w:szCs w:val="22"/>
    </w:rPr>
  </w:style>
  <w:style w:type="paragraph" w:customStyle="1" w:styleId="Default">
    <w:name w:val="Default"/>
    <w:rsid w:val="002A06C5"/>
    <w:pPr>
      <w:autoSpaceDE w:val="0"/>
      <w:autoSpaceDN w:val="0"/>
      <w:adjustRightInd w:val="0"/>
    </w:pPr>
    <w:rPr>
      <w:color w:val="000000"/>
      <w:sz w:val="24"/>
      <w:szCs w:val="24"/>
    </w:rPr>
  </w:style>
  <w:style w:type="paragraph" w:styleId="Lista">
    <w:name w:val="List"/>
    <w:basedOn w:val="Normal"/>
    <w:rsid w:val="002A06C5"/>
    <w:pPr>
      <w:widowControl/>
      <w:ind w:left="283" w:hanging="283"/>
    </w:pPr>
    <w:rPr>
      <w:rFonts w:ascii="Arial" w:hAnsi="Arial"/>
      <w:sz w:val="20"/>
      <w:szCs w:val="20"/>
    </w:rPr>
  </w:style>
  <w:style w:type="paragraph" w:styleId="Brdtext">
    <w:name w:val="Body Text"/>
    <w:basedOn w:val="Normal"/>
    <w:link w:val="BrdtextChar"/>
    <w:rsid w:val="002A06C5"/>
    <w:pPr>
      <w:widowControl/>
      <w:spacing w:before="200"/>
    </w:pPr>
    <w:rPr>
      <w:rFonts w:ascii="Arial" w:hAnsi="Arial"/>
      <w:sz w:val="20"/>
      <w:szCs w:val="20"/>
    </w:rPr>
  </w:style>
  <w:style w:type="character" w:customStyle="1" w:styleId="BrdtextChar">
    <w:name w:val="Brödtext Char"/>
    <w:basedOn w:val="Standardstycketeckensnitt"/>
    <w:link w:val="Brdtext"/>
    <w:rsid w:val="002A06C5"/>
    <w:rPr>
      <w:rFonts w:ascii="Arial" w:hAnsi="Arial"/>
    </w:rPr>
  </w:style>
  <w:style w:type="paragraph" w:styleId="Slutnotstext">
    <w:name w:val="endnote text"/>
    <w:basedOn w:val="Normal"/>
    <w:link w:val="SlutnotstextChar"/>
    <w:semiHidden/>
    <w:rsid w:val="002A06C5"/>
    <w:pPr>
      <w:widowControl/>
    </w:pPr>
    <w:rPr>
      <w:rFonts w:ascii="Arial" w:hAnsi="Arial"/>
      <w:sz w:val="20"/>
      <w:szCs w:val="20"/>
    </w:rPr>
  </w:style>
  <w:style w:type="character" w:customStyle="1" w:styleId="SlutnotstextChar">
    <w:name w:val="Slutnotstext Char"/>
    <w:basedOn w:val="Standardstycketeckensnitt"/>
    <w:link w:val="Slutnotstext"/>
    <w:semiHidden/>
    <w:rsid w:val="002A06C5"/>
    <w:rPr>
      <w:rFonts w:ascii="Arial" w:hAnsi="Arial"/>
    </w:rPr>
  </w:style>
  <w:style w:type="character" w:styleId="Slutnotsreferens">
    <w:name w:val="endnote reference"/>
    <w:semiHidden/>
    <w:rsid w:val="002A06C5"/>
    <w:rPr>
      <w:vertAlign w:val="superscript"/>
    </w:rPr>
  </w:style>
  <w:style w:type="paragraph" w:styleId="Fotnotstext">
    <w:name w:val="footnote text"/>
    <w:basedOn w:val="Normal"/>
    <w:link w:val="FotnotstextChar"/>
    <w:uiPriority w:val="99"/>
    <w:rsid w:val="002A06C5"/>
    <w:pPr>
      <w:widowControl/>
    </w:pPr>
    <w:rPr>
      <w:rFonts w:ascii="Arial" w:hAnsi="Arial"/>
      <w:sz w:val="20"/>
      <w:szCs w:val="20"/>
    </w:rPr>
  </w:style>
  <w:style w:type="character" w:customStyle="1" w:styleId="FotnotstextChar">
    <w:name w:val="Fotnotstext Char"/>
    <w:basedOn w:val="Standardstycketeckensnitt"/>
    <w:link w:val="Fotnotstext"/>
    <w:uiPriority w:val="99"/>
    <w:rsid w:val="002A06C5"/>
    <w:rPr>
      <w:rFonts w:ascii="Arial" w:hAnsi="Arial"/>
    </w:rPr>
  </w:style>
  <w:style w:type="character" w:styleId="Fotnotsreferens">
    <w:name w:val="footnote reference"/>
    <w:semiHidden/>
    <w:rsid w:val="002A06C5"/>
    <w:rPr>
      <w:vertAlign w:val="superscript"/>
    </w:rPr>
  </w:style>
  <w:style w:type="paragraph" w:customStyle="1" w:styleId="innehll1">
    <w:name w:val="innehåll 1"/>
    <w:basedOn w:val="Normal"/>
    <w:rsid w:val="002A06C5"/>
    <w:pPr>
      <w:widowControl/>
      <w:tabs>
        <w:tab w:val="right" w:leader="dot" w:pos="9360"/>
      </w:tabs>
      <w:suppressAutoHyphens/>
      <w:spacing w:before="480"/>
      <w:ind w:left="720" w:right="720" w:hanging="720"/>
    </w:pPr>
    <w:rPr>
      <w:rFonts w:ascii="Arial" w:hAnsi="Arial"/>
      <w:sz w:val="20"/>
      <w:szCs w:val="20"/>
      <w:lang w:val="en-US"/>
    </w:rPr>
  </w:style>
  <w:style w:type="paragraph" w:customStyle="1" w:styleId="innehll2">
    <w:name w:val="innehåll 2"/>
    <w:basedOn w:val="Normal"/>
    <w:rsid w:val="002A06C5"/>
    <w:pPr>
      <w:widowControl/>
      <w:tabs>
        <w:tab w:val="right" w:leader="dot" w:pos="9360"/>
      </w:tabs>
      <w:suppressAutoHyphens/>
      <w:ind w:left="1440" w:right="720" w:hanging="720"/>
    </w:pPr>
    <w:rPr>
      <w:rFonts w:ascii="Arial" w:hAnsi="Arial"/>
      <w:sz w:val="20"/>
      <w:szCs w:val="20"/>
      <w:lang w:val="en-US"/>
    </w:rPr>
  </w:style>
  <w:style w:type="paragraph" w:customStyle="1" w:styleId="innehll3">
    <w:name w:val="innehåll 3"/>
    <w:basedOn w:val="Normal"/>
    <w:rsid w:val="002A06C5"/>
    <w:pPr>
      <w:widowControl/>
      <w:tabs>
        <w:tab w:val="right" w:leader="dot" w:pos="9360"/>
      </w:tabs>
      <w:suppressAutoHyphens/>
      <w:ind w:left="2160" w:right="720" w:hanging="720"/>
    </w:pPr>
    <w:rPr>
      <w:rFonts w:ascii="Arial" w:hAnsi="Arial"/>
      <w:sz w:val="20"/>
      <w:szCs w:val="20"/>
      <w:lang w:val="en-US"/>
    </w:rPr>
  </w:style>
  <w:style w:type="paragraph" w:customStyle="1" w:styleId="innehll4">
    <w:name w:val="innehåll 4"/>
    <w:basedOn w:val="Normal"/>
    <w:rsid w:val="002A06C5"/>
    <w:pPr>
      <w:widowControl/>
      <w:tabs>
        <w:tab w:val="right" w:leader="dot" w:pos="9360"/>
      </w:tabs>
      <w:suppressAutoHyphens/>
      <w:ind w:left="2880" w:right="720" w:hanging="720"/>
    </w:pPr>
    <w:rPr>
      <w:rFonts w:ascii="Arial" w:hAnsi="Arial"/>
      <w:sz w:val="20"/>
      <w:szCs w:val="20"/>
      <w:lang w:val="en-US"/>
    </w:rPr>
  </w:style>
  <w:style w:type="paragraph" w:customStyle="1" w:styleId="innehll5">
    <w:name w:val="innehåll 5"/>
    <w:basedOn w:val="Normal"/>
    <w:rsid w:val="002A06C5"/>
    <w:pPr>
      <w:widowControl/>
      <w:tabs>
        <w:tab w:val="right" w:leader="dot" w:pos="9360"/>
      </w:tabs>
      <w:suppressAutoHyphens/>
      <w:ind w:left="3600" w:right="720" w:hanging="720"/>
    </w:pPr>
    <w:rPr>
      <w:rFonts w:ascii="Arial" w:hAnsi="Arial"/>
      <w:sz w:val="20"/>
      <w:szCs w:val="20"/>
      <w:lang w:val="en-US"/>
    </w:rPr>
  </w:style>
  <w:style w:type="paragraph" w:customStyle="1" w:styleId="innehll6">
    <w:name w:val="innehåll 6"/>
    <w:basedOn w:val="Normal"/>
    <w:rsid w:val="002A06C5"/>
    <w:pPr>
      <w:widowControl/>
      <w:tabs>
        <w:tab w:val="right" w:pos="9360"/>
      </w:tabs>
      <w:suppressAutoHyphens/>
      <w:ind w:left="720" w:hanging="720"/>
    </w:pPr>
    <w:rPr>
      <w:rFonts w:ascii="Arial" w:hAnsi="Arial"/>
      <w:sz w:val="20"/>
      <w:szCs w:val="20"/>
      <w:lang w:val="en-US"/>
    </w:rPr>
  </w:style>
  <w:style w:type="paragraph" w:customStyle="1" w:styleId="innehll7">
    <w:name w:val="innehåll 7"/>
    <w:basedOn w:val="Normal"/>
    <w:rsid w:val="002A06C5"/>
    <w:pPr>
      <w:widowControl/>
      <w:suppressAutoHyphens/>
      <w:ind w:left="720" w:hanging="720"/>
    </w:pPr>
    <w:rPr>
      <w:rFonts w:ascii="Arial" w:hAnsi="Arial"/>
      <w:sz w:val="20"/>
      <w:szCs w:val="20"/>
      <w:lang w:val="en-US"/>
    </w:rPr>
  </w:style>
  <w:style w:type="paragraph" w:customStyle="1" w:styleId="innehll8">
    <w:name w:val="innehåll 8"/>
    <w:basedOn w:val="Normal"/>
    <w:rsid w:val="002A06C5"/>
    <w:pPr>
      <w:widowControl/>
      <w:tabs>
        <w:tab w:val="right" w:pos="9360"/>
      </w:tabs>
      <w:suppressAutoHyphens/>
      <w:ind w:left="720" w:hanging="720"/>
    </w:pPr>
    <w:rPr>
      <w:rFonts w:ascii="Arial" w:hAnsi="Arial"/>
      <w:sz w:val="20"/>
      <w:szCs w:val="20"/>
      <w:lang w:val="en-US"/>
    </w:rPr>
  </w:style>
  <w:style w:type="paragraph" w:customStyle="1" w:styleId="innehll9">
    <w:name w:val="innehåll 9"/>
    <w:basedOn w:val="Normal"/>
    <w:rsid w:val="002A06C5"/>
    <w:pPr>
      <w:widowControl/>
      <w:tabs>
        <w:tab w:val="right" w:leader="dot" w:pos="9360"/>
      </w:tabs>
      <w:suppressAutoHyphens/>
      <w:ind w:left="720" w:hanging="720"/>
    </w:pPr>
    <w:rPr>
      <w:rFonts w:ascii="Arial" w:hAnsi="Arial"/>
      <w:sz w:val="20"/>
      <w:szCs w:val="20"/>
      <w:lang w:val="en-US"/>
    </w:rPr>
  </w:style>
  <w:style w:type="paragraph" w:styleId="Index1">
    <w:name w:val="index 1"/>
    <w:basedOn w:val="Normal"/>
    <w:next w:val="Normal"/>
    <w:semiHidden/>
    <w:rsid w:val="002A06C5"/>
    <w:pPr>
      <w:widowControl/>
      <w:tabs>
        <w:tab w:val="right" w:leader="dot" w:pos="9360"/>
      </w:tabs>
      <w:suppressAutoHyphens/>
      <w:ind w:left="1440" w:right="720" w:hanging="1440"/>
    </w:pPr>
    <w:rPr>
      <w:rFonts w:ascii="Arial" w:hAnsi="Arial"/>
      <w:sz w:val="20"/>
      <w:szCs w:val="20"/>
      <w:lang w:val="en-US"/>
    </w:rPr>
  </w:style>
  <w:style w:type="paragraph" w:styleId="Index2">
    <w:name w:val="index 2"/>
    <w:basedOn w:val="Normal"/>
    <w:next w:val="Normal"/>
    <w:semiHidden/>
    <w:rsid w:val="002A06C5"/>
    <w:pPr>
      <w:widowControl/>
      <w:tabs>
        <w:tab w:val="right" w:leader="dot" w:pos="9360"/>
      </w:tabs>
      <w:suppressAutoHyphens/>
      <w:ind w:left="1440" w:right="720" w:hanging="720"/>
    </w:pPr>
    <w:rPr>
      <w:rFonts w:ascii="Arial" w:hAnsi="Arial"/>
      <w:sz w:val="20"/>
      <w:szCs w:val="20"/>
      <w:lang w:val="en-US"/>
    </w:rPr>
  </w:style>
  <w:style w:type="paragraph" w:customStyle="1" w:styleId="citatfrteckning">
    <w:name w:val="citatförteckning"/>
    <w:basedOn w:val="Normal"/>
    <w:rsid w:val="002A06C5"/>
    <w:pPr>
      <w:widowControl/>
      <w:tabs>
        <w:tab w:val="right" w:pos="9360"/>
      </w:tabs>
      <w:suppressAutoHyphens/>
    </w:pPr>
    <w:rPr>
      <w:rFonts w:ascii="Arial" w:hAnsi="Arial"/>
      <w:sz w:val="20"/>
      <w:szCs w:val="20"/>
      <w:lang w:val="en-US"/>
    </w:rPr>
  </w:style>
  <w:style w:type="paragraph" w:customStyle="1" w:styleId="beskrivning">
    <w:name w:val="beskrivning"/>
    <w:basedOn w:val="Normal"/>
    <w:rsid w:val="002A06C5"/>
    <w:pPr>
      <w:widowControl/>
    </w:pPr>
    <w:rPr>
      <w:rFonts w:ascii="Arial" w:hAnsi="Arial"/>
      <w:sz w:val="20"/>
      <w:szCs w:val="20"/>
    </w:rPr>
  </w:style>
  <w:style w:type="character" w:customStyle="1" w:styleId="EquationCaption">
    <w:name w:val="_Equation Caption"/>
    <w:rsid w:val="002A06C5"/>
  </w:style>
  <w:style w:type="paragraph" w:styleId="Lista2">
    <w:name w:val="List 2"/>
    <w:basedOn w:val="Normal"/>
    <w:rsid w:val="002A06C5"/>
    <w:pPr>
      <w:widowControl/>
      <w:ind w:left="566" w:hanging="283"/>
    </w:pPr>
    <w:rPr>
      <w:rFonts w:ascii="Arial" w:hAnsi="Arial"/>
      <w:sz w:val="20"/>
      <w:szCs w:val="20"/>
    </w:rPr>
  </w:style>
  <w:style w:type="paragraph" w:styleId="Lista3">
    <w:name w:val="List 3"/>
    <w:basedOn w:val="Normal"/>
    <w:rsid w:val="002A06C5"/>
    <w:pPr>
      <w:widowControl/>
      <w:ind w:left="849" w:hanging="283"/>
    </w:pPr>
    <w:rPr>
      <w:rFonts w:ascii="Arial" w:hAnsi="Arial"/>
      <w:sz w:val="20"/>
      <w:szCs w:val="20"/>
    </w:rPr>
  </w:style>
  <w:style w:type="paragraph" w:styleId="Lista4">
    <w:name w:val="List 4"/>
    <w:basedOn w:val="Normal"/>
    <w:rsid w:val="002A06C5"/>
    <w:pPr>
      <w:widowControl/>
      <w:ind w:left="1132" w:hanging="283"/>
    </w:pPr>
    <w:rPr>
      <w:rFonts w:ascii="Arial" w:hAnsi="Arial"/>
      <w:sz w:val="20"/>
      <w:szCs w:val="20"/>
    </w:rPr>
  </w:style>
  <w:style w:type="paragraph" w:styleId="Lista5">
    <w:name w:val="List 5"/>
    <w:basedOn w:val="Normal"/>
    <w:rsid w:val="002A06C5"/>
    <w:pPr>
      <w:widowControl/>
      <w:ind w:left="1415" w:hanging="283"/>
    </w:pPr>
    <w:rPr>
      <w:rFonts w:ascii="Arial" w:hAnsi="Arial"/>
      <w:sz w:val="20"/>
      <w:szCs w:val="20"/>
    </w:rPr>
  </w:style>
  <w:style w:type="paragraph" w:styleId="Punktlista">
    <w:name w:val="List Bullet"/>
    <w:basedOn w:val="Normal"/>
    <w:rsid w:val="002A06C5"/>
    <w:pPr>
      <w:widowControl/>
      <w:ind w:left="283" w:hanging="283"/>
    </w:pPr>
    <w:rPr>
      <w:rFonts w:ascii="Arial" w:hAnsi="Arial"/>
      <w:sz w:val="20"/>
      <w:szCs w:val="20"/>
    </w:rPr>
  </w:style>
  <w:style w:type="character" w:styleId="Sidnummer">
    <w:name w:val="page number"/>
    <w:basedOn w:val="Standardstycketeckensnitt"/>
    <w:rsid w:val="002A06C5"/>
  </w:style>
  <w:style w:type="paragraph" w:styleId="Brdtextmedindrag">
    <w:name w:val="Body Text Indent"/>
    <w:basedOn w:val="Normal"/>
    <w:link w:val="BrdtextmedindragChar"/>
    <w:rsid w:val="002A06C5"/>
    <w:pPr>
      <w:widowControl/>
      <w:spacing w:after="120"/>
      <w:ind w:left="283"/>
    </w:pPr>
    <w:rPr>
      <w:rFonts w:ascii="Arial" w:hAnsi="Arial"/>
      <w:sz w:val="20"/>
      <w:szCs w:val="20"/>
    </w:rPr>
  </w:style>
  <w:style w:type="character" w:customStyle="1" w:styleId="BrdtextmedindragChar">
    <w:name w:val="Brödtext med indrag Char"/>
    <w:basedOn w:val="Standardstycketeckensnitt"/>
    <w:link w:val="Brdtextmedindrag"/>
    <w:rsid w:val="002A06C5"/>
    <w:rPr>
      <w:rFonts w:ascii="Arial" w:hAnsi="Arial"/>
    </w:rPr>
  </w:style>
  <w:style w:type="paragraph" w:styleId="Punktlista2">
    <w:name w:val="List Bullet 2"/>
    <w:basedOn w:val="Normal"/>
    <w:autoRedefine/>
    <w:rsid w:val="002A06C5"/>
    <w:pPr>
      <w:widowControl/>
      <w:numPr>
        <w:numId w:val="1"/>
      </w:numPr>
    </w:pPr>
    <w:rPr>
      <w:rFonts w:ascii="Times" w:hAnsi="Times"/>
      <w:sz w:val="20"/>
      <w:szCs w:val="20"/>
    </w:rPr>
  </w:style>
  <w:style w:type="paragraph" w:styleId="Punktlista3">
    <w:name w:val="List Bullet 3"/>
    <w:basedOn w:val="Normal"/>
    <w:autoRedefine/>
    <w:rsid w:val="002A06C5"/>
    <w:pPr>
      <w:widowControl/>
      <w:numPr>
        <w:numId w:val="2"/>
      </w:numPr>
    </w:pPr>
    <w:rPr>
      <w:rFonts w:ascii="Arial" w:hAnsi="Arial"/>
      <w:sz w:val="20"/>
      <w:szCs w:val="20"/>
    </w:rPr>
  </w:style>
  <w:style w:type="paragraph" w:styleId="Kommentarer">
    <w:name w:val="annotation text"/>
    <w:basedOn w:val="Normal"/>
    <w:link w:val="KommentarerChar"/>
    <w:uiPriority w:val="99"/>
    <w:semiHidden/>
    <w:rsid w:val="002A06C5"/>
    <w:pPr>
      <w:widowControl/>
    </w:pPr>
    <w:rPr>
      <w:sz w:val="20"/>
      <w:szCs w:val="20"/>
    </w:rPr>
  </w:style>
  <w:style w:type="character" w:customStyle="1" w:styleId="KommentarerChar">
    <w:name w:val="Kommentarer Char"/>
    <w:basedOn w:val="Standardstycketeckensnitt"/>
    <w:link w:val="Kommentarer"/>
    <w:uiPriority w:val="99"/>
    <w:semiHidden/>
    <w:rsid w:val="002A06C5"/>
  </w:style>
  <w:style w:type="paragraph" w:styleId="Kommentarsmne">
    <w:name w:val="annotation subject"/>
    <w:basedOn w:val="Kommentarer"/>
    <w:next w:val="Kommentarer"/>
    <w:link w:val="KommentarsmneChar"/>
    <w:uiPriority w:val="99"/>
    <w:semiHidden/>
    <w:rsid w:val="002A06C5"/>
    <w:rPr>
      <w:rFonts w:ascii="Arial" w:hAnsi="Arial"/>
      <w:b/>
      <w:bCs/>
    </w:rPr>
  </w:style>
  <w:style w:type="character" w:customStyle="1" w:styleId="KommentarsmneChar">
    <w:name w:val="Kommentarsämne Char"/>
    <w:basedOn w:val="KommentarerChar"/>
    <w:link w:val="Kommentarsmne"/>
    <w:uiPriority w:val="99"/>
    <w:semiHidden/>
    <w:rsid w:val="002A06C5"/>
    <w:rPr>
      <w:rFonts w:ascii="Arial" w:hAnsi="Arial"/>
      <w:b/>
      <w:bCs/>
    </w:rPr>
  </w:style>
  <w:style w:type="paragraph" w:styleId="Rubrik">
    <w:name w:val="Title"/>
    <w:basedOn w:val="Normal"/>
    <w:link w:val="RubrikChar"/>
    <w:qFormat/>
    <w:rsid w:val="002A06C5"/>
    <w:pPr>
      <w:widowControl/>
      <w:jc w:val="center"/>
    </w:pPr>
    <w:rPr>
      <w:rFonts w:ascii="Arial" w:hAnsi="Arial"/>
      <w:b/>
      <w:szCs w:val="20"/>
    </w:rPr>
  </w:style>
  <w:style w:type="character" w:customStyle="1" w:styleId="RubrikChar">
    <w:name w:val="Rubrik Char"/>
    <w:basedOn w:val="Standardstycketeckensnitt"/>
    <w:link w:val="Rubrik"/>
    <w:rsid w:val="002A06C5"/>
    <w:rPr>
      <w:rFonts w:ascii="Arial" w:hAnsi="Arial"/>
      <w:b/>
      <w:sz w:val="24"/>
    </w:rPr>
  </w:style>
  <w:style w:type="character" w:customStyle="1" w:styleId="Rubrik3Char">
    <w:name w:val="Rubrik 3 Char"/>
    <w:aliases w:val="Ku Underrubrik 3 Char"/>
    <w:link w:val="Rubrik3"/>
    <w:rsid w:val="002A06C5"/>
    <w:rPr>
      <w:rFonts w:cs="Arial"/>
      <w:b/>
      <w:bCs/>
      <w:szCs w:val="26"/>
    </w:rPr>
  </w:style>
  <w:style w:type="character" w:customStyle="1" w:styleId="BallongtextChar">
    <w:name w:val="Ballongtext Char"/>
    <w:link w:val="Ballongtext"/>
    <w:uiPriority w:val="99"/>
    <w:semiHidden/>
    <w:rsid w:val="002A06C5"/>
    <w:rPr>
      <w:rFonts w:ascii="Tahoma" w:hAnsi="Tahoma" w:cs="Tahoma"/>
      <w:sz w:val="16"/>
      <w:szCs w:val="16"/>
    </w:rPr>
  </w:style>
  <w:style w:type="paragraph" w:customStyle="1" w:styleId="Frgadlista-dekorfrg11">
    <w:name w:val="Färgad lista - dekorfärg 11"/>
    <w:basedOn w:val="Normal"/>
    <w:uiPriority w:val="34"/>
    <w:qFormat/>
    <w:rsid w:val="002A06C5"/>
    <w:pPr>
      <w:widowControl/>
      <w:ind w:left="720"/>
      <w:contextualSpacing/>
    </w:pPr>
    <w:rPr>
      <w:rFonts w:ascii="Cambria" w:eastAsia="Cambria" w:hAnsi="Cambria" w:cs="Cambria"/>
      <w:lang w:eastAsia="en-US"/>
    </w:rPr>
  </w:style>
  <w:style w:type="character" w:customStyle="1" w:styleId="KommentarerChar1">
    <w:name w:val="Kommentarer Char1"/>
    <w:basedOn w:val="Standardstycketeckensnitt"/>
    <w:uiPriority w:val="99"/>
    <w:semiHidden/>
    <w:rsid w:val="002A06C5"/>
  </w:style>
  <w:style w:type="character" w:customStyle="1" w:styleId="KommentarsmneChar1">
    <w:name w:val="Kommentarsämne Char1"/>
    <w:uiPriority w:val="99"/>
    <w:semiHidden/>
    <w:rsid w:val="002A06C5"/>
    <w:rPr>
      <w:b/>
      <w:bCs/>
    </w:rPr>
  </w:style>
  <w:style w:type="character" w:styleId="Hyperlnk">
    <w:name w:val="Hyperlink"/>
    <w:rsid w:val="002A06C5"/>
    <w:rPr>
      <w:color w:val="0000FF"/>
      <w:u w:val="single"/>
    </w:rPr>
  </w:style>
  <w:style w:type="paragraph" w:customStyle="1" w:styleId="xl24">
    <w:name w:val="xl24"/>
    <w:basedOn w:val="Normal"/>
    <w:rsid w:val="002A06C5"/>
    <w:pPr>
      <w:widowControl/>
      <w:pBdr>
        <w:top w:val="single" w:sz="8" w:space="0" w:color="auto"/>
        <w:left w:val="single" w:sz="8" w:space="0" w:color="auto"/>
        <w:bottom w:val="single" w:sz="8" w:space="0" w:color="auto"/>
        <w:right w:val="single" w:sz="8" w:space="0" w:color="auto"/>
      </w:pBdr>
      <w:spacing w:before="100" w:beforeAutospacing="1" w:after="100" w:afterAutospacing="1"/>
    </w:pPr>
    <w:rPr>
      <w:b/>
      <w:bCs/>
      <w:lang w:val="en-GB" w:eastAsia="en-US"/>
    </w:rPr>
  </w:style>
  <w:style w:type="paragraph" w:customStyle="1" w:styleId="xl25">
    <w:name w:val="xl25"/>
    <w:basedOn w:val="Normal"/>
    <w:rsid w:val="002A06C5"/>
    <w:pPr>
      <w:widowControl/>
      <w:pBdr>
        <w:top w:val="single" w:sz="8" w:space="0" w:color="auto"/>
        <w:bottom w:val="single" w:sz="8" w:space="0" w:color="auto"/>
        <w:right w:val="single" w:sz="4" w:space="0" w:color="auto"/>
      </w:pBdr>
      <w:spacing w:before="100" w:beforeAutospacing="1" w:after="100" w:afterAutospacing="1"/>
    </w:pPr>
    <w:rPr>
      <w:b/>
      <w:bCs/>
      <w:lang w:val="en-GB" w:eastAsia="en-US"/>
    </w:rPr>
  </w:style>
  <w:style w:type="paragraph" w:customStyle="1" w:styleId="xl26">
    <w:name w:val="xl26"/>
    <w:basedOn w:val="Normal"/>
    <w:rsid w:val="002A06C5"/>
    <w:pPr>
      <w:widowControl/>
      <w:pBdr>
        <w:top w:val="single" w:sz="8" w:space="0" w:color="auto"/>
        <w:left w:val="single" w:sz="4" w:space="0" w:color="auto"/>
        <w:bottom w:val="single" w:sz="8" w:space="0" w:color="auto"/>
      </w:pBdr>
      <w:spacing w:before="100" w:beforeAutospacing="1" w:after="100" w:afterAutospacing="1"/>
    </w:pPr>
    <w:rPr>
      <w:b/>
      <w:bCs/>
      <w:lang w:val="en-GB" w:eastAsia="en-US"/>
    </w:rPr>
  </w:style>
  <w:style w:type="paragraph" w:customStyle="1" w:styleId="xl27">
    <w:name w:val="xl27"/>
    <w:basedOn w:val="Normal"/>
    <w:rsid w:val="002A06C5"/>
    <w:pPr>
      <w:widowControl/>
      <w:pBdr>
        <w:top w:val="single" w:sz="8" w:space="0" w:color="auto"/>
        <w:left w:val="single" w:sz="4" w:space="0" w:color="auto"/>
        <w:bottom w:val="single" w:sz="8" w:space="0" w:color="auto"/>
        <w:right w:val="single" w:sz="4" w:space="0" w:color="auto"/>
      </w:pBdr>
      <w:spacing w:before="100" w:beforeAutospacing="1" w:after="100" w:afterAutospacing="1"/>
    </w:pPr>
    <w:rPr>
      <w:b/>
      <w:bCs/>
      <w:lang w:val="en-GB" w:eastAsia="en-US"/>
    </w:rPr>
  </w:style>
  <w:style w:type="paragraph" w:customStyle="1" w:styleId="xl28">
    <w:name w:val="xl28"/>
    <w:basedOn w:val="Normal"/>
    <w:rsid w:val="002A06C5"/>
    <w:pPr>
      <w:widowControl/>
      <w:pBdr>
        <w:top w:val="single" w:sz="8" w:space="0" w:color="auto"/>
        <w:bottom w:val="single" w:sz="8" w:space="0" w:color="auto"/>
      </w:pBdr>
      <w:spacing w:before="100" w:beforeAutospacing="1" w:after="100" w:afterAutospacing="1"/>
    </w:pPr>
    <w:rPr>
      <w:b/>
      <w:bCs/>
      <w:lang w:val="en-GB" w:eastAsia="en-US"/>
    </w:rPr>
  </w:style>
  <w:style w:type="paragraph" w:customStyle="1" w:styleId="xl29">
    <w:name w:val="xl29"/>
    <w:basedOn w:val="Normal"/>
    <w:rsid w:val="002A06C5"/>
    <w:pPr>
      <w:widowControl/>
      <w:pBdr>
        <w:top w:val="single" w:sz="8" w:space="0" w:color="auto"/>
        <w:left w:val="single" w:sz="4" w:space="0" w:color="auto"/>
        <w:bottom w:val="single" w:sz="8" w:space="0" w:color="auto"/>
        <w:right w:val="single" w:sz="8" w:space="0" w:color="auto"/>
      </w:pBdr>
      <w:spacing w:before="100" w:beforeAutospacing="1" w:after="100" w:afterAutospacing="1"/>
      <w:textAlignment w:val="top"/>
    </w:pPr>
    <w:rPr>
      <w:b/>
      <w:bCs/>
      <w:lang w:val="en-GB" w:eastAsia="en-US"/>
    </w:rPr>
  </w:style>
  <w:style w:type="paragraph" w:customStyle="1" w:styleId="xl30">
    <w:name w:val="xl30"/>
    <w:basedOn w:val="Normal"/>
    <w:rsid w:val="002A06C5"/>
    <w:pPr>
      <w:widowControl/>
      <w:pBdr>
        <w:top w:val="single" w:sz="8" w:space="0" w:color="auto"/>
        <w:bottom w:val="single" w:sz="4" w:space="0" w:color="auto"/>
        <w:right w:val="single" w:sz="4" w:space="0" w:color="auto"/>
      </w:pBdr>
      <w:spacing w:before="100" w:beforeAutospacing="1" w:after="100" w:afterAutospacing="1"/>
    </w:pPr>
    <w:rPr>
      <w:lang w:val="en-GB" w:eastAsia="en-US"/>
    </w:rPr>
  </w:style>
  <w:style w:type="paragraph" w:customStyle="1" w:styleId="xl31">
    <w:name w:val="xl31"/>
    <w:basedOn w:val="Normal"/>
    <w:rsid w:val="002A06C5"/>
    <w:pPr>
      <w:widowControl/>
      <w:pBdr>
        <w:top w:val="single" w:sz="8" w:space="0" w:color="auto"/>
        <w:left w:val="single" w:sz="4" w:space="0" w:color="auto"/>
        <w:bottom w:val="single" w:sz="4" w:space="0" w:color="auto"/>
      </w:pBdr>
      <w:spacing w:before="100" w:beforeAutospacing="1" w:after="100" w:afterAutospacing="1"/>
    </w:pPr>
    <w:rPr>
      <w:lang w:val="en-GB" w:eastAsia="en-US"/>
    </w:rPr>
  </w:style>
  <w:style w:type="paragraph" w:customStyle="1" w:styleId="xl32">
    <w:name w:val="xl32"/>
    <w:basedOn w:val="Normal"/>
    <w:rsid w:val="002A06C5"/>
    <w:pPr>
      <w:widowControl/>
      <w:pBdr>
        <w:top w:val="single" w:sz="8" w:space="0" w:color="auto"/>
        <w:left w:val="single" w:sz="4" w:space="0" w:color="auto"/>
        <w:bottom w:val="single" w:sz="4" w:space="0" w:color="auto"/>
        <w:right w:val="single" w:sz="4" w:space="0" w:color="auto"/>
      </w:pBdr>
      <w:spacing w:before="100" w:beforeAutospacing="1" w:after="100" w:afterAutospacing="1"/>
    </w:pPr>
    <w:rPr>
      <w:lang w:val="en-GB" w:eastAsia="en-US"/>
    </w:rPr>
  </w:style>
  <w:style w:type="paragraph" w:customStyle="1" w:styleId="xl33">
    <w:name w:val="xl33"/>
    <w:basedOn w:val="Normal"/>
    <w:rsid w:val="002A06C5"/>
    <w:pPr>
      <w:widowControl/>
      <w:pBdr>
        <w:top w:val="single" w:sz="8" w:space="0" w:color="auto"/>
        <w:bottom w:val="single" w:sz="4" w:space="0" w:color="auto"/>
      </w:pBdr>
      <w:spacing w:before="100" w:beforeAutospacing="1" w:after="100" w:afterAutospacing="1"/>
    </w:pPr>
    <w:rPr>
      <w:lang w:val="en-GB" w:eastAsia="en-US"/>
    </w:rPr>
  </w:style>
  <w:style w:type="paragraph" w:customStyle="1" w:styleId="xl34">
    <w:name w:val="xl34"/>
    <w:basedOn w:val="Normal"/>
    <w:rsid w:val="002A06C5"/>
    <w:pPr>
      <w:widowControl/>
      <w:pBdr>
        <w:top w:val="single" w:sz="8" w:space="0" w:color="auto"/>
        <w:left w:val="single" w:sz="4" w:space="0" w:color="auto"/>
        <w:bottom w:val="single" w:sz="4" w:space="0" w:color="auto"/>
        <w:right w:val="single" w:sz="8" w:space="0" w:color="auto"/>
      </w:pBdr>
      <w:spacing w:before="100" w:beforeAutospacing="1" w:after="100" w:afterAutospacing="1"/>
    </w:pPr>
    <w:rPr>
      <w:lang w:val="en-GB" w:eastAsia="en-US"/>
    </w:rPr>
  </w:style>
  <w:style w:type="paragraph" w:customStyle="1" w:styleId="xl35">
    <w:name w:val="xl35"/>
    <w:basedOn w:val="Normal"/>
    <w:rsid w:val="002A06C5"/>
    <w:pPr>
      <w:widowControl/>
      <w:pBdr>
        <w:left w:val="single" w:sz="8" w:space="0" w:color="auto"/>
        <w:right w:val="single" w:sz="8" w:space="0" w:color="auto"/>
      </w:pBdr>
      <w:spacing w:before="100" w:beforeAutospacing="1" w:after="100" w:afterAutospacing="1"/>
    </w:pPr>
    <w:rPr>
      <w:b/>
      <w:bCs/>
      <w:lang w:val="en-GB" w:eastAsia="en-US"/>
    </w:rPr>
  </w:style>
  <w:style w:type="paragraph" w:customStyle="1" w:styleId="xl36">
    <w:name w:val="xl36"/>
    <w:basedOn w:val="Normal"/>
    <w:rsid w:val="002A06C5"/>
    <w:pPr>
      <w:widowControl/>
      <w:pBdr>
        <w:bottom w:val="single" w:sz="4" w:space="0" w:color="auto"/>
        <w:right w:val="single" w:sz="4" w:space="0" w:color="auto"/>
      </w:pBdr>
      <w:spacing w:before="100" w:beforeAutospacing="1" w:after="100" w:afterAutospacing="1"/>
    </w:pPr>
    <w:rPr>
      <w:lang w:val="en-GB" w:eastAsia="en-US"/>
    </w:rPr>
  </w:style>
  <w:style w:type="paragraph" w:customStyle="1" w:styleId="xl37">
    <w:name w:val="xl37"/>
    <w:basedOn w:val="Normal"/>
    <w:rsid w:val="002A06C5"/>
    <w:pPr>
      <w:widowControl/>
      <w:pBdr>
        <w:left w:val="single" w:sz="4" w:space="0" w:color="auto"/>
        <w:bottom w:val="single" w:sz="4" w:space="0" w:color="auto"/>
      </w:pBdr>
      <w:spacing w:before="100" w:beforeAutospacing="1" w:after="100" w:afterAutospacing="1"/>
    </w:pPr>
    <w:rPr>
      <w:lang w:val="en-GB" w:eastAsia="en-US"/>
    </w:rPr>
  </w:style>
  <w:style w:type="paragraph" w:customStyle="1" w:styleId="xl38">
    <w:name w:val="xl38"/>
    <w:basedOn w:val="Normal"/>
    <w:rsid w:val="002A06C5"/>
    <w:pPr>
      <w:widowControl/>
      <w:pBdr>
        <w:left w:val="single" w:sz="4" w:space="0" w:color="auto"/>
        <w:bottom w:val="single" w:sz="4" w:space="0" w:color="auto"/>
        <w:right w:val="single" w:sz="4" w:space="0" w:color="auto"/>
      </w:pBdr>
      <w:spacing w:before="100" w:beforeAutospacing="1" w:after="100" w:afterAutospacing="1"/>
    </w:pPr>
    <w:rPr>
      <w:lang w:val="en-GB" w:eastAsia="en-US"/>
    </w:rPr>
  </w:style>
  <w:style w:type="paragraph" w:customStyle="1" w:styleId="xl39">
    <w:name w:val="xl39"/>
    <w:basedOn w:val="Normal"/>
    <w:rsid w:val="002A06C5"/>
    <w:pPr>
      <w:widowControl/>
      <w:pBdr>
        <w:bottom w:val="single" w:sz="4" w:space="0" w:color="auto"/>
      </w:pBdr>
      <w:spacing w:before="100" w:beforeAutospacing="1" w:after="100" w:afterAutospacing="1"/>
    </w:pPr>
    <w:rPr>
      <w:lang w:val="en-GB" w:eastAsia="en-US"/>
    </w:rPr>
  </w:style>
  <w:style w:type="paragraph" w:customStyle="1" w:styleId="xl40">
    <w:name w:val="xl40"/>
    <w:basedOn w:val="Normal"/>
    <w:rsid w:val="002A06C5"/>
    <w:pPr>
      <w:widowControl/>
      <w:pBdr>
        <w:left w:val="single" w:sz="4" w:space="0" w:color="auto"/>
        <w:bottom w:val="single" w:sz="4" w:space="0" w:color="auto"/>
        <w:right w:val="single" w:sz="8" w:space="0" w:color="auto"/>
      </w:pBdr>
      <w:spacing w:before="100" w:beforeAutospacing="1" w:after="100" w:afterAutospacing="1"/>
    </w:pPr>
    <w:rPr>
      <w:lang w:val="en-GB" w:eastAsia="en-US"/>
    </w:rPr>
  </w:style>
  <w:style w:type="paragraph" w:customStyle="1" w:styleId="xl41">
    <w:name w:val="xl41"/>
    <w:basedOn w:val="Normal"/>
    <w:rsid w:val="002A06C5"/>
    <w:pPr>
      <w:widowControl/>
      <w:pBdr>
        <w:left w:val="single" w:sz="8" w:space="0" w:color="auto"/>
        <w:bottom w:val="single" w:sz="8" w:space="0" w:color="auto"/>
        <w:right w:val="single" w:sz="8" w:space="0" w:color="auto"/>
      </w:pBdr>
      <w:spacing w:before="100" w:beforeAutospacing="1" w:after="100" w:afterAutospacing="1"/>
    </w:pPr>
    <w:rPr>
      <w:b/>
      <w:bCs/>
      <w:lang w:val="en-GB" w:eastAsia="en-US"/>
    </w:rPr>
  </w:style>
  <w:style w:type="paragraph" w:customStyle="1" w:styleId="xl42">
    <w:name w:val="xl42"/>
    <w:basedOn w:val="Normal"/>
    <w:rsid w:val="002A06C5"/>
    <w:pPr>
      <w:widowControl/>
      <w:pBdr>
        <w:top w:val="single" w:sz="4" w:space="0" w:color="auto"/>
        <w:bottom w:val="single" w:sz="8" w:space="0" w:color="auto"/>
        <w:right w:val="single" w:sz="4" w:space="0" w:color="auto"/>
      </w:pBdr>
      <w:spacing w:before="100" w:beforeAutospacing="1" w:after="100" w:afterAutospacing="1"/>
    </w:pPr>
    <w:rPr>
      <w:lang w:val="en-GB" w:eastAsia="en-US"/>
    </w:rPr>
  </w:style>
  <w:style w:type="paragraph" w:customStyle="1" w:styleId="xl43">
    <w:name w:val="xl43"/>
    <w:basedOn w:val="Normal"/>
    <w:rsid w:val="002A06C5"/>
    <w:pPr>
      <w:widowControl/>
      <w:pBdr>
        <w:top w:val="single" w:sz="4" w:space="0" w:color="auto"/>
        <w:left w:val="single" w:sz="4" w:space="0" w:color="auto"/>
        <w:bottom w:val="single" w:sz="8" w:space="0" w:color="auto"/>
      </w:pBdr>
      <w:spacing w:before="100" w:beforeAutospacing="1" w:after="100" w:afterAutospacing="1"/>
    </w:pPr>
    <w:rPr>
      <w:lang w:val="en-GB" w:eastAsia="en-US"/>
    </w:rPr>
  </w:style>
  <w:style w:type="paragraph" w:customStyle="1" w:styleId="xl44">
    <w:name w:val="xl44"/>
    <w:basedOn w:val="Normal"/>
    <w:rsid w:val="002A06C5"/>
    <w:pPr>
      <w:widowControl/>
      <w:pBdr>
        <w:top w:val="single" w:sz="4" w:space="0" w:color="auto"/>
        <w:left w:val="single" w:sz="4" w:space="0" w:color="auto"/>
        <w:bottom w:val="single" w:sz="8" w:space="0" w:color="auto"/>
        <w:right w:val="single" w:sz="4" w:space="0" w:color="auto"/>
      </w:pBdr>
      <w:spacing w:before="100" w:beforeAutospacing="1" w:after="100" w:afterAutospacing="1"/>
    </w:pPr>
    <w:rPr>
      <w:lang w:val="en-GB" w:eastAsia="en-US"/>
    </w:rPr>
  </w:style>
  <w:style w:type="paragraph" w:customStyle="1" w:styleId="xl45">
    <w:name w:val="xl45"/>
    <w:basedOn w:val="Normal"/>
    <w:rsid w:val="002A06C5"/>
    <w:pPr>
      <w:widowControl/>
      <w:pBdr>
        <w:top w:val="single" w:sz="4" w:space="0" w:color="auto"/>
        <w:bottom w:val="single" w:sz="8" w:space="0" w:color="auto"/>
      </w:pBdr>
      <w:spacing w:before="100" w:beforeAutospacing="1" w:after="100" w:afterAutospacing="1"/>
    </w:pPr>
    <w:rPr>
      <w:lang w:val="en-GB" w:eastAsia="en-US"/>
    </w:rPr>
  </w:style>
  <w:style w:type="paragraph" w:customStyle="1" w:styleId="xl46">
    <w:name w:val="xl46"/>
    <w:basedOn w:val="Normal"/>
    <w:rsid w:val="002A06C5"/>
    <w:pPr>
      <w:widowControl/>
      <w:pBdr>
        <w:top w:val="single" w:sz="4" w:space="0" w:color="auto"/>
        <w:left w:val="single" w:sz="4" w:space="0" w:color="auto"/>
        <w:bottom w:val="single" w:sz="8" w:space="0" w:color="auto"/>
        <w:right w:val="single" w:sz="8" w:space="0" w:color="auto"/>
      </w:pBdr>
      <w:spacing w:before="100" w:beforeAutospacing="1" w:after="100" w:afterAutospacing="1"/>
    </w:pPr>
    <w:rPr>
      <w:lang w:val="en-GB" w:eastAsia="en-US"/>
    </w:rPr>
  </w:style>
  <w:style w:type="paragraph" w:customStyle="1" w:styleId="xl47">
    <w:name w:val="xl47"/>
    <w:basedOn w:val="Normal"/>
    <w:rsid w:val="002A06C5"/>
    <w:pPr>
      <w:widowControl/>
      <w:pBdr>
        <w:right w:val="single" w:sz="4" w:space="0" w:color="auto"/>
      </w:pBdr>
      <w:spacing w:before="100" w:beforeAutospacing="1" w:after="100" w:afterAutospacing="1"/>
    </w:pPr>
    <w:rPr>
      <w:lang w:val="en-GB" w:eastAsia="en-US"/>
    </w:rPr>
  </w:style>
  <w:style w:type="paragraph" w:customStyle="1" w:styleId="xl48">
    <w:name w:val="xl48"/>
    <w:basedOn w:val="Normal"/>
    <w:rsid w:val="002A06C5"/>
    <w:pPr>
      <w:widowControl/>
      <w:pBdr>
        <w:left w:val="single" w:sz="4" w:space="0" w:color="auto"/>
      </w:pBdr>
      <w:spacing w:before="100" w:beforeAutospacing="1" w:after="100" w:afterAutospacing="1"/>
    </w:pPr>
    <w:rPr>
      <w:lang w:val="en-GB" w:eastAsia="en-US"/>
    </w:rPr>
  </w:style>
  <w:style w:type="paragraph" w:customStyle="1" w:styleId="xl49">
    <w:name w:val="xl49"/>
    <w:basedOn w:val="Normal"/>
    <w:rsid w:val="002A06C5"/>
    <w:pPr>
      <w:widowControl/>
      <w:pBdr>
        <w:left w:val="single" w:sz="4" w:space="0" w:color="auto"/>
        <w:right w:val="single" w:sz="4" w:space="0" w:color="auto"/>
      </w:pBdr>
      <w:spacing w:before="100" w:beforeAutospacing="1" w:after="100" w:afterAutospacing="1"/>
    </w:pPr>
    <w:rPr>
      <w:lang w:val="en-GB" w:eastAsia="en-US"/>
    </w:rPr>
  </w:style>
  <w:style w:type="paragraph" w:customStyle="1" w:styleId="xl50">
    <w:name w:val="xl50"/>
    <w:basedOn w:val="Normal"/>
    <w:rsid w:val="002A06C5"/>
    <w:pPr>
      <w:widowControl/>
      <w:spacing w:before="100" w:beforeAutospacing="1" w:after="100" w:afterAutospacing="1"/>
    </w:pPr>
    <w:rPr>
      <w:lang w:val="en-GB" w:eastAsia="en-US"/>
    </w:rPr>
  </w:style>
  <w:style w:type="paragraph" w:customStyle="1" w:styleId="xl51">
    <w:name w:val="xl51"/>
    <w:basedOn w:val="Normal"/>
    <w:rsid w:val="002A06C5"/>
    <w:pPr>
      <w:widowControl/>
      <w:pBdr>
        <w:left w:val="single" w:sz="4" w:space="0" w:color="auto"/>
        <w:right w:val="single" w:sz="8" w:space="0" w:color="auto"/>
      </w:pBdr>
      <w:spacing w:before="100" w:beforeAutospacing="1" w:after="100" w:afterAutospacing="1"/>
    </w:pPr>
    <w:rPr>
      <w:lang w:val="en-GB" w:eastAsia="en-US"/>
    </w:rPr>
  </w:style>
  <w:style w:type="paragraph" w:customStyle="1" w:styleId="xl52">
    <w:name w:val="xl52"/>
    <w:basedOn w:val="Normal"/>
    <w:rsid w:val="002A06C5"/>
    <w:pPr>
      <w:widowControl/>
      <w:pBdr>
        <w:top w:val="single" w:sz="4" w:space="0" w:color="auto"/>
        <w:bottom w:val="single" w:sz="4" w:space="0" w:color="auto"/>
        <w:right w:val="single" w:sz="4" w:space="0" w:color="auto"/>
      </w:pBdr>
      <w:spacing w:before="100" w:beforeAutospacing="1" w:after="100" w:afterAutospacing="1"/>
    </w:pPr>
    <w:rPr>
      <w:lang w:val="en-GB" w:eastAsia="en-US"/>
    </w:rPr>
  </w:style>
  <w:style w:type="paragraph" w:customStyle="1" w:styleId="xl53">
    <w:name w:val="xl53"/>
    <w:basedOn w:val="Normal"/>
    <w:rsid w:val="002A06C5"/>
    <w:pPr>
      <w:widowControl/>
      <w:pBdr>
        <w:top w:val="single" w:sz="4" w:space="0" w:color="auto"/>
        <w:left w:val="single" w:sz="4" w:space="0" w:color="auto"/>
        <w:bottom w:val="single" w:sz="4" w:space="0" w:color="auto"/>
      </w:pBdr>
      <w:spacing w:before="100" w:beforeAutospacing="1" w:after="100" w:afterAutospacing="1"/>
    </w:pPr>
    <w:rPr>
      <w:lang w:val="en-GB" w:eastAsia="en-US"/>
    </w:rPr>
  </w:style>
  <w:style w:type="paragraph" w:customStyle="1" w:styleId="xl54">
    <w:name w:val="xl54"/>
    <w:basedOn w:val="Normal"/>
    <w:rsid w:val="002A06C5"/>
    <w:pPr>
      <w:widowControl/>
      <w:pBdr>
        <w:top w:val="single" w:sz="4" w:space="0" w:color="auto"/>
        <w:left w:val="single" w:sz="4" w:space="0" w:color="auto"/>
        <w:bottom w:val="single" w:sz="4" w:space="0" w:color="auto"/>
        <w:right w:val="single" w:sz="4" w:space="0" w:color="auto"/>
      </w:pBdr>
      <w:spacing w:before="100" w:beforeAutospacing="1" w:after="100" w:afterAutospacing="1"/>
    </w:pPr>
    <w:rPr>
      <w:lang w:val="en-GB" w:eastAsia="en-US"/>
    </w:rPr>
  </w:style>
  <w:style w:type="paragraph" w:customStyle="1" w:styleId="xl55">
    <w:name w:val="xl55"/>
    <w:basedOn w:val="Normal"/>
    <w:rsid w:val="002A06C5"/>
    <w:pPr>
      <w:widowControl/>
      <w:pBdr>
        <w:top w:val="single" w:sz="4" w:space="0" w:color="auto"/>
        <w:bottom w:val="single" w:sz="4" w:space="0" w:color="auto"/>
      </w:pBdr>
      <w:spacing w:before="100" w:beforeAutospacing="1" w:after="100" w:afterAutospacing="1"/>
    </w:pPr>
    <w:rPr>
      <w:lang w:val="en-GB" w:eastAsia="en-US"/>
    </w:rPr>
  </w:style>
  <w:style w:type="paragraph" w:customStyle="1" w:styleId="xl56">
    <w:name w:val="xl56"/>
    <w:basedOn w:val="Normal"/>
    <w:rsid w:val="002A06C5"/>
    <w:pPr>
      <w:widowControl/>
      <w:pBdr>
        <w:top w:val="single" w:sz="4" w:space="0" w:color="auto"/>
        <w:left w:val="single" w:sz="4" w:space="0" w:color="auto"/>
        <w:bottom w:val="single" w:sz="4" w:space="0" w:color="auto"/>
        <w:right w:val="single" w:sz="8" w:space="0" w:color="auto"/>
      </w:pBdr>
      <w:spacing w:before="100" w:beforeAutospacing="1" w:after="100" w:afterAutospacing="1"/>
    </w:pPr>
    <w:rPr>
      <w:lang w:val="en-GB" w:eastAsia="en-US"/>
    </w:rPr>
  </w:style>
  <w:style w:type="paragraph" w:customStyle="1" w:styleId="xl57">
    <w:name w:val="xl57"/>
    <w:basedOn w:val="Normal"/>
    <w:rsid w:val="002A06C5"/>
    <w:pPr>
      <w:widowControl/>
      <w:pBdr>
        <w:top w:val="single" w:sz="8" w:space="0" w:color="auto"/>
        <w:left w:val="single" w:sz="8" w:space="0" w:color="auto"/>
        <w:right w:val="single" w:sz="8" w:space="0" w:color="auto"/>
      </w:pBdr>
      <w:spacing w:before="100" w:beforeAutospacing="1" w:after="100" w:afterAutospacing="1"/>
    </w:pPr>
    <w:rPr>
      <w:b/>
      <w:bCs/>
      <w:lang w:val="en-GB" w:eastAsia="en-US"/>
    </w:rPr>
  </w:style>
  <w:style w:type="paragraph" w:customStyle="1" w:styleId="xl58">
    <w:name w:val="xl58"/>
    <w:basedOn w:val="Normal"/>
    <w:rsid w:val="002A06C5"/>
    <w:pPr>
      <w:widowControl/>
      <w:pBdr>
        <w:left w:val="single" w:sz="8" w:space="0" w:color="auto"/>
        <w:right w:val="single" w:sz="8" w:space="0" w:color="auto"/>
      </w:pBdr>
      <w:spacing w:before="100" w:beforeAutospacing="1" w:after="100" w:afterAutospacing="1"/>
    </w:pPr>
    <w:rPr>
      <w:b/>
      <w:bCs/>
      <w:lang w:val="en-GB" w:eastAsia="en-US"/>
    </w:rPr>
  </w:style>
  <w:style w:type="paragraph" w:customStyle="1" w:styleId="xl59">
    <w:name w:val="xl59"/>
    <w:basedOn w:val="Normal"/>
    <w:rsid w:val="002A06C5"/>
    <w:pPr>
      <w:widowControl/>
      <w:pBdr>
        <w:left w:val="single" w:sz="8" w:space="0" w:color="auto"/>
        <w:bottom w:val="single" w:sz="8" w:space="0" w:color="auto"/>
        <w:right w:val="single" w:sz="8" w:space="0" w:color="auto"/>
      </w:pBdr>
      <w:spacing w:before="100" w:beforeAutospacing="1" w:after="100" w:afterAutospacing="1"/>
    </w:pPr>
    <w:rPr>
      <w:b/>
      <w:bCs/>
      <w:lang w:val="en-GB" w:eastAsia="en-US"/>
    </w:rPr>
  </w:style>
  <w:style w:type="paragraph" w:customStyle="1" w:styleId="xl60">
    <w:name w:val="xl60"/>
    <w:basedOn w:val="Normal"/>
    <w:rsid w:val="002A06C5"/>
    <w:pPr>
      <w:widowControl/>
      <w:pBdr>
        <w:bottom w:val="single" w:sz="8" w:space="0" w:color="auto"/>
        <w:right w:val="single" w:sz="4" w:space="0" w:color="auto"/>
      </w:pBdr>
      <w:spacing w:before="100" w:beforeAutospacing="1" w:after="100" w:afterAutospacing="1"/>
    </w:pPr>
    <w:rPr>
      <w:lang w:val="en-GB" w:eastAsia="en-US"/>
    </w:rPr>
  </w:style>
  <w:style w:type="paragraph" w:customStyle="1" w:styleId="xl61">
    <w:name w:val="xl61"/>
    <w:basedOn w:val="Normal"/>
    <w:rsid w:val="002A06C5"/>
    <w:pPr>
      <w:widowControl/>
      <w:pBdr>
        <w:left w:val="single" w:sz="4" w:space="0" w:color="auto"/>
        <w:bottom w:val="single" w:sz="8" w:space="0" w:color="auto"/>
      </w:pBdr>
      <w:spacing w:before="100" w:beforeAutospacing="1" w:after="100" w:afterAutospacing="1"/>
    </w:pPr>
    <w:rPr>
      <w:lang w:val="en-GB" w:eastAsia="en-US"/>
    </w:rPr>
  </w:style>
  <w:style w:type="paragraph" w:customStyle="1" w:styleId="xl62">
    <w:name w:val="xl62"/>
    <w:basedOn w:val="Normal"/>
    <w:rsid w:val="002A06C5"/>
    <w:pPr>
      <w:widowControl/>
      <w:pBdr>
        <w:left w:val="single" w:sz="4" w:space="0" w:color="auto"/>
        <w:bottom w:val="single" w:sz="8" w:space="0" w:color="auto"/>
        <w:right w:val="single" w:sz="4" w:space="0" w:color="auto"/>
      </w:pBdr>
      <w:spacing w:before="100" w:beforeAutospacing="1" w:after="100" w:afterAutospacing="1"/>
    </w:pPr>
    <w:rPr>
      <w:lang w:val="en-GB" w:eastAsia="en-US"/>
    </w:rPr>
  </w:style>
  <w:style w:type="paragraph" w:customStyle="1" w:styleId="xl63">
    <w:name w:val="xl63"/>
    <w:basedOn w:val="Normal"/>
    <w:rsid w:val="002A06C5"/>
    <w:pPr>
      <w:widowControl/>
      <w:pBdr>
        <w:bottom w:val="single" w:sz="8" w:space="0" w:color="auto"/>
      </w:pBdr>
      <w:spacing w:before="100" w:beforeAutospacing="1" w:after="100" w:afterAutospacing="1"/>
    </w:pPr>
    <w:rPr>
      <w:lang w:val="en-GB" w:eastAsia="en-US"/>
    </w:rPr>
  </w:style>
  <w:style w:type="paragraph" w:customStyle="1" w:styleId="xl64">
    <w:name w:val="xl64"/>
    <w:basedOn w:val="Normal"/>
    <w:rsid w:val="002A06C5"/>
    <w:pPr>
      <w:widowControl/>
      <w:pBdr>
        <w:left w:val="single" w:sz="4" w:space="0" w:color="auto"/>
        <w:bottom w:val="single" w:sz="8" w:space="0" w:color="auto"/>
        <w:right w:val="single" w:sz="8" w:space="0" w:color="auto"/>
      </w:pBdr>
      <w:spacing w:before="100" w:beforeAutospacing="1" w:after="100" w:afterAutospacing="1"/>
    </w:pPr>
    <w:rPr>
      <w:lang w:val="en-GB" w:eastAsia="en-US"/>
    </w:rPr>
  </w:style>
  <w:style w:type="paragraph" w:customStyle="1" w:styleId="xl65">
    <w:name w:val="xl65"/>
    <w:basedOn w:val="Normal"/>
    <w:rsid w:val="002A06C5"/>
    <w:pPr>
      <w:widowControl/>
      <w:pBdr>
        <w:top w:val="single" w:sz="8" w:space="0" w:color="auto"/>
        <w:bottom w:val="single" w:sz="8" w:space="0" w:color="auto"/>
        <w:right w:val="single" w:sz="4" w:space="0" w:color="auto"/>
      </w:pBdr>
      <w:spacing w:before="100" w:beforeAutospacing="1" w:after="100" w:afterAutospacing="1"/>
    </w:pPr>
    <w:rPr>
      <w:lang w:val="en-GB" w:eastAsia="en-US"/>
    </w:rPr>
  </w:style>
  <w:style w:type="paragraph" w:customStyle="1" w:styleId="xl66">
    <w:name w:val="xl66"/>
    <w:basedOn w:val="Normal"/>
    <w:rsid w:val="002A06C5"/>
    <w:pPr>
      <w:widowControl/>
      <w:pBdr>
        <w:top w:val="single" w:sz="8" w:space="0" w:color="auto"/>
        <w:left w:val="single" w:sz="4" w:space="0" w:color="auto"/>
        <w:bottom w:val="single" w:sz="8" w:space="0" w:color="auto"/>
      </w:pBdr>
      <w:spacing w:before="100" w:beforeAutospacing="1" w:after="100" w:afterAutospacing="1"/>
    </w:pPr>
    <w:rPr>
      <w:lang w:val="en-GB" w:eastAsia="en-US"/>
    </w:rPr>
  </w:style>
  <w:style w:type="paragraph" w:customStyle="1" w:styleId="xl67">
    <w:name w:val="xl67"/>
    <w:basedOn w:val="Normal"/>
    <w:rsid w:val="002A06C5"/>
    <w:pPr>
      <w:widowControl/>
      <w:pBdr>
        <w:top w:val="single" w:sz="8" w:space="0" w:color="auto"/>
        <w:left w:val="single" w:sz="4" w:space="0" w:color="auto"/>
        <w:bottom w:val="single" w:sz="8" w:space="0" w:color="auto"/>
        <w:right w:val="single" w:sz="4" w:space="0" w:color="auto"/>
      </w:pBdr>
      <w:spacing w:before="100" w:beforeAutospacing="1" w:after="100" w:afterAutospacing="1"/>
    </w:pPr>
    <w:rPr>
      <w:lang w:val="en-GB" w:eastAsia="en-US"/>
    </w:rPr>
  </w:style>
  <w:style w:type="paragraph" w:customStyle="1" w:styleId="xl68">
    <w:name w:val="xl68"/>
    <w:basedOn w:val="Normal"/>
    <w:rsid w:val="002A06C5"/>
    <w:pPr>
      <w:widowControl/>
      <w:pBdr>
        <w:top w:val="single" w:sz="8" w:space="0" w:color="auto"/>
        <w:bottom w:val="single" w:sz="8" w:space="0" w:color="auto"/>
      </w:pBdr>
      <w:spacing w:before="100" w:beforeAutospacing="1" w:after="100" w:afterAutospacing="1"/>
    </w:pPr>
    <w:rPr>
      <w:lang w:val="en-GB" w:eastAsia="en-US"/>
    </w:rPr>
  </w:style>
  <w:style w:type="paragraph" w:customStyle="1" w:styleId="xl69">
    <w:name w:val="xl69"/>
    <w:basedOn w:val="Normal"/>
    <w:rsid w:val="002A06C5"/>
    <w:pPr>
      <w:widowControl/>
      <w:pBdr>
        <w:top w:val="single" w:sz="8" w:space="0" w:color="auto"/>
        <w:left w:val="single" w:sz="4" w:space="0" w:color="auto"/>
        <w:bottom w:val="single" w:sz="8" w:space="0" w:color="auto"/>
        <w:right w:val="single" w:sz="8" w:space="0" w:color="auto"/>
      </w:pBdr>
      <w:spacing w:before="100" w:beforeAutospacing="1" w:after="100" w:afterAutospacing="1"/>
    </w:pPr>
    <w:rPr>
      <w:lang w:val="en-GB" w:eastAsia="en-US"/>
    </w:rPr>
  </w:style>
  <w:style w:type="paragraph" w:customStyle="1" w:styleId="xl70">
    <w:name w:val="xl70"/>
    <w:basedOn w:val="Normal"/>
    <w:rsid w:val="002A06C5"/>
    <w:pPr>
      <w:widowControl/>
      <w:pBdr>
        <w:top w:val="single" w:sz="8" w:space="0" w:color="auto"/>
        <w:left w:val="single" w:sz="8" w:space="0" w:color="auto"/>
        <w:right w:val="single" w:sz="8" w:space="0" w:color="auto"/>
      </w:pBdr>
      <w:spacing w:before="100" w:beforeAutospacing="1" w:after="100" w:afterAutospacing="1"/>
    </w:pPr>
    <w:rPr>
      <w:b/>
      <w:bCs/>
      <w:lang w:val="en-GB" w:eastAsia="en-US"/>
    </w:rPr>
  </w:style>
  <w:style w:type="paragraph" w:styleId="Innehll10">
    <w:name w:val="toc 1"/>
    <w:basedOn w:val="Normal"/>
    <w:next w:val="Normal"/>
    <w:autoRedefine/>
    <w:uiPriority w:val="39"/>
    <w:unhideWhenUsed/>
    <w:rsid w:val="002A06C5"/>
    <w:pPr>
      <w:widowControl/>
    </w:pPr>
  </w:style>
  <w:style w:type="paragraph" w:styleId="Innehll20">
    <w:name w:val="toc 2"/>
    <w:basedOn w:val="Normal"/>
    <w:next w:val="Normal"/>
    <w:autoRedefine/>
    <w:uiPriority w:val="39"/>
    <w:unhideWhenUsed/>
    <w:rsid w:val="002A06C5"/>
    <w:pPr>
      <w:widowControl/>
      <w:ind w:left="240"/>
    </w:pPr>
  </w:style>
  <w:style w:type="paragraph" w:styleId="Innehll30">
    <w:name w:val="toc 3"/>
    <w:basedOn w:val="Normal"/>
    <w:next w:val="Normal"/>
    <w:autoRedefine/>
    <w:uiPriority w:val="39"/>
    <w:unhideWhenUsed/>
    <w:rsid w:val="002A06C5"/>
    <w:pPr>
      <w:widowControl/>
      <w:ind w:left="480"/>
    </w:pPr>
  </w:style>
  <w:style w:type="paragraph" w:styleId="Innehll40">
    <w:name w:val="toc 4"/>
    <w:basedOn w:val="Normal"/>
    <w:next w:val="Normal"/>
    <w:autoRedefine/>
    <w:uiPriority w:val="39"/>
    <w:unhideWhenUsed/>
    <w:rsid w:val="002A06C5"/>
    <w:pPr>
      <w:widowControl/>
      <w:ind w:left="720"/>
    </w:pPr>
  </w:style>
  <w:style w:type="paragraph" w:styleId="Innehll50">
    <w:name w:val="toc 5"/>
    <w:basedOn w:val="Normal"/>
    <w:next w:val="Normal"/>
    <w:autoRedefine/>
    <w:uiPriority w:val="39"/>
    <w:unhideWhenUsed/>
    <w:rsid w:val="002A06C5"/>
    <w:pPr>
      <w:widowControl/>
      <w:ind w:left="960"/>
    </w:pPr>
  </w:style>
  <w:style w:type="paragraph" w:styleId="Innehll60">
    <w:name w:val="toc 6"/>
    <w:basedOn w:val="Normal"/>
    <w:next w:val="Normal"/>
    <w:autoRedefine/>
    <w:uiPriority w:val="39"/>
    <w:unhideWhenUsed/>
    <w:rsid w:val="002A06C5"/>
    <w:pPr>
      <w:widowControl/>
      <w:ind w:left="1200"/>
    </w:pPr>
  </w:style>
  <w:style w:type="paragraph" w:styleId="Innehll70">
    <w:name w:val="toc 7"/>
    <w:basedOn w:val="Normal"/>
    <w:next w:val="Normal"/>
    <w:autoRedefine/>
    <w:uiPriority w:val="39"/>
    <w:unhideWhenUsed/>
    <w:rsid w:val="002A06C5"/>
    <w:pPr>
      <w:widowControl/>
      <w:ind w:left="1440"/>
    </w:pPr>
  </w:style>
  <w:style w:type="paragraph" w:styleId="Innehll80">
    <w:name w:val="toc 8"/>
    <w:basedOn w:val="Normal"/>
    <w:next w:val="Normal"/>
    <w:autoRedefine/>
    <w:uiPriority w:val="39"/>
    <w:unhideWhenUsed/>
    <w:rsid w:val="002A06C5"/>
    <w:pPr>
      <w:widowControl/>
      <w:ind w:left="1680"/>
    </w:pPr>
  </w:style>
  <w:style w:type="paragraph" w:styleId="Innehll90">
    <w:name w:val="toc 9"/>
    <w:basedOn w:val="Normal"/>
    <w:next w:val="Normal"/>
    <w:autoRedefine/>
    <w:uiPriority w:val="39"/>
    <w:unhideWhenUsed/>
    <w:rsid w:val="002A06C5"/>
    <w:pPr>
      <w:widowControl/>
      <w:ind w:left="1920"/>
    </w:pPr>
  </w:style>
  <w:style w:type="character" w:styleId="Kommentarsreferens">
    <w:name w:val="annotation reference"/>
    <w:uiPriority w:val="99"/>
    <w:semiHidden/>
    <w:unhideWhenUsed/>
    <w:rsid w:val="002A06C5"/>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6783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8F5540-CE3A-4542-810F-30937E3B45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E5C9D486.dotm</Template>
  <TotalTime>24</TotalTime>
  <Pages>5</Pages>
  <Words>4919</Words>
  <Characters>26076</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Dokumentnamn </vt:lpstr>
    </vt:vector>
  </TitlesOfParts>
  <Company>Karolinska</Company>
  <LinksUpToDate>false</LinksUpToDate>
  <CharactersWithSpaces>30934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Dokumentnamn </dc:title>
  <dc:subject/>
  <dc:creator>Adam</dc:creator>
  <cp:keywords/>
  <dc:description>Freeducation 2005</dc:description>
  <cp:lastModifiedBy>Christina Björk</cp:lastModifiedBy>
  <cp:revision>8</cp:revision>
  <cp:lastPrinted>2005-03-23T12:04:00Z</cp:lastPrinted>
  <dcterms:created xsi:type="dcterms:W3CDTF">2018-06-11T14:03:00Z</dcterms:created>
  <dcterms:modified xsi:type="dcterms:W3CDTF">2020-09-17T12:43:00Z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W_IntOfficeMacros">
    <vt:lpwstr>Enabled</vt:lpwstr>
  </property>
  <property fmtid="{D5CDD505-2E9C-101B-9397-08002B2CF9AE}" pid="3" name="SW_CustomTitle">
    <vt:lpwstr>SWING Integrator 5 Document</vt:lpwstr>
  </property>
  <property fmtid="{D5CDD505-2E9C-101B-9397-08002B2CF9AE}" pid="4" name="SW_SaveText">
    <vt:lpwstr>Spara till Notes</vt:lpwstr>
  </property>
  <property fmtid="{D5CDD505-2E9C-101B-9397-08002B2CF9AE}" pid="5" name="SW_SaveCloseOfficeText">
    <vt:lpwstr>Spara och Stäng Officedokument</vt:lpwstr>
  </property>
  <property fmtid="{D5CDD505-2E9C-101B-9397-08002B2CF9AE}" pid="6" name="SW_SaveCloseText">
    <vt:lpwstr>Spara och Stäng Notes dokument</vt:lpwstr>
  </property>
  <property fmtid="{D5CDD505-2E9C-101B-9397-08002B2CF9AE}" pid="7" name="SW_DocUNID">
    <vt:lpwstr/>
  </property>
  <property fmtid="{D5CDD505-2E9C-101B-9397-08002B2CF9AE}" pid="8" name="SW_DocHWND">
    <vt:r8>855972</vt:r8>
  </property>
  <property fmtid="{D5CDD505-2E9C-101B-9397-08002B2CF9AE}" pid="9" name="SW_DialogTitle">
    <vt:lpwstr>SWING Integrator för Notes och Office</vt:lpwstr>
  </property>
  <property fmtid="{D5CDD505-2E9C-101B-9397-08002B2CF9AE}" pid="10" name="SW_PromptText">
    <vt:lpwstr>Vill du spara?</vt:lpwstr>
  </property>
  <property fmtid="{D5CDD505-2E9C-101B-9397-08002B2CF9AE}" pid="11" name="SW_NewDocument">
    <vt:lpwstr/>
  </property>
  <property fmtid="{D5CDD505-2E9C-101B-9397-08002B2CF9AE}" pid="12" name="SW_TemplateServer">
    <vt:lpwstr/>
  </property>
  <property fmtid="{D5CDD505-2E9C-101B-9397-08002B2CF9AE}" pid="13" name="SW_TemplateDB">
    <vt:lpwstr/>
  </property>
  <property fmtid="{D5CDD505-2E9C-101B-9397-08002B2CF9AE}" pid="14" name="SW_NotesContext">
    <vt:lpwstr/>
  </property>
  <property fmtid="{D5CDD505-2E9C-101B-9397-08002B2CF9AE}" pid="15" name="SW_DocumentServer">
    <vt:lpwstr>CN=lis02.sll.se/OU=Servers/O=SLLLIS</vt:lpwstr>
  </property>
  <property fmtid="{D5CDD505-2E9C-101B-9397-08002B2CF9AE}" pid="16" name="SW_DocumentDB">
    <vt:lpwstr>prod\karolinska\lis\verksamhetshandbok\alvhandbok.nsf</vt:lpwstr>
  </property>
  <property fmtid="{D5CDD505-2E9C-101B-9397-08002B2CF9AE}" pid="17" name="SW_ShowContentLibMenus">
    <vt:bool>true</vt:bool>
  </property>
  <property fmtid="{D5CDD505-2E9C-101B-9397-08002B2CF9AE}" pid="18" name="SW_SaveAsPrompt">
    <vt:lpwstr>Dokumentet har inte blivit sparat och du håller på att jobba med en lokal kopia av dokumentet. För att behålla ändringarna i Lotus Notes-databasen måste du spara dokumentet. Vill du fortsätta?</vt:lpwstr>
  </property>
  <property fmtid="{D5CDD505-2E9C-101B-9397-08002B2CF9AE}" pid="19" name="SW_VisibleVBAMacroMenuItems">
    <vt:r8>127</vt:r8>
  </property>
  <property fmtid="{D5CDD505-2E9C-101B-9397-08002B2CF9AE}" pid="20" name="SW_EnabledVBAMacroMenuItems">
    <vt:r8>7</vt:r8>
  </property>
  <property fmtid="{D5CDD505-2E9C-101B-9397-08002B2CF9AE}" pid="21" name="SW_AddinName">
    <vt:lpwstr>SWINGINTEGRATOR.5.29.000.DOT</vt:lpwstr>
  </property>
</Properties>
</file>