
<file path=[Content_Types].xml><?xml version="1.0" encoding="utf-8"?>
<Types xmlns="http://schemas.openxmlformats.org/package/2006/content-types">
  <Default Extension="jpeg" ContentType="image/jpe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B6CB0" w:rsidRDefault="008B6CB0">
      <w:pPr>
        <w:pStyle w:val="Rubrik1"/>
        <w:rPr>
          <w:lang w:val="en-US"/>
        </w:rPr>
      </w:pPr>
      <w:bookmarkStart w:id="0" w:name="Rubrik"/>
    </w:p>
    <w:p w:rsidR="008C2B03" w:rsidRPr="00BA3DB1" w:rsidRDefault="00942C60">
      <w:pPr>
        <w:pStyle w:val="Rubrik1"/>
      </w:pPr>
      <w:r>
        <w:rPr>
          <w:lang w:val="en-US"/>
        </w:rPr>
        <w:fldChar w:fldCharType="begin">
          <w:ffData>
            <w:name w:val="Rubrik"/>
            <w:enabled/>
            <w:calcOnExit w:val="0"/>
            <w:textInput>
              <w:default w:val="Diabetes med ketoacidos DKA - BARN"/>
            </w:textInput>
          </w:ffData>
        </w:fldChar>
      </w:r>
      <w:r w:rsidR="00BA3DB1" w:rsidRPr="00BA3DB1">
        <w:instrText xml:space="preserve"> FORMTEXT </w:instrText>
      </w:r>
      <w:r w:rsidR="00035B57">
        <w:rPr>
          <w:lang w:val="en-US"/>
        </w:rPr>
      </w:r>
      <w:r>
        <w:rPr>
          <w:lang w:val="en-US"/>
        </w:rPr>
        <w:fldChar w:fldCharType="separate"/>
      </w:r>
      <w:r w:rsidR="00035B57">
        <w:rPr>
          <w:lang w:val="en-US"/>
        </w:rPr>
        <w:t>Diabetes med ketoacidos DKA - BARN</w:t>
      </w:r>
      <w:r>
        <w:rPr>
          <w:lang w:val="en-US"/>
        </w:rPr>
        <w:fldChar w:fldCharType="end"/>
      </w:r>
      <w:bookmarkEnd w:id="0"/>
      <w:r w:rsidR="005253BF" w:rsidRPr="00BA3DB1">
        <w:t xml:space="preserve"> </w:t>
      </w:r>
    </w:p>
    <w:p w:rsidR="008948A2" w:rsidRPr="00EB113D" w:rsidRDefault="008948A2" w:rsidP="008948A2"/>
    <w:p w:rsidR="008948A2" w:rsidRDefault="008948A2" w:rsidP="008948A2">
      <w:r w:rsidRPr="001242A3">
        <w:rPr>
          <w:b/>
        </w:rPr>
        <w:t>Utarbetad av</w:t>
      </w:r>
      <w:r>
        <w:rPr>
          <w:b/>
        </w:rPr>
        <w:t xml:space="preserve"> </w:t>
      </w:r>
      <w:sdt>
        <w:sdtPr>
          <w:id w:val="474335459"/>
          <w:placeholder>
            <w:docPart w:val="010D4D34D10A4888929800F68EC0580B"/>
          </w:placeholder>
        </w:sdtPr>
        <w:sdtEndPr/>
        <w:sdtContent>
          <w:r w:rsidRPr="00AB7002">
            <w:t>Klas Ekström, Urban Fläring, Annika Janson, Jenny Salemyr, Johan Svensson,</w:t>
          </w:r>
          <w:r>
            <w:t xml:space="preserve"> Anders Tidblad,</w:t>
          </w:r>
          <w:r w:rsidRPr="00AB7002">
            <w:t xml:space="preserve"> Torun Torbjörnsdotter, Eva Örtqvist</w:t>
          </w:r>
          <w:r>
            <w:rPr>
              <w:b/>
            </w:rPr>
            <w:br/>
          </w:r>
        </w:sdtContent>
      </w:sdt>
    </w:p>
    <w:p w:rsidR="008948A2" w:rsidRDefault="008948A2" w:rsidP="008948A2"/>
    <w:p w:rsidR="008948A2" w:rsidRDefault="008948A2" w:rsidP="008948A2">
      <w:r>
        <w:t>Granskad och godkänd av:</w:t>
      </w:r>
    </w:p>
    <w:p w:rsidR="008948A2" w:rsidRDefault="008948A2" w:rsidP="008948A2">
      <w:r>
        <w:rPr>
          <w:rFonts w:ascii="MS Gothic" w:eastAsia="MS Gothic" w:hAnsi="MS Gothic" w:hint="eastAsia"/>
        </w:rPr>
        <w:t>☒</w:t>
      </w:r>
      <w:r>
        <w:t xml:space="preserve">  Temats barnläkemedelsgrupp (om dokumentet innehåller läkemedelsdoser till barn)</w:t>
      </w:r>
    </w:p>
    <w:p w:rsidR="008948A2" w:rsidRPr="001242A3" w:rsidRDefault="008948A2" w:rsidP="008948A2"/>
    <w:p w:rsidR="008948A2" w:rsidRDefault="008948A2" w:rsidP="008948A2">
      <w:pPr>
        <w:widowControl/>
        <w:rPr>
          <w:b/>
        </w:rPr>
      </w:pPr>
      <w:r w:rsidRPr="00C93649">
        <w:rPr>
          <w:b/>
        </w:rPr>
        <w:t>Innehållsförteckning</w:t>
      </w:r>
      <w:r>
        <w:rPr>
          <w:b/>
        </w:rPr>
        <w:t xml:space="preserve"> </w:t>
      </w:r>
    </w:p>
    <w:p w:rsidR="008948A2" w:rsidRDefault="008948A2" w:rsidP="008948A2">
      <w:pPr>
        <w:pStyle w:val="Liststycke"/>
        <w:numPr>
          <w:ilvl w:val="0"/>
          <w:numId w:val="1"/>
        </w:numPr>
      </w:pPr>
      <w:r>
        <w:t>Bakgrund</w:t>
      </w:r>
    </w:p>
    <w:p w:rsidR="008948A2" w:rsidRDefault="008948A2" w:rsidP="008948A2">
      <w:pPr>
        <w:widowControl/>
        <w:numPr>
          <w:ilvl w:val="0"/>
          <w:numId w:val="1"/>
        </w:numPr>
      </w:pPr>
      <w:r>
        <w:t>Definition av DKA</w:t>
      </w:r>
    </w:p>
    <w:p w:rsidR="008948A2" w:rsidRDefault="008948A2" w:rsidP="008948A2">
      <w:pPr>
        <w:widowControl/>
        <w:numPr>
          <w:ilvl w:val="0"/>
          <w:numId w:val="1"/>
        </w:numPr>
      </w:pPr>
      <w:r>
        <w:t>Gradering av DKA</w:t>
      </w:r>
    </w:p>
    <w:p w:rsidR="008948A2" w:rsidRDefault="008948A2" w:rsidP="008948A2">
      <w:pPr>
        <w:widowControl/>
        <w:numPr>
          <w:ilvl w:val="0"/>
          <w:numId w:val="1"/>
        </w:numPr>
      </w:pPr>
      <w:r>
        <w:t>Symtom vid DKA</w:t>
      </w:r>
    </w:p>
    <w:p w:rsidR="008948A2" w:rsidRDefault="008948A2" w:rsidP="008948A2">
      <w:pPr>
        <w:widowControl/>
        <w:numPr>
          <w:ilvl w:val="0"/>
          <w:numId w:val="1"/>
        </w:numPr>
      </w:pPr>
      <w:r>
        <w:t>Omedelbart omhändertagande på akutrummet</w:t>
      </w:r>
    </w:p>
    <w:p w:rsidR="008948A2" w:rsidRDefault="008948A2" w:rsidP="008948A2">
      <w:pPr>
        <w:widowControl/>
        <w:numPr>
          <w:ilvl w:val="0"/>
          <w:numId w:val="1"/>
        </w:numPr>
      </w:pPr>
      <w:r>
        <w:t>Vårdnivå</w:t>
      </w:r>
    </w:p>
    <w:p w:rsidR="008948A2" w:rsidRDefault="008948A2" w:rsidP="008948A2">
      <w:pPr>
        <w:widowControl/>
        <w:numPr>
          <w:ilvl w:val="0"/>
          <w:numId w:val="1"/>
        </w:numPr>
      </w:pPr>
      <w:r>
        <w:t>Behandlingens huvudprinciper: vätska och elektrolyter, insulin, acidoskorrigering och fosfat, provtagning och övervakning</w:t>
      </w:r>
    </w:p>
    <w:p w:rsidR="008948A2" w:rsidRDefault="008948A2" w:rsidP="008948A2">
      <w:pPr>
        <w:widowControl/>
        <w:numPr>
          <w:ilvl w:val="0"/>
          <w:numId w:val="1"/>
        </w:numPr>
      </w:pPr>
      <w:r>
        <w:t>Kort om hjärnödem</w:t>
      </w:r>
    </w:p>
    <w:p w:rsidR="008948A2" w:rsidRDefault="008948A2" w:rsidP="008948A2">
      <w:pPr>
        <w:widowControl/>
        <w:numPr>
          <w:ilvl w:val="0"/>
          <w:numId w:val="1"/>
        </w:numPr>
      </w:pPr>
      <w:r>
        <w:t>Tabeller</w:t>
      </w:r>
    </w:p>
    <w:p w:rsidR="008948A2" w:rsidRDefault="008948A2" w:rsidP="008948A2">
      <w:pPr>
        <w:pStyle w:val="Liststycke"/>
        <w:numPr>
          <w:ilvl w:val="0"/>
          <w:numId w:val="2"/>
        </w:numPr>
      </w:pPr>
      <w:r>
        <w:t>Tabell 1: Intravenös vätskebehandling (identisk med ”algoritmen”)</w:t>
      </w:r>
    </w:p>
    <w:p w:rsidR="008948A2" w:rsidRDefault="008948A2" w:rsidP="008948A2">
      <w:pPr>
        <w:pStyle w:val="Liststycke"/>
        <w:numPr>
          <w:ilvl w:val="0"/>
          <w:numId w:val="2"/>
        </w:numPr>
      </w:pPr>
      <w:r>
        <w:t>Tabell 2: Innehåll i lösningar som omnämns i detta PM</w:t>
      </w:r>
    </w:p>
    <w:p w:rsidR="008948A2" w:rsidRDefault="008948A2" w:rsidP="008948A2">
      <w:pPr>
        <w:pStyle w:val="Liststycke"/>
        <w:numPr>
          <w:ilvl w:val="0"/>
          <w:numId w:val="2"/>
        </w:numPr>
      </w:pPr>
      <w:r>
        <w:t>Tabell 3: Vätskevolymer vid rehydrering vid ketoacidos</w:t>
      </w:r>
    </w:p>
    <w:p w:rsidR="008948A2" w:rsidRDefault="008948A2" w:rsidP="008948A2">
      <w:pPr>
        <w:pStyle w:val="Liststycke"/>
        <w:numPr>
          <w:ilvl w:val="0"/>
          <w:numId w:val="2"/>
        </w:numPr>
      </w:pPr>
      <w:r>
        <w:t>Tabell 4: Glasgow Coma Scale</w:t>
      </w:r>
    </w:p>
    <w:p w:rsidR="008948A2" w:rsidRDefault="008948A2" w:rsidP="008948A2">
      <w:pPr>
        <w:widowControl/>
        <w:numPr>
          <w:ilvl w:val="0"/>
          <w:numId w:val="1"/>
        </w:numPr>
      </w:pPr>
      <w:r>
        <w:t>Referenser</w:t>
      </w:r>
    </w:p>
    <w:p w:rsidR="008948A2" w:rsidRDefault="008948A2" w:rsidP="008948A2">
      <w:pPr>
        <w:pStyle w:val="Default"/>
        <w:spacing w:line="276" w:lineRule="auto"/>
        <w:rPr>
          <w:b/>
        </w:rPr>
      </w:pPr>
    </w:p>
    <w:p w:rsidR="008948A2" w:rsidRPr="00217896" w:rsidRDefault="008948A2" w:rsidP="008948A2">
      <w:pPr>
        <w:pStyle w:val="Default"/>
        <w:numPr>
          <w:ilvl w:val="0"/>
          <w:numId w:val="11"/>
        </w:numPr>
        <w:spacing w:line="276" w:lineRule="auto"/>
        <w:rPr>
          <w:b/>
          <w:sz w:val="28"/>
          <w:szCs w:val="28"/>
        </w:rPr>
      </w:pPr>
      <w:r w:rsidRPr="00217896">
        <w:rPr>
          <w:b/>
          <w:sz w:val="28"/>
          <w:szCs w:val="28"/>
        </w:rPr>
        <w:t>Bakgrund</w:t>
      </w:r>
    </w:p>
    <w:sdt>
      <w:sdtPr>
        <w:id w:val="-613134434"/>
        <w:placeholder>
          <w:docPart w:val="010D4D34D10A4888929800F68EC0580B"/>
        </w:placeholder>
      </w:sdtPr>
      <w:sdtEndPr/>
      <w:sdtContent>
        <w:p w:rsidR="008948A2" w:rsidRDefault="008948A2" w:rsidP="008948A2">
          <w:r w:rsidRPr="008F0887">
            <w:t xml:space="preserve">Detta PM </w:t>
          </w:r>
          <w:r>
            <w:t>för Karolinska är avsett att komplettera BLF:s vårdprogram som finns som länk nedan. Syftet med detta PM är att beskriva lokala rutiner och följa Karolinskas riktlinjer för val av intravenösa vätskor.</w:t>
          </w:r>
        </w:p>
        <w:p w:rsidR="008948A2" w:rsidRDefault="008948A2" w:rsidP="008948A2"/>
        <w:p w:rsidR="008948A2" w:rsidRDefault="008948A2" w:rsidP="008948A2">
          <w:r>
            <w:t xml:space="preserve">Detta PM </w:t>
          </w:r>
          <w:r w:rsidRPr="008F0887">
            <w:t xml:space="preserve">baseras </w:t>
          </w:r>
          <w:r>
            <w:t>på följande bakgrundsdokument:</w:t>
          </w:r>
        </w:p>
        <w:p w:rsidR="008948A2" w:rsidRDefault="008948A2" w:rsidP="008948A2">
          <w:pPr>
            <w:widowControl/>
            <w:numPr>
              <w:ilvl w:val="0"/>
              <w:numId w:val="3"/>
            </w:numPr>
            <w:rPr>
              <w:lang w:val="en-US"/>
            </w:rPr>
          </w:pPr>
          <w:r w:rsidRPr="00DF6825">
            <w:rPr>
              <w:lang w:val="en-US"/>
            </w:rPr>
            <w:t>Con</w:t>
          </w:r>
          <w:r>
            <w:rPr>
              <w:lang w:val="en-US"/>
            </w:rPr>
            <w:t xml:space="preserve">sensus Guidelines från </w:t>
          </w:r>
          <w:r w:rsidRPr="00DF6825">
            <w:rPr>
              <w:lang w:val="en-US"/>
            </w:rPr>
            <w:t>International Society of Pediatric and Adolescent Diabetes (ISPAD)</w:t>
          </w:r>
          <w:r>
            <w:rPr>
              <w:lang w:val="en-US"/>
            </w:rPr>
            <w:t xml:space="preserve">, </w:t>
          </w:r>
          <w:r w:rsidRPr="00A16304">
            <w:rPr>
              <w:lang w:val="en-US"/>
            </w:rPr>
            <w:t>(Wolfsdorff, 2018)</w:t>
          </w:r>
        </w:p>
        <w:p w:rsidR="008948A2" w:rsidRPr="005776B4" w:rsidRDefault="008948A2" w:rsidP="008948A2">
          <w:pPr>
            <w:widowControl/>
            <w:numPr>
              <w:ilvl w:val="0"/>
              <w:numId w:val="3"/>
            </w:numPr>
          </w:pPr>
          <w:r>
            <w:t>BLF:s endokrinsektions vårdprogram ”Ketoacidos (DKA) och hyperosmolärt hyperglykemiskt koma (HHC) vid diabetes” (Hanås, 2019) med länk här:</w:t>
          </w:r>
        </w:p>
        <w:p w:rsidR="008948A2" w:rsidRDefault="00035B57" w:rsidP="008948A2">
          <w:pPr>
            <w:ind w:left="720"/>
          </w:pPr>
          <w:hyperlink r:id="rId8" w:history="1">
            <w:r w:rsidR="008948A2" w:rsidRPr="005776B4">
              <w:rPr>
                <w:rStyle w:val="Hyperlnk"/>
              </w:rPr>
              <w:t>http://endodiab.barnlakarforeningen.se/wp-content/uploads/sites/9/2019/02/VP_diabetes_ketoacidos_HHC190219-1.pdf</w:t>
            </w:r>
          </w:hyperlink>
        </w:p>
        <w:p w:rsidR="008948A2" w:rsidRDefault="008948A2" w:rsidP="008948A2">
          <w:pPr>
            <w:widowControl/>
            <w:numPr>
              <w:ilvl w:val="0"/>
              <w:numId w:val="3"/>
            </w:numPr>
          </w:pPr>
          <w:r>
            <w:t xml:space="preserve">Boken Akut Pediatrik </w:t>
          </w:r>
          <w:r w:rsidRPr="007F7646">
            <w:t>(Norgren</w:t>
          </w:r>
          <w:r>
            <w:t xml:space="preserve"> m.fl.</w:t>
          </w:r>
          <w:r w:rsidRPr="007F7646">
            <w:t>, 2019</w:t>
          </w:r>
          <w:r>
            <w:t>)</w:t>
          </w:r>
        </w:p>
        <w:p w:rsidR="008948A2" w:rsidRPr="00DF6825" w:rsidRDefault="008948A2" w:rsidP="008948A2">
          <w:pPr>
            <w:widowControl/>
            <w:numPr>
              <w:ilvl w:val="0"/>
              <w:numId w:val="3"/>
            </w:numPr>
          </w:pPr>
          <w:r>
            <w:t xml:space="preserve">Principer för intravenös vätskebehandling till barn från Läkemedelsverket 2018 </w:t>
          </w:r>
          <w:hyperlink r:id="rId9" w:history="1">
            <w:r w:rsidRPr="004C29AB">
              <w:rPr>
                <w:rStyle w:val="Hyperlnk"/>
                <w:rFonts w:eastAsiaTheme="minorHAnsi"/>
                <w:lang w:eastAsia="en-US"/>
              </w:rPr>
              <w:t>https://lv.se/ivvatskabarn</w:t>
            </w:r>
          </w:hyperlink>
        </w:p>
        <w:p w:rsidR="008948A2" w:rsidRDefault="008948A2" w:rsidP="008948A2"/>
        <w:p w:rsidR="008948A2" w:rsidRDefault="008948A2" w:rsidP="008948A2">
          <w:bookmarkStart w:id="1" w:name="_GoBack"/>
          <w:bookmarkEnd w:id="1"/>
          <w:r w:rsidRPr="00DF6825">
            <w:rPr>
              <w:i/>
            </w:rPr>
            <w:lastRenderedPageBreak/>
            <w:t>Behandlingsöversikt diabetesketoacidos (</w:t>
          </w:r>
          <w:r>
            <w:rPr>
              <w:i/>
            </w:rPr>
            <w:t>”</w:t>
          </w:r>
          <w:r w:rsidRPr="00DF6825">
            <w:rPr>
              <w:i/>
            </w:rPr>
            <w:t>algoritm</w:t>
          </w:r>
          <w:r>
            <w:rPr>
              <w:i/>
            </w:rPr>
            <w:t>”</w:t>
          </w:r>
          <w:r w:rsidRPr="00DF6825">
            <w:rPr>
              <w:i/>
            </w:rPr>
            <w:t>)</w:t>
          </w:r>
          <w:r>
            <w:t xml:space="preserve"> som beskriver behandlingens olika faser finns som separat PM på Inuti och är identisk med Tabell 1 i detta PM. Det skiljer sig från BLF:s vårdprogram främst genom valet av intravenösa lösningar. Skriv ut algoritmen och använd i arbetet med patienten och markera med penna så att alla ser vilken behandlingsfas som pågår.</w:t>
          </w:r>
        </w:p>
        <w:p w:rsidR="008948A2" w:rsidRPr="001242A3" w:rsidRDefault="008948A2" w:rsidP="008948A2">
          <w:pPr>
            <w:pStyle w:val="Normalwebb"/>
          </w:pPr>
          <w:r>
            <w:t xml:space="preserve">Det ovanliga men allvarliga tillståndet </w:t>
          </w:r>
          <w:r w:rsidRPr="00DF6825">
            <w:rPr>
              <w:i/>
            </w:rPr>
            <w:t>hyper</w:t>
          </w:r>
          <w:r>
            <w:rPr>
              <w:i/>
            </w:rPr>
            <w:t>osmolärt</w:t>
          </w:r>
          <w:r w:rsidRPr="00DF6825">
            <w:rPr>
              <w:i/>
            </w:rPr>
            <w:t xml:space="preserve"> hyper</w:t>
          </w:r>
          <w:r>
            <w:rPr>
              <w:i/>
            </w:rPr>
            <w:t>glykemiskt</w:t>
          </w:r>
          <w:r w:rsidRPr="00DF6825">
            <w:rPr>
              <w:i/>
            </w:rPr>
            <w:t xml:space="preserve"> </w:t>
          </w:r>
          <w:r>
            <w:rPr>
              <w:i/>
            </w:rPr>
            <w:t>k</w:t>
          </w:r>
          <w:r w:rsidRPr="00DF6825">
            <w:rPr>
              <w:i/>
            </w:rPr>
            <w:t>oma (HHC)</w:t>
          </w:r>
          <w:r>
            <w:t xml:space="preserve"> ska misstänkas vid mycket höga P-Glukos, över 30 mmol/l, och blodgas inom normalgränserna. Exempelvis patienter med störd törstreglering och patienter med nydebuterad typ 2 diabetes kan utveckla HHC, ett tillstånd som också kräver intensivvård. Blandtillstånd med påverkad blodgas förekommer. Se BLF:s vårdprogram </w:t>
          </w:r>
          <w:r w:rsidRPr="006C1344">
            <w:t xml:space="preserve">och </w:t>
          </w:r>
          <w:r>
            <w:t xml:space="preserve">boken </w:t>
          </w:r>
          <w:r w:rsidRPr="006C1344">
            <w:t>Akut Pediatrik.</w:t>
          </w:r>
        </w:p>
      </w:sdtContent>
    </w:sdt>
    <w:p w:rsidR="008948A2" w:rsidRPr="001242A3" w:rsidRDefault="008948A2" w:rsidP="008948A2">
      <w:pPr>
        <w:pStyle w:val="Default"/>
        <w:spacing w:line="276" w:lineRule="auto"/>
        <w:rPr>
          <w:b/>
        </w:rPr>
      </w:pPr>
      <w:r>
        <w:rPr>
          <w:b/>
        </w:rPr>
        <w:br/>
      </w:r>
      <w:r w:rsidRPr="001242A3">
        <w:rPr>
          <w:b/>
        </w:rPr>
        <w:t>Målgrupp</w:t>
      </w:r>
      <w:r>
        <w:rPr>
          <w:b/>
        </w:rPr>
        <w:t>, omfattning</w:t>
      </w:r>
    </w:p>
    <w:sdt>
      <w:sdtPr>
        <w:id w:val="-984467829"/>
        <w:placeholder>
          <w:docPart w:val="010D4D34D10A4888929800F68EC0580B"/>
        </w:placeholder>
      </w:sdtPr>
      <w:sdtEndPr/>
      <w:sdtContent>
        <w:p w:rsidR="008948A2" w:rsidRDefault="008948A2" w:rsidP="008948A2">
          <w:pPr>
            <w:pStyle w:val="Default"/>
          </w:pPr>
          <w:r>
            <w:t>Läkare som handlägger barn och ungdomar med diabetes med ketoacidos (DKA)</w:t>
          </w:r>
        </w:p>
        <w:p w:rsidR="008948A2" w:rsidRDefault="008948A2" w:rsidP="008948A2">
          <w:pPr>
            <w:pStyle w:val="Default"/>
          </w:pPr>
        </w:p>
        <w:p w:rsidR="008948A2" w:rsidRPr="00217896" w:rsidRDefault="00035B57" w:rsidP="008948A2">
          <w:pPr>
            <w:pStyle w:val="Default"/>
          </w:pPr>
        </w:p>
      </w:sdtContent>
    </w:sdt>
    <w:sdt>
      <w:sdtPr>
        <w:rPr>
          <w:rFonts w:eastAsia="Calibri"/>
          <w:b/>
          <w:color w:val="000000"/>
          <w:lang w:eastAsia="en-US"/>
        </w:rPr>
        <w:id w:val="-982541401"/>
        <w:placeholder>
          <w:docPart w:val="010D4D34D10A4888929800F68EC0580B"/>
        </w:placeholder>
      </w:sdtPr>
      <w:sdtEndPr/>
      <w:sdtContent>
        <w:p w:rsidR="008948A2" w:rsidRPr="00DB670B" w:rsidRDefault="008948A2" w:rsidP="008948A2">
          <w:pPr>
            <w:pStyle w:val="Normalwebb"/>
            <w:numPr>
              <w:ilvl w:val="0"/>
              <w:numId w:val="11"/>
            </w:numPr>
            <w:rPr>
              <w:sz w:val="28"/>
              <w:szCs w:val="28"/>
            </w:rPr>
          </w:pPr>
          <w:r w:rsidRPr="00217896">
            <w:rPr>
              <w:b/>
              <w:sz w:val="28"/>
              <w:szCs w:val="28"/>
            </w:rPr>
            <w:t>Definition av DKA</w:t>
          </w:r>
        </w:p>
        <w:p w:rsidR="008948A2" w:rsidRDefault="008948A2" w:rsidP="008948A2">
          <w:r>
            <w:t xml:space="preserve">De </w:t>
          </w:r>
          <w:r w:rsidRPr="00C45A6D">
            <w:t>prover som behöv</w:t>
          </w:r>
          <w:r>
            <w:t>s</w:t>
          </w:r>
          <w:r w:rsidRPr="00C45A6D">
            <w:t xml:space="preserve"> för att fastställa </w:t>
          </w:r>
          <w:r>
            <w:t xml:space="preserve">diagnosen DKA tas med </w:t>
          </w:r>
          <w:r w:rsidRPr="00C45A6D">
            <w:t>patientnära analys på akutmottagning</w:t>
          </w:r>
          <w:r>
            <w:t>arna på Karolinska. Proverna tas snarast efter ankomst till sjukhuset, kapillärt om intravenös kanyl ännu saknas.</w:t>
          </w:r>
        </w:p>
        <w:p w:rsidR="008948A2" w:rsidRPr="00C45A6D" w:rsidRDefault="008948A2" w:rsidP="008948A2"/>
        <w:p w:rsidR="008948A2" w:rsidRDefault="008948A2" w:rsidP="008948A2">
          <w:pPr>
            <w:widowControl/>
            <w:numPr>
              <w:ilvl w:val="0"/>
              <w:numId w:val="4"/>
            </w:numPr>
          </w:pPr>
          <w:r w:rsidRPr="00C45A6D">
            <w:t>Hypergly</w:t>
          </w:r>
          <w:r>
            <w:t>k</w:t>
          </w:r>
          <w:r w:rsidRPr="00C45A6D">
            <w:t>emi (</w:t>
          </w:r>
          <w:r>
            <w:t>P</w:t>
          </w:r>
          <w:r w:rsidRPr="00C45A6D">
            <w:t>-</w:t>
          </w:r>
          <w:r>
            <w:t>G</w:t>
          </w:r>
          <w:r w:rsidRPr="00C45A6D">
            <w:t xml:space="preserve">lukos fastande eller icke fastande </w:t>
          </w:r>
          <w:r>
            <w:t xml:space="preserve">mer än </w:t>
          </w:r>
          <w:r w:rsidRPr="00C45A6D">
            <w:t>11 mmol/l</w:t>
          </w:r>
          <w:r>
            <w:t>*)</w:t>
          </w:r>
        </w:p>
        <w:p w:rsidR="008948A2" w:rsidRDefault="008948A2" w:rsidP="008948A2">
          <w:pPr>
            <w:widowControl/>
            <w:numPr>
              <w:ilvl w:val="0"/>
              <w:numId w:val="4"/>
            </w:numPr>
          </w:pPr>
          <w:r>
            <w:t xml:space="preserve">pH lägre än 7,3 </w:t>
          </w:r>
          <w:r w:rsidRPr="005378E4">
            <w:rPr>
              <w:b/>
            </w:rPr>
            <w:t>eller</w:t>
          </w:r>
          <w:r>
            <w:t xml:space="preserve"> kB-Standardbikarbonat respektive vB-Standardbikarbonat lägre än 15mmol/l (venös blodgas)</w:t>
          </w:r>
        </w:p>
        <w:p w:rsidR="008948A2" w:rsidRPr="00C45A6D" w:rsidRDefault="008948A2" w:rsidP="008948A2">
          <w:pPr>
            <w:widowControl/>
            <w:numPr>
              <w:ilvl w:val="0"/>
              <w:numId w:val="4"/>
            </w:numPr>
          </w:pPr>
          <w:r>
            <w:t>Ketoner (B-Ketoner mer än 3mmol/l eller U-Ketoner mer än 2+)</w:t>
          </w:r>
        </w:p>
        <w:p w:rsidR="008948A2" w:rsidRPr="00A92CD0" w:rsidRDefault="008948A2" w:rsidP="008948A2">
          <w:pPr>
            <w:rPr>
              <w:b/>
            </w:rPr>
          </w:pPr>
        </w:p>
        <w:p w:rsidR="008948A2" w:rsidRDefault="008948A2" w:rsidP="008948A2">
          <w:pPr>
            <w:rPr>
              <w:b/>
            </w:rPr>
          </w:pPr>
        </w:p>
        <w:p w:rsidR="008948A2" w:rsidRDefault="008948A2" w:rsidP="008948A2">
          <w:pPr>
            <w:ind w:left="360"/>
            <w:rPr>
              <w:i/>
              <w:sz w:val="20"/>
              <w:szCs w:val="20"/>
            </w:rPr>
          </w:pPr>
          <w:r w:rsidRPr="00C45A6D">
            <w:rPr>
              <w:i/>
              <w:sz w:val="20"/>
              <w:szCs w:val="20"/>
            </w:rPr>
            <w:t>*Gravt malnutrierade</w:t>
          </w:r>
          <w:r>
            <w:rPr>
              <w:i/>
              <w:sz w:val="20"/>
              <w:szCs w:val="20"/>
            </w:rPr>
            <w:t xml:space="preserve"> (svält, anorexi, sjukdom, LowCarbohydrateHighFat-kost)</w:t>
          </w:r>
          <w:r w:rsidRPr="00C45A6D">
            <w:rPr>
              <w:i/>
              <w:sz w:val="20"/>
              <w:szCs w:val="20"/>
            </w:rPr>
            <w:t xml:space="preserve"> eller gravida patienter kan i sällsynta fall utveckla ketoacidos med blodsocker inom normalgränsen</w:t>
          </w:r>
          <w:r>
            <w:rPr>
              <w:i/>
              <w:sz w:val="20"/>
              <w:szCs w:val="20"/>
            </w:rPr>
            <w:t xml:space="preserve"> eller med endast måttligt förhöjda ketoner, särskilt om de mäts i urinen.</w:t>
          </w:r>
          <w:r w:rsidRPr="00C45A6D">
            <w:rPr>
              <w:i/>
              <w:sz w:val="20"/>
              <w:szCs w:val="20"/>
            </w:rPr>
            <w:t xml:space="preserve"> Då </w:t>
          </w:r>
          <w:r>
            <w:rPr>
              <w:i/>
              <w:sz w:val="20"/>
              <w:szCs w:val="20"/>
            </w:rPr>
            <w:t>avgör blodgasen om patienten har DKA.</w:t>
          </w:r>
        </w:p>
        <w:p w:rsidR="008948A2" w:rsidRPr="00C45A6D" w:rsidRDefault="008948A2" w:rsidP="008948A2">
          <w:pPr>
            <w:ind w:left="360"/>
            <w:rPr>
              <w:i/>
              <w:sz w:val="20"/>
              <w:szCs w:val="20"/>
            </w:rPr>
          </w:pPr>
        </w:p>
        <w:p w:rsidR="008948A2" w:rsidRPr="00C45A6D" w:rsidRDefault="008948A2" w:rsidP="008948A2">
          <w:pPr>
            <w:rPr>
              <w:b/>
              <w:i/>
              <w:sz w:val="20"/>
              <w:szCs w:val="20"/>
            </w:rPr>
          </w:pPr>
        </w:p>
        <w:p w:rsidR="008948A2" w:rsidRPr="00DB670B" w:rsidRDefault="008948A2" w:rsidP="008948A2">
          <w:pPr>
            <w:pStyle w:val="Liststycke"/>
            <w:numPr>
              <w:ilvl w:val="0"/>
              <w:numId w:val="11"/>
            </w:numPr>
            <w:spacing w:after="160" w:line="259" w:lineRule="auto"/>
            <w:rPr>
              <w:b/>
              <w:sz w:val="28"/>
              <w:szCs w:val="28"/>
            </w:rPr>
          </w:pPr>
          <w:r w:rsidRPr="00DB670B">
            <w:rPr>
              <w:b/>
              <w:sz w:val="28"/>
              <w:szCs w:val="28"/>
            </w:rPr>
            <w:t>Gradering av DKA</w:t>
          </w:r>
        </w:p>
        <w:p w:rsidR="008948A2" w:rsidRPr="0083152D" w:rsidRDefault="008948A2" w:rsidP="008948A2">
          <w:pPr>
            <w:widowControl/>
            <w:numPr>
              <w:ilvl w:val="0"/>
              <w:numId w:val="5"/>
            </w:numPr>
          </w:pPr>
          <w:r w:rsidRPr="0083152D">
            <w:t xml:space="preserve">pH 7,2-7,3  </w:t>
          </w:r>
          <w:r>
            <w:tab/>
          </w:r>
          <w:r w:rsidRPr="0083152D">
            <w:t>Mild DKA</w:t>
          </w:r>
        </w:p>
        <w:p w:rsidR="008948A2" w:rsidRPr="0083152D" w:rsidRDefault="008948A2" w:rsidP="008948A2">
          <w:pPr>
            <w:widowControl/>
            <w:numPr>
              <w:ilvl w:val="0"/>
              <w:numId w:val="5"/>
            </w:numPr>
          </w:pPr>
          <w:r w:rsidRPr="0083152D">
            <w:t xml:space="preserve">pH 7,1-7,2 </w:t>
          </w:r>
          <w:r>
            <w:t xml:space="preserve"> </w:t>
          </w:r>
          <w:r>
            <w:tab/>
          </w:r>
          <w:r w:rsidRPr="0083152D">
            <w:t>Medelsvår DKA</w:t>
          </w:r>
        </w:p>
        <w:p w:rsidR="008948A2" w:rsidRPr="00764DE6" w:rsidRDefault="008948A2" w:rsidP="008948A2">
          <w:pPr>
            <w:widowControl/>
            <w:numPr>
              <w:ilvl w:val="0"/>
              <w:numId w:val="5"/>
            </w:numPr>
          </w:pPr>
          <w:r w:rsidRPr="0083152D">
            <w:t>p</w:t>
          </w:r>
          <w:r w:rsidRPr="00764DE6">
            <w:t xml:space="preserve">H </w:t>
          </w:r>
          <w:r>
            <w:t xml:space="preserve">lägre än </w:t>
          </w:r>
          <w:r w:rsidRPr="00764DE6">
            <w:t xml:space="preserve">7,1    </w:t>
          </w:r>
          <w:r>
            <w:t xml:space="preserve">  </w:t>
          </w:r>
          <w:r>
            <w:tab/>
          </w:r>
          <w:r w:rsidRPr="0083152D">
            <w:t xml:space="preserve">Svår DKA    </w:t>
          </w:r>
        </w:p>
        <w:p w:rsidR="008948A2" w:rsidRDefault="008948A2" w:rsidP="008948A2"/>
        <w:p w:rsidR="008948A2" w:rsidRDefault="008948A2" w:rsidP="008948A2">
          <w:pPr>
            <w:ind w:left="360"/>
          </w:pPr>
          <w:r>
            <w:t xml:space="preserve">Skilj också mellan om det är en </w:t>
          </w:r>
          <w:r w:rsidRPr="000D542E">
            <w:rPr>
              <w:b/>
            </w:rPr>
            <w:t>nydebuterad patient</w:t>
          </w:r>
          <w:r>
            <w:t xml:space="preserve"> eller en patient med </w:t>
          </w:r>
          <w:r w:rsidRPr="000D542E">
            <w:rPr>
              <w:b/>
            </w:rPr>
            <w:t>känd diabetes</w:t>
          </w:r>
          <w:r>
            <w:t xml:space="preserve">. Patienter som har en känd diabetes och får DKA efter exempelvis pumpkrångel har ofta kortare duration och mindre förluster av elektrolyter och vätska och behandlingen kan ibland </w:t>
          </w:r>
          <w:r>
            <w:lastRenderedPageBreak/>
            <w:t>gå lite snabbare fram.</w:t>
          </w:r>
        </w:p>
        <w:p w:rsidR="008948A2" w:rsidRPr="00DB670B" w:rsidRDefault="008948A2" w:rsidP="008948A2">
          <w:pPr>
            <w:ind w:left="360"/>
          </w:pPr>
        </w:p>
        <w:p w:rsidR="008948A2" w:rsidRPr="00217896" w:rsidRDefault="008948A2" w:rsidP="008948A2">
          <w:pPr>
            <w:widowControl/>
            <w:numPr>
              <w:ilvl w:val="0"/>
              <w:numId w:val="11"/>
            </w:numPr>
            <w:rPr>
              <w:b/>
              <w:sz w:val="28"/>
              <w:szCs w:val="28"/>
            </w:rPr>
          </w:pPr>
          <w:r w:rsidRPr="00217896">
            <w:rPr>
              <w:b/>
              <w:sz w:val="28"/>
              <w:szCs w:val="28"/>
            </w:rPr>
            <w:t>Symtom vid DKA</w:t>
          </w:r>
        </w:p>
        <w:p w:rsidR="008948A2" w:rsidRDefault="008948A2" w:rsidP="008948A2">
          <w:pPr>
            <w:ind w:left="720"/>
            <w:rPr>
              <w:b/>
            </w:rPr>
          </w:pPr>
        </w:p>
        <w:p w:rsidR="008948A2" w:rsidRDefault="008948A2" w:rsidP="008948A2">
          <w:pPr>
            <w:widowControl/>
            <w:numPr>
              <w:ilvl w:val="0"/>
              <w:numId w:val="6"/>
            </w:numPr>
          </w:pPr>
          <w:r w:rsidRPr="000D542E">
            <w:t>Dehydrering</w:t>
          </w:r>
          <w:r>
            <w:t xml:space="preserve"> </w:t>
          </w:r>
        </w:p>
        <w:p w:rsidR="008948A2" w:rsidRDefault="008948A2" w:rsidP="008948A2">
          <w:pPr>
            <w:widowControl/>
            <w:numPr>
              <w:ilvl w:val="0"/>
              <w:numId w:val="6"/>
            </w:numPr>
          </w:pPr>
          <w:r>
            <w:t>Illamående, buksmärtor, kräkningar</w:t>
          </w:r>
        </w:p>
        <w:p w:rsidR="008948A2" w:rsidRDefault="008948A2" w:rsidP="008948A2">
          <w:pPr>
            <w:widowControl/>
            <w:numPr>
              <w:ilvl w:val="0"/>
              <w:numId w:val="6"/>
            </w:numPr>
          </w:pPr>
          <w:r>
            <w:t>Acetondoft från munnen</w:t>
          </w:r>
        </w:p>
        <w:p w:rsidR="008948A2" w:rsidRDefault="008948A2" w:rsidP="008948A2">
          <w:pPr>
            <w:widowControl/>
            <w:numPr>
              <w:ilvl w:val="0"/>
              <w:numId w:val="6"/>
            </w:numPr>
          </w:pPr>
          <w:r>
            <w:t>Djup och forcerad andning (Kussmaul) och takypné</w:t>
          </w:r>
        </w:p>
        <w:p w:rsidR="008948A2" w:rsidRDefault="008948A2" w:rsidP="008948A2">
          <w:pPr>
            <w:widowControl/>
            <w:numPr>
              <w:ilvl w:val="0"/>
              <w:numId w:val="6"/>
            </w:numPr>
          </w:pPr>
          <w:r>
            <w:t>Trötthet, nedsatt vakenhet eller uttalad medvetandepåverkan (skatta med Glasgow Coma Scale [GCS] se Tabell 4)</w:t>
          </w:r>
        </w:p>
        <w:p w:rsidR="008948A2" w:rsidRDefault="008948A2" w:rsidP="008948A2">
          <w:pPr>
            <w:widowControl/>
            <w:numPr>
              <w:ilvl w:val="0"/>
              <w:numId w:val="6"/>
            </w:numPr>
          </w:pPr>
          <w:r>
            <w:t>Chockbild vid svår DKA med uttalad dehydrering: blekhet, lågt blodtryck, tunn snabb puls, upphörd urinproduktion</w:t>
          </w:r>
        </w:p>
        <w:p w:rsidR="008948A2" w:rsidRDefault="008948A2" w:rsidP="008948A2">
          <w:pPr>
            <w:widowControl/>
            <w:ind w:left="720"/>
          </w:pPr>
        </w:p>
        <w:p w:rsidR="008948A2" w:rsidRPr="000D542E" w:rsidRDefault="008948A2" w:rsidP="008948A2">
          <w:pPr>
            <w:ind w:left="720"/>
          </w:pPr>
        </w:p>
        <w:p w:rsidR="008948A2" w:rsidRPr="00217896" w:rsidRDefault="008948A2" w:rsidP="008948A2">
          <w:pPr>
            <w:pStyle w:val="Liststycke"/>
            <w:numPr>
              <w:ilvl w:val="0"/>
              <w:numId w:val="11"/>
            </w:numPr>
            <w:rPr>
              <w:b/>
            </w:rPr>
          </w:pPr>
          <w:r w:rsidRPr="00217896">
            <w:rPr>
              <w:b/>
              <w:sz w:val="28"/>
              <w:szCs w:val="28"/>
            </w:rPr>
            <w:t>Omedelbart omhändertagande på akutrummet</w:t>
          </w:r>
        </w:p>
        <w:p w:rsidR="008948A2" w:rsidRDefault="008948A2" w:rsidP="008948A2">
          <w:pPr>
            <w:ind w:left="283"/>
          </w:pPr>
        </w:p>
        <w:p w:rsidR="008948A2" w:rsidRDefault="008948A2" w:rsidP="008948A2">
          <w:pPr>
            <w:widowControl/>
            <w:numPr>
              <w:ilvl w:val="1"/>
              <w:numId w:val="11"/>
            </w:numPr>
            <w:ind w:left="1418" w:hanging="1058"/>
          </w:pPr>
          <w:r w:rsidRPr="000D542E">
            <w:t xml:space="preserve">Ställ diagnos </w:t>
          </w:r>
          <w:r>
            <w:t xml:space="preserve">DKA </w:t>
          </w:r>
          <w:r w:rsidRPr="000D542E">
            <w:t>med hjälp av p</w:t>
          </w:r>
          <w:r>
            <w:t>atientnära analyser av P-Glukos, B-Ketoner och blodgas. Ta kapillära prover om kanyl inte finns på plats. Akuten har en stationär mätare för B-Ketoner med särskild ketonsticka, kopplad till provtagningsmodulen i TakeCare.</w:t>
          </w:r>
        </w:p>
        <w:p w:rsidR="008948A2" w:rsidRPr="000D542E" w:rsidRDefault="008948A2" w:rsidP="008948A2">
          <w:pPr>
            <w:ind w:left="1418"/>
          </w:pPr>
        </w:p>
        <w:p w:rsidR="008948A2" w:rsidRDefault="008948A2" w:rsidP="008948A2">
          <w:pPr>
            <w:widowControl/>
            <w:numPr>
              <w:ilvl w:val="1"/>
              <w:numId w:val="11"/>
            </w:numPr>
            <w:ind w:left="1418" w:hanging="1058"/>
          </w:pPr>
          <w:r w:rsidRPr="000D542E">
            <w:t xml:space="preserve">Följ </w:t>
          </w:r>
          <w:r>
            <w:t xml:space="preserve">akutmedicinska riktlinjer: Säkra luftvägar, </w:t>
          </w:r>
          <w:r w:rsidRPr="000D542E">
            <w:t>syrgas vid behov</w:t>
          </w:r>
          <w:r>
            <w:t>, hjärtövervakning (föreligger kaliumrubbning?), ev. EKG, GCS. Kontakt med narkosläkare och flödesläkare eller barnmedicinsk bakjour.</w:t>
          </w:r>
        </w:p>
        <w:p w:rsidR="008948A2" w:rsidRDefault="008948A2" w:rsidP="008948A2">
          <w:pPr>
            <w:ind w:left="360"/>
          </w:pPr>
        </w:p>
        <w:p w:rsidR="008948A2" w:rsidRDefault="008948A2" w:rsidP="008948A2">
          <w:pPr>
            <w:widowControl/>
            <w:numPr>
              <w:ilvl w:val="1"/>
              <w:numId w:val="11"/>
            </w:numPr>
            <w:ind w:left="1418" w:hanging="1058"/>
          </w:pPr>
          <w:r w:rsidRPr="000D542E">
            <w:t>Uppskatta grad</w:t>
          </w:r>
          <w:r>
            <w:t>en</w:t>
          </w:r>
          <w:r w:rsidRPr="000D542E">
            <w:t xml:space="preserve"> av dehydrering</w:t>
          </w:r>
          <w:r>
            <w:t xml:space="preserve"> kliniskt och grad av DKA.</w:t>
          </w:r>
          <w:r w:rsidRPr="00B773F9">
            <w:t xml:space="preserve"> </w:t>
          </w:r>
          <w:r>
            <w:t xml:space="preserve">Patientens viktnedgång är ofta svårbedömd med aktuell snabb viktnedgång. Dehydreringen kan uppskattas till ca 5 % vid </w:t>
          </w:r>
          <w:r w:rsidRPr="00A7266C">
            <w:t>mild och medelsvår DKA</w:t>
          </w:r>
          <w:r>
            <w:t xml:space="preserve"> och 10 % </w:t>
          </w:r>
          <w:r w:rsidRPr="00A7266C">
            <w:t>vid svår DKA</w:t>
          </w:r>
          <w:r>
            <w:t>.</w:t>
          </w:r>
        </w:p>
        <w:p w:rsidR="008948A2" w:rsidRDefault="008948A2" w:rsidP="008948A2">
          <w:pPr>
            <w:ind w:left="360"/>
          </w:pPr>
        </w:p>
        <w:p w:rsidR="008948A2" w:rsidRDefault="008948A2" w:rsidP="008948A2">
          <w:pPr>
            <w:widowControl/>
            <w:numPr>
              <w:ilvl w:val="1"/>
              <w:numId w:val="11"/>
            </w:numPr>
            <w:ind w:left="1418" w:hanging="1058"/>
          </w:pPr>
          <w:r w:rsidRPr="000D542E">
            <w:t>Sätt 2 perifera infarter så snabbt som möjligt</w:t>
          </w:r>
          <w:r>
            <w:t>, eller intraosseös infart.</w:t>
          </w:r>
        </w:p>
        <w:p w:rsidR="008948A2" w:rsidRDefault="008948A2" w:rsidP="008948A2">
          <w:pPr>
            <w:pStyle w:val="Liststycke"/>
          </w:pPr>
        </w:p>
        <w:p w:rsidR="008948A2" w:rsidRDefault="008948A2" w:rsidP="008948A2">
          <w:pPr>
            <w:widowControl/>
            <w:ind w:left="1418"/>
          </w:pPr>
        </w:p>
        <w:p w:rsidR="008948A2" w:rsidRDefault="008948A2" w:rsidP="008948A2">
          <w:pPr>
            <w:widowControl/>
            <w:numPr>
              <w:ilvl w:val="1"/>
              <w:numId w:val="11"/>
            </w:numPr>
            <w:ind w:left="1418" w:hanging="1058"/>
          </w:pPr>
          <w:r>
            <w:t xml:space="preserve">Sätt ev. nasogastrisk sond för att kunna evakuera stora mängder söt dryck som kan finnas kvar i ventrikeln på grund av gastropares. Detta görs om det framkommer att patienten har druckit söta drycker i riklig mängd timmarna före inkomsten. Undvik urinkateter om patienten kissar spontant. Urinprov endast om det är enkelt att ta (sticka för U-Status, U-Glukos och U-Ketoner). </w:t>
          </w:r>
        </w:p>
        <w:p w:rsidR="008948A2" w:rsidRDefault="008948A2" w:rsidP="008948A2">
          <w:pPr>
            <w:ind w:left="1418"/>
          </w:pPr>
        </w:p>
        <w:p w:rsidR="008948A2" w:rsidRDefault="008948A2" w:rsidP="008948A2">
          <w:pPr>
            <w:widowControl/>
            <w:numPr>
              <w:ilvl w:val="1"/>
              <w:numId w:val="11"/>
            </w:numPr>
            <w:ind w:left="1418" w:hanging="1058"/>
          </w:pPr>
          <w:r>
            <w:t>Uppskatta eller mät patientens vikt.</w:t>
          </w:r>
        </w:p>
        <w:p w:rsidR="008948A2" w:rsidRDefault="008948A2" w:rsidP="008948A2">
          <w:pPr>
            <w:pStyle w:val="Liststycke"/>
          </w:pPr>
        </w:p>
        <w:p w:rsidR="008948A2" w:rsidRDefault="008948A2" w:rsidP="008948A2">
          <w:pPr>
            <w:widowControl/>
            <w:numPr>
              <w:ilvl w:val="1"/>
              <w:numId w:val="11"/>
            </w:numPr>
            <w:ind w:left="1418" w:hanging="1058"/>
          </w:pPr>
          <w:r>
            <w:t xml:space="preserve">Koppla det första droppet enligt nedan, välj mellan att starta i fas 1 eller direkt i fas 2. Snabb rehydrering i fas 1 ges vid prechock eller manifest </w:t>
          </w:r>
          <w:r>
            <w:lastRenderedPageBreak/>
            <w:t>cirkulationspåverkan. Övriga patienter inleder behandlingen direkt med fas 2. Notera klockslaget för infusionsstart.</w:t>
          </w:r>
        </w:p>
        <w:p w:rsidR="008948A2" w:rsidRDefault="008948A2" w:rsidP="008948A2">
          <w:pPr>
            <w:ind w:left="1418"/>
          </w:pPr>
        </w:p>
        <w:p w:rsidR="008948A2" w:rsidRDefault="008948A2" w:rsidP="008948A2">
          <w:pPr>
            <w:widowControl/>
            <w:numPr>
              <w:ilvl w:val="1"/>
              <w:numId w:val="11"/>
            </w:numPr>
            <w:ind w:left="1418" w:hanging="1058"/>
          </w:pPr>
          <w:r>
            <w:t xml:space="preserve">Provtagning. Föreligger en infektion eller annan komplicerande faktor? </w:t>
          </w:r>
        </w:p>
        <w:p w:rsidR="008948A2" w:rsidRDefault="008948A2" w:rsidP="008948A2"/>
        <w:p w:rsidR="008948A2" w:rsidRDefault="008948A2" w:rsidP="008948A2">
          <w:pPr>
            <w:pStyle w:val="Liststycke"/>
            <w:numPr>
              <w:ilvl w:val="0"/>
              <w:numId w:val="10"/>
            </w:numPr>
          </w:pPr>
          <w:r>
            <w:t xml:space="preserve">Provtagningspaket finns </w:t>
          </w:r>
          <w:r w:rsidRPr="00636EDD">
            <w:t>som ”</w:t>
          </w:r>
          <w:r w:rsidRPr="0083152D">
            <w:t>d</w:t>
          </w:r>
          <w:r w:rsidRPr="004B31F3">
            <w:t>iabetes</w:t>
          </w:r>
          <w:r w:rsidRPr="00636EDD">
            <w:t xml:space="preserve">” i </w:t>
          </w:r>
          <w:r>
            <w:t xml:space="preserve">barnakuternas </w:t>
          </w:r>
          <w:r w:rsidRPr="00636EDD">
            <w:t>provtagningsmodule</w:t>
          </w:r>
          <w:r>
            <w:t>r i TakeCare och innehåller:</w:t>
          </w:r>
          <w:r w:rsidRPr="00636EDD">
            <w:t xml:space="preserve"> </w:t>
          </w:r>
          <w:r>
            <w:t>P-Albumin, B-Blodstatus, P-Calcium, P-CRP, P-Fosfat, P-Glukos, B-HbA1c, P-Kalium, P-Klorid, P-Kreatinin, P-Natrium, S-Osmolalitet, S-fT3, S-fT4, S-Transglutminas-ak (IgA), S-TSH, P-Urea</w:t>
          </w:r>
          <w:r w:rsidRPr="00DF6825">
            <w:t xml:space="preserve"> </w:t>
          </w:r>
        </w:p>
        <w:p w:rsidR="008948A2" w:rsidRDefault="008948A2" w:rsidP="008948A2">
          <w:pPr>
            <w:ind w:left="1418"/>
          </w:pPr>
        </w:p>
        <w:p w:rsidR="008948A2" w:rsidRDefault="008948A2" w:rsidP="008948A2">
          <w:pPr>
            <w:pStyle w:val="Liststycke"/>
            <w:numPr>
              <w:ilvl w:val="0"/>
              <w:numId w:val="10"/>
            </w:numPr>
          </w:pPr>
          <w:r>
            <w:t xml:space="preserve">Ta inte blodfetter, de blir ofta falskt onormala. </w:t>
          </w:r>
        </w:p>
        <w:p w:rsidR="008948A2" w:rsidRDefault="008948A2" w:rsidP="008948A2">
          <w:pPr>
            <w:ind w:left="1418"/>
          </w:pPr>
        </w:p>
        <w:p w:rsidR="008948A2" w:rsidRDefault="008948A2" w:rsidP="008948A2">
          <w:pPr>
            <w:pStyle w:val="Liststycke"/>
            <w:numPr>
              <w:ilvl w:val="0"/>
              <w:numId w:val="10"/>
            </w:numPr>
          </w:pPr>
          <w:bookmarkStart w:id="2" w:name="_Hlk6342202"/>
          <w:r>
            <w:t xml:space="preserve">Ta blodrör för de prover som senare kommer att fastställa typ av diabetes, </w:t>
          </w:r>
          <w:r w:rsidRPr="00CE2AE5">
            <w:rPr>
              <w:i/>
            </w:rPr>
            <w:t>Bättre diabetesdiagnos (BDD</w:t>
          </w:r>
          <w:r>
            <w:t>) och som inte kan beställas i TakeCare. Ta 2 st SST-rör (gul kork) 5 ml, 3 st EDTA-rör (lila kork) 5 ml, 1 st PST-rör (ljusgrön kork) 5 ml. För barn under 15 kg räcker 2 gula ”mikrorör” och ett lila ”mikrorör”. Skickas till kliniskt kemiskt laboratorium tillsammans med särskild pappersremiss</w:t>
          </w:r>
          <w:bookmarkEnd w:id="2"/>
          <w:r>
            <w:t xml:space="preserve"> som finns i pärm på akuten. Proverna bör tas före start av insulin men kan tas senare. Skriv i journalen i daganteckning att BDD prover tagits. Proverna analyseras i Malmö och är nationell klinisk rutin.</w:t>
          </w:r>
        </w:p>
        <w:p w:rsidR="008948A2" w:rsidRDefault="008948A2" w:rsidP="008948A2">
          <w:pPr>
            <w:ind w:left="1418"/>
          </w:pPr>
        </w:p>
        <w:p w:rsidR="008948A2" w:rsidRDefault="008948A2" w:rsidP="008948A2">
          <w:pPr>
            <w:pStyle w:val="Liststycke"/>
            <w:numPr>
              <w:ilvl w:val="0"/>
              <w:numId w:val="10"/>
            </w:numPr>
          </w:pPr>
          <w:r>
            <w:t>Blododla vid feber.</w:t>
          </w:r>
        </w:p>
        <w:p w:rsidR="008948A2" w:rsidRDefault="008948A2" w:rsidP="008948A2">
          <w:pPr>
            <w:ind w:left="1418"/>
          </w:pPr>
        </w:p>
        <w:p w:rsidR="008948A2" w:rsidRDefault="008948A2" w:rsidP="008948A2">
          <w:pPr>
            <w:widowControl/>
            <w:numPr>
              <w:ilvl w:val="1"/>
              <w:numId w:val="11"/>
            </w:numPr>
            <w:ind w:left="1418" w:hanging="1058"/>
          </w:pPr>
          <w:r w:rsidRPr="001B2201">
            <w:t>Bedöm de initiala proverna, sär</w:t>
          </w:r>
          <w:r>
            <w:t>sk</w:t>
          </w:r>
          <w:r w:rsidRPr="001B2201">
            <w:t xml:space="preserve">ilt </w:t>
          </w:r>
          <w:r>
            <w:t>P-Glukos, natrium (kB-Natrium respektive vB-Natrium från blodgasen eller P</w:t>
          </w:r>
          <w:r w:rsidRPr="001B2201">
            <w:t>-N</w:t>
          </w:r>
          <w:r>
            <w:t xml:space="preserve">atrium) och kalium (kB-Kalium respektive vB-Kalium från blodgasen eller P-Kalium) för vidare ordinationer. I väntan på S-Osmolalitet från kliniskt kemiskt laboratorium görs ett grovt överslag av serumosmolaliteten för att utesluta HHC med hjälp av formeln för </w:t>
          </w:r>
          <w:bookmarkStart w:id="3" w:name="_Hlk6255230"/>
          <w:r>
            <w:t xml:space="preserve">”effektiv osmolalitet” (”2 x (Na </w:t>
          </w:r>
          <w:r w:rsidRPr="00DB670B">
            <w:t>+ K) + glukos”</w:t>
          </w:r>
          <w:r>
            <w:t xml:space="preserve"> med normalvärde 275-295 mOsmol/kg och gränsvärde för </w:t>
          </w:r>
          <w:r w:rsidRPr="00B217BF">
            <w:t xml:space="preserve">HHC </w:t>
          </w:r>
          <w:r w:rsidRPr="001A3FCA">
            <w:t>320</w:t>
          </w:r>
          <w:bookmarkEnd w:id="3"/>
          <w:r>
            <w:t>.) Avgör om patienten har lågt, normalt eller högt kalium för att vägleda i vidare ordination av vätskor och tillsatser av elektrolyter.</w:t>
          </w:r>
        </w:p>
        <w:p w:rsidR="008948A2" w:rsidRDefault="008948A2" w:rsidP="008948A2">
          <w:pPr>
            <w:ind w:left="1418"/>
          </w:pPr>
        </w:p>
        <w:p w:rsidR="008948A2" w:rsidRDefault="008948A2" w:rsidP="008948A2">
          <w:pPr>
            <w:widowControl/>
            <w:numPr>
              <w:ilvl w:val="1"/>
              <w:numId w:val="11"/>
            </w:numPr>
            <w:ind w:left="1418" w:hanging="1058"/>
          </w:pPr>
          <w:r>
            <w:t xml:space="preserve">Beräkna korrigerat natrium (B-Natrium eller P-Natrium) enligt följande formel: </w:t>
          </w:r>
        </w:p>
        <w:p w:rsidR="008948A2" w:rsidRDefault="008948A2" w:rsidP="008948A2">
          <w:pPr>
            <w:pStyle w:val="Liststycke"/>
          </w:pPr>
        </w:p>
        <w:p w:rsidR="008948A2" w:rsidRDefault="00035B57" w:rsidP="008948A2">
          <w:r>
            <w:rPr>
              <w:noProof/>
            </w:rPr>
            <w:pict>
              <v:shapetype id="_x0000_t202" coordsize="21600,21600" o:spt="202" path="m,l,21600r21600,l21600,xe">
                <v:stroke joinstyle="miter"/>
                <v:path gradientshapeok="t" o:connecttype="rect"/>
              </v:shapetype>
              <v:shape id="Textruta 3" o:spid="_x0000_s1028" type="#_x0000_t202" style="position:absolute;margin-left:72.6pt;margin-top:5.8pt;width:324pt;height:30.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" fillcolor="white [3201]" strokeweight=".5pt">
                <v:textbox>
                  <w:txbxContent>
                    <w:p w:rsidR="008948A2" w:rsidRDefault="008948A2" w:rsidP="008948A2">
                      <w:r>
                        <w:t xml:space="preserve">korrigerat Na = uppmätt Na + </w:t>
                      </w:r>
                      <w:r w:rsidRPr="001A7D81">
                        <w:t>2x(Glukos-5,6)</w:t>
                      </w:r>
                      <w:r>
                        <w:t>/5,6</w:t>
                      </w:r>
                    </w:p>
                  </w:txbxContent>
                </v:textbox>
              </v:shape>
            </w:pict>
          </w:r>
        </w:p>
        <w:p w:rsidR="008948A2" w:rsidRDefault="008948A2" w:rsidP="008948A2">
          <w:pPr>
            <w:ind w:left="1418" w:hanging="1058"/>
          </w:pPr>
        </w:p>
        <w:p w:rsidR="008948A2" w:rsidRDefault="008948A2" w:rsidP="008948A2">
          <w:pPr>
            <w:ind w:left="1418" w:hanging="1058"/>
          </w:pPr>
          <w:r>
            <w:t xml:space="preserve">                  </w:t>
          </w:r>
        </w:p>
        <w:p w:rsidR="008948A2" w:rsidRDefault="008948A2" w:rsidP="008948A2">
          <w:pPr>
            <w:ind w:left="1418" w:hanging="1058"/>
          </w:pPr>
        </w:p>
        <w:p w:rsidR="008948A2" w:rsidRDefault="008948A2" w:rsidP="008948A2">
          <w:pPr>
            <w:ind w:left="1418"/>
          </w:pPr>
          <w:r>
            <w:t>Notera ”korrigerat natrium vid ankomsten” i journalen, detta värde kommer sedan att följas för att utvärdera behandlingen enligt nedan.</w:t>
          </w:r>
        </w:p>
        <w:p w:rsidR="008948A2" w:rsidRDefault="008948A2" w:rsidP="008948A2">
          <w:pPr>
            <w:ind w:left="1418" w:hanging="114"/>
          </w:pPr>
        </w:p>
        <w:p w:rsidR="008948A2" w:rsidRDefault="008948A2" w:rsidP="008948A2">
          <w:pPr>
            <w:widowControl/>
            <w:numPr>
              <w:ilvl w:val="1"/>
              <w:numId w:val="11"/>
            </w:numPr>
            <w:ind w:left="1418" w:hanging="1058"/>
          </w:pPr>
          <w:r>
            <w:lastRenderedPageBreak/>
            <w:t>Arbeta vidare med rehydreringens fyra faser enligt algoritmen och detta PM.</w:t>
          </w:r>
        </w:p>
        <w:p w:rsidR="008948A2" w:rsidRDefault="008948A2" w:rsidP="008948A2">
          <w:pPr>
            <w:pStyle w:val="Liststycke"/>
            <w:ind w:left="1418" w:hanging="1058"/>
          </w:pPr>
        </w:p>
        <w:p w:rsidR="008948A2" w:rsidRDefault="008948A2" w:rsidP="008948A2">
          <w:pPr>
            <w:widowControl/>
            <w:numPr>
              <w:ilvl w:val="1"/>
              <w:numId w:val="11"/>
            </w:numPr>
            <w:ind w:left="1418" w:hanging="1058"/>
          </w:pPr>
          <w:r>
            <w:t xml:space="preserve">Insulin startas minst en och högst två timmar efter start av vätska, vanligen när patienten har flyttats till IVA eller BIVA. Undvik att transportera patienter med pågående insulindropp, men försena heller inte starten av insulindropp om patienten inte kan beredas omedelbar plats på IVA. </w:t>
          </w:r>
        </w:p>
        <w:p w:rsidR="008948A2" w:rsidRDefault="008948A2" w:rsidP="008948A2"/>
        <w:p w:rsidR="008948A2" w:rsidRPr="00217896" w:rsidRDefault="008948A2" w:rsidP="008948A2">
          <w:pPr>
            <w:widowControl/>
            <w:numPr>
              <w:ilvl w:val="0"/>
              <w:numId w:val="11"/>
            </w:numPr>
            <w:rPr>
              <w:b/>
              <w:sz w:val="28"/>
              <w:szCs w:val="28"/>
            </w:rPr>
          </w:pPr>
          <w:r w:rsidRPr="00217896">
            <w:rPr>
              <w:b/>
              <w:sz w:val="28"/>
              <w:szCs w:val="28"/>
            </w:rPr>
            <w:t>Vårdnivå</w:t>
          </w:r>
        </w:p>
        <w:p w:rsidR="008948A2" w:rsidRDefault="008948A2" w:rsidP="008948A2">
          <w:pPr>
            <w:ind w:left="720"/>
            <w:rPr>
              <w:b/>
            </w:rPr>
          </w:pPr>
        </w:p>
        <w:p w:rsidR="008948A2" w:rsidRDefault="008948A2" w:rsidP="008948A2">
          <w:pPr>
            <w:tabs>
              <w:tab w:val="left" w:pos="1260"/>
            </w:tabs>
            <w:ind w:left="360"/>
          </w:pPr>
          <w:r>
            <w:t>Patienter med medelsvår eller svår DKA ska vårdas på IVA.</w:t>
          </w:r>
        </w:p>
        <w:p w:rsidR="008948A2" w:rsidRDefault="008948A2" w:rsidP="008948A2">
          <w:pPr>
            <w:tabs>
              <w:tab w:val="left" w:pos="1260"/>
            </w:tabs>
            <w:ind w:left="360"/>
          </w:pPr>
          <w:r>
            <w:t>De yngre patienterna, vanligen används som gräns en kroppsvikt mindre än 15 kg, bör vårdas på BIVA.</w:t>
          </w:r>
        </w:p>
        <w:p w:rsidR="008948A2" w:rsidRDefault="008948A2" w:rsidP="008948A2">
          <w:pPr>
            <w:tabs>
              <w:tab w:val="left" w:pos="1260"/>
            </w:tabs>
            <w:ind w:left="360"/>
          </w:pPr>
          <w:r>
            <w:t xml:space="preserve">Om förutsättningar finns kan patienter med mild DKA och känd diabetes vårdas på vårdavdelning med möjlighet till provtagning varje timme och patienten kan observeras på ett adekvat sätt. </w:t>
          </w:r>
        </w:p>
        <w:p w:rsidR="008948A2" w:rsidRDefault="008948A2" w:rsidP="008948A2">
          <w:pPr>
            <w:tabs>
              <w:tab w:val="left" w:pos="1260"/>
            </w:tabs>
            <w:ind w:left="360"/>
          </w:pPr>
          <w:r>
            <w:t xml:space="preserve">Om högre kaliuminnehåll än </w:t>
          </w:r>
          <w:r w:rsidRPr="004B037E">
            <w:t>60 mmol/l</w:t>
          </w:r>
          <w:r>
            <w:t xml:space="preserve"> krävs i infusionvätskan ska barnet alltid vårdas på IVA eller BIVA. </w:t>
          </w:r>
        </w:p>
        <w:p w:rsidR="008948A2" w:rsidRDefault="008948A2" w:rsidP="008948A2">
          <w:pPr>
            <w:tabs>
              <w:tab w:val="left" w:pos="1260"/>
            </w:tabs>
            <w:ind w:left="360"/>
          </w:pPr>
          <w:r>
            <w:t xml:space="preserve">Rådgör med bakjour. Det är viktigt att behandlingsstarten inte försenas. </w:t>
          </w:r>
        </w:p>
        <w:p w:rsidR="008948A2" w:rsidRDefault="008948A2" w:rsidP="008948A2">
          <w:pPr>
            <w:tabs>
              <w:tab w:val="left" w:pos="1260"/>
            </w:tabs>
            <w:ind w:left="360"/>
          </w:pPr>
        </w:p>
        <w:p w:rsidR="008948A2" w:rsidRDefault="008948A2" w:rsidP="008948A2"/>
        <w:p w:rsidR="008948A2" w:rsidRPr="00EE6A4B" w:rsidRDefault="008948A2" w:rsidP="008948A2">
          <w:pPr>
            <w:pStyle w:val="Liststycke"/>
            <w:numPr>
              <w:ilvl w:val="0"/>
              <w:numId w:val="11"/>
            </w:numPr>
          </w:pPr>
          <w:r w:rsidRPr="00EE6A4B">
            <w:rPr>
              <w:b/>
              <w:sz w:val="28"/>
              <w:szCs w:val="28"/>
            </w:rPr>
            <w:t>Behandlingens huvudprinciper</w:t>
          </w:r>
        </w:p>
        <w:p w:rsidR="008948A2" w:rsidRPr="00C37574" w:rsidRDefault="008948A2" w:rsidP="008948A2">
          <w:pPr>
            <w:tabs>
              <w:tab w:val="left" w:pos="1260"/>
            </w:tabs>
            <w:ind w:left="360"/>
            <w:jc w:val="both"/>
            <w:rPr>
              <w:rFonts w:ascii="Arial" w:hAnsi="Arial" w:cs="Arial"/>
              <w:b/>
            </w:rPr>
          </w:pPr>
        </w:p>
        <w:p w:rsidR="008948A2" w:rsidRPr="00DF6825" w:rsidRDefault="008948A2" w:rsidP="008948A2">
          <w:pPr>
            <w:tabs>
              <w:tab w:val="left" w:pos="1260"/>
            </w:tabs>
          </w:pPr>
          <w:r w:rsidRPr="00DF6825">
            <w:t>Syftet med behandlingen är att:</w:t>
          </w:r>
        </w:p>
        <w:p w:rsidR="008948A2" w:rsidRDefault="008948A2" w:rsidP="008948A2">
          <w:pPr>
            <w:widowControl/>
            <w:numPr>
              <w:ilvl w:val="0"/>
              <w:numId w:val="7"/>
            </w:numPr>
            <w:tabs>
              <w:tab w:val="left" w:pos="1260"/>
            </w:tabs>
            <w:rPr>
              <w:b/>
            </w:rPr>
          </w:pPr>
          <w:r>
            <w:t xml:space="preserve">Undvika komplikationer </w:t>
          </w:r>
          <w:r w:rsidRPr="000D542E">
            <w:t>(hjärnödem, hypokalemi)</w:t>
          </w:r>
        </w:p>
        <w:p w:rsidR="008948A2" w:rsidRDefault="008948A2" w:rsidP="008948A2">
          <w:pPr>
            <w:widowControl/>
            <w:numPr>
              <w:ilvl w:val="0"/>
              <w:numId w:val="7"/>
            </w:numPr>
            <w:tabs>
              <w:tab w:val="left" w:pos="1260"/>
            </w:tabs>
            <w:rPr>
              <w:b/>
            </w:rPr>
          </w:pPr>
          <w:r w:rsidRPr="000D542E">
            <w:t>Återställa cirkulationen och därefter långsamt rehydrera patienten</w:t>
          </w:r>
        </w:p>
        <w:p w:rsidR="008948A2" w:rsidRPr="00DF6825" w:rsidRDefault="008948A2" w:rsidP="008948A2">
          <w:pPr>
            <w:widowControl/>
            <w:numPr>
              <w:ilvl w:val="0"/>
              <w:numId w:val="7"/>
            </w:numPr>
            <w:tabs>
              <w:tab w:val="left" w:pos="1260"/>
            </w:tabs>
            <w:rPr>
              <w:b/>
            </w:rPr>
          </w:pPr>
          <w:r w:rsidRPr="000D542E">
            <w:t>Häva ketonbildningen genom tillförsel av insulin</w:t>
          </w:r>
        </w:p>
        <w:p w:rsidR="008948A2" w:rsidRPr="000D542E" w:rsidRDefault="008948A2" w:rsidP="008948A2">
          <w:pPr>
            <w:widowControl/>
            <w:numPr>
              <w:ilvl w:val="0"/>
              <w:numId w:val="7"/>
            </w:numPr>
            <w:tabs>
              <w:tab w:val="left" w:pos="1260"/>
            </w:tabs>
          </w:pPr>
          <w:r w:rsidRPr="000D542E">
            <w:t>Långsamt normalisera glukosnivåer och osmola</w:t>
          </w:r>
          <w:r>
            <w:t>li</w:t>
          </w:r>
          <w:r w:rsidRPr="000D542E">
            <w:t xml:space="preserve">tet. </w:t>
          </w:r>
        </w:p>
        <w:p w:rsidR="008948A2" w:rsidRDefault="008948A2" w:rsidP="008948A2">
          <w:pPr>
            <w:tabs>
              <w:tab w:val="left" w:pos="1260"/>
            </w:tabs>
            <w:ind w:left="720"/>
            <w:rPr>
              <w:b/>
            </w:rPr>
          </w:pPr>
        </w:p>
        <w:p w:rsidR="008948A2" w:rsidRPr="00DF6825" w:rsidRDefault="008948A2" w:rsidP="008948A2">
          <w:pPr>
            <w:tabs>
              <w:tab w:val="left" w:pos="1260"/>
            </w:tabs>
          </w:pPr>
          <w:r w:rsidRPr="00DF6825">
            <w:t>Behandlingen har fyra hörnstenar:</w:t>
          </w:r>
        </w:p>
        <w:p w:rsidR="008948A2" w:rsidRPr="000D542E" w:rsidRDefault="008948A2" w:rsidP="008948A2">
          <w:pPr>
            <w:widowControl/>
            <w:numPr>
              <w:ilvl w:val="0"/>
              <w:numId w:val="8"/>
            </w:numPr>
            <w:tabs>
              <w:tab w:val="left" w:pos="1260"/>
            </w:tabs>
          </w:pPr>
          <w:r w:rsidRPr="000D542E">
            <w:t>Vätska och elektrolyter</w:t>
          </w:r>
        </w:p>
        <w:p w:rsidR="008948A2" w:rsidRPr="000D542E" w:rsidRDefault="008948A2" w:rsidP="008948A2">
          <w:pPr>
            <w:widowControl/>
            <w:numPr>
              <w:ilvl w:val="0"/>
              <w:numId w:val="8"/>
            </w:numPr>
            <w:tabs>
              <w:tab w:val="left" w:pos="1260"/>
            </w:tabs>
          </w:pPr>
          <w:r w:rsidRPr="000D542E">
            <w:t>Insulin</w:t>
          </w:r>
        </w:p>
        <w:p w:rsidR="008948A2" w:rsidRPr="000D542E" w:rsidRDefault="008948A2" w:rsidP="008948A2">
          <w:pPr>
            <w:widowControl/>
            <w:numPr>
              <w:ilvl w:val="0"/>
              <w:numId w:val="8"/>
            </w:numPr>
            <w:tabs>
              <w:tab w:val="left" w:pos="1260"/>
            </w:tabs>
          </w:pPr>
          <w:r w:rsidRPr="000D542E">
            <w:t>Acidoskorrigering (sker oftast spontant)</w:t>
          </w:r>
        </w:p>
        <w:p w:rsidR="008948A2" w:rsidRDefault="008948A2" w:rsidP="008948A2">
          <w:pPr>
            <w:widowControl/>
            <w:numPr>
              <w:ilvl w:val="0"/>
              <w:numId w:val="8"/>
            </w:numPr>
            <w:tabs>
              <w:tab w:val="left" w:pos="1260"/>
            </w:tabs>
          </w:pPr>
          <w:r w:rsidRPr="000D542E">
            <w:t>Provtagning och övervakning</w:t>
          </w:r>
        </w:p>
        <w:p w:rsidR="008948A2" w:rsidRPr="000D542E" w:rsidRDefault="008948A2" w:rsidP="008948A2">
          <w:pPr>
            <w:tabs>
              <w:tab w:val="left" w:pos="1260"/>
            </w:tabs>
            <w:ind w:left="720"/>
          </w:pPr>
        </w:p>
        <w:p w:rsidR="008948A2" w:rsidRDefault="008948A2" w:rsidP="008948A2">
          <w:pPr>
            <w:tabs>
              <w:tab w:val="left" w:pos="1260"/>
            </w:tabs>
            <w:rPr>
              <w:b/>
            </w:rPr>
          </w:pPr>
        </w:p>
        <w:p w:rsidR="008948A2" w:rsidRPr="00693458" w:rsidRDefault="008948A2" w:rsidP="008948A2">
          <w:pPr>
            <w:tabs>
              <w:tab w:val="left" w:pos="1260"/>
            </w:tabs>
            <w:rPr>
              <w:b/>
            </w:rPr>
          </w:pPr>
          <w:r w:rsidRPr="00693458">
            <w:rPr>
              <w:b/>
            </w:rPr>
            <w:t>7.1 Vätska och elektrolyter</w:t>
          </w:r>
        </w:p>
        <w:p w:rsidR="008948A2" w:rsidRDefault="008948A2" w:rsidP="008948A2">
          <w:pPr>
            <w:tabs>
              <w:tab w:val="left" w:pos="1260"/>
            </w:tabs>
            <w:rPr>
              <w:b/>
            </w:rPr>
          </w:pPr>
        </w:p>
        <w:p w:rsidR="008948A2" w:rsidRDefault="008948A2" w:rsidP="008948A2">
          <w:pPr>
            <w:tabs>
              <w:tab w:val="left" w:pos="1260"/>
            </w:tabs>
            <w:rPr>
              <w:b/>
            </w:rPr>
          </w:pPr>
          <w:r w:rsidRPr="00693458">
            <w:rPr>
              <w:b/>
            </w:rPr>
            <w:t>7.1.1 Intravenös vätska</w:t>
          </w:r>
        </w:p>
        <w:p w:rsidR="008948A2" w:rsidRPr="00693458" w:rsidRDefault="008948A2" w:rsidP="008948A2">
          <w:pPr>
            <w:tabs>
              <w:tab w:val="left" w:pos="1260"/>
            </w:tabs>
            <w:rPr>
              <w:b/>
            </w:rPr>
          </w:pPr>
        </w:p>
        <w:p w:rsidR="008948A2" w:rsidRPr="005A3115" w:rsidRDefault="008948A2" w:rsidP="008948A2">
          <w:pPr>
            <w:pStyle w:val="Kommentarer"/>
            <w:rPr>
              <w:sz w:val="24"/>
              <w:szCs w:val="24"/>
            </w:rPr>
          </w:pPr>
          <w:r w:rsidRPr="005A3115">
            <w:rPr>
              <w:sz w:val="24"/>
              <w:szCs w:val="24"/>
            </w:rPr>
            <w:t xml:space="preserve">Vätskebehandlingen har fyra faser och tar totalt 48 timmar (se Tabell 1). </w:t>
          </w:r>
          <w:r w:rsidRPr="00607D3F">
            <w:rPr>
              <w:sz w:val="24"/>
              <w:szCs w:val="24"/>
            </w:rPr>
            <w:t xml:space="preserve">Tabell 1 utgår från BLF:s vårdprogram men är anpassad för den användning av infusionsvätskor med högre natriuminnehåll som vi sedan 2019 har på Karolinska för att minska risken för hyponatremi, här </w:t>
          </w:r>
          <w:r w:rsidRPr="00607D3F">
            <w:rPr>
              <w:sz w:val="24"/>
              <w:szCs w:val="24"/>
            </w:rPr>
            <w:lastRenderedPageBreak/>
            <w:t>Plasmalyte Glucos. I valet av Plasmalyte Glucos skiljer sig detta PM också från boken Akut Pediatrik.</w:t>
          </w:r>
        </w:p>
        <w:p w:rsidR="008948A2" w:rsidRDefault="008948A2" w:rsidP="008948A2">
          <w:pPr>
            <w:tabs>
              <w:tab w:val="left" w:pos="1260"/>
            </w:tabs>
          </w:pPr>
          <w:r>
            <w:t>Det är viktigt att inte sänka serumosmolaliteten för snabbt eftersom risken för hjärnödem då ökar. Risken anses högst under det första dygnet.</w:t>
          </w:r>
        </w:p>
        <w:p w:rsidR="008948A2" w:rsidRDefault="008948A2" w:rsidP="008948A2">
          <w:pPr>
            <w:tabs>
              <w:tab w:val="left" w:pos="1260"/>
            </w:tabs>
          </w:pPr>
        </w:p>
        <w:p w:rsidR="008948A2" w:rsidRPr="00693458" w:rsidRDefault="008948A2" w:rsidP="008948A2">
          <w:pPr>
            <w:pStyle w:val="Normalwebb"/>
            <w:rPr>
              <w:b/>
            </w:rPr>
          </w:pPr>
          <w:r w:rsidRPr="00693458">
            <w:rPr>
              <w:b/>
            </w:rPr>
            <w:t>7.1.</w:t>
          </w:r>
          <w:r>
            <w:rPr>
              <w:b/>
            </w:rPr>
            <w:t>2</w:t>
          </w:r>
          <w:r w:rsidRPr="00693458">
            <w:rPr>
              <w:b/>
            </w:rPr>
            <w:t xml:space="preserve"> Natrium</w:t>
          </w:r>
        </w:p>
        <w:p w:rsidR="008948A2" w:rsidRPr="004B037E" w:rsidRDefault="008948A2" w:rsidP="008948A2">
          <w:pPr>
            <w:pStyle w:val="Normalwebb"/>
          </w:pPr>
          <w:r>
            <w:t>Patienten har brist på natrium på grund av stora förluster av natrium i urinen. Natriumnivån i plasma ligger ofta i nedre normalområdet men kan i enstaka fall vara förhöjd trots natriumbrist. Under behandlingen av DKA får osmolaliteten i plasma inte sjukna för snabbt och mycket natrium behöver därför tillföras även vid ett initialt högt P-natrium. P-natrium ska under behandlingen stiga parallellt med att P-glukos sjunker. Beräkna korrigerat natrium vid varje provtagning och stäm av med det initiala värdet, ”</w:t>
          </w:r>
          <w:r w:rsidRPr="004B037E">
            <w:t xml:space="preserve">korrigerat </w:t>
          </w:r>
          <w:r>
            <w:t xml:space="preserve">natrium </w:t>
          </w:r>
          <w:r w:rsidRPr="004B037E">
            <w:t>från ankomsten”.</w:t>
          </w:r>
        </w:p>
        <w:p w:rsidR="008948A2" w:rsidRDefault="008948A2" w:rsidP="008948A2">
          <w:pPr>
            <w:pStyle w:val="Kommentarer"/>
            <w:rPr>
              <w:sz w:val="24"/>
              <w:szCs w:val="24"/>
            </w:rPr>
          </w:pPr>
          <w:r w:rsidRPr="00751ECF">
            <w:rPr>
              <w:sz w:val="24"/>
              <w:szCs w:val="24"/>
            </w:rPr>
            <w:t>Vi strävar efter att sänka P-Glukos med 4-5 mmol/timme. Det uppmätta natriumvärdet ska sakta öka tills det når det korrigerade värdet vid ankomsten och sjunker sedan sakta parallellt med serumosmolariteten.  Förhöjd S-Osmolalitet bör sjunka med högst 4–5 mOsmol/kg och timme. Vid snabbare sänkning ska rehydreringshastigheten minskas eller Na-tillsatsen ökas. Om beräknad eller uppmätt S-Osmolalitet sjunker långsamt (&lt;2 mOsmol/kg och timme) vid två på varandra följande provtagningstillfällen kan en sänkning av natriuminnehållet i infusionsvätskan övervägas.</w:t>
          </w:r>
        </w:p>
        <w:p w:rsidR="008948A2" w:rsidRDefault="008948A2" w:rsidP="008948A2">
          <w:pPr>
            <w:pStyle w:val="Kommentarer"/>
            <w:rPr>
              <w:sz w:val="24"/>
              <w:szCs w:val="24"/>
            </w:rPr>
          </w:pPr>
        </w:p>
        <w:p w:rsidR="008948A2" w:rsidRPr="00EE6A4B" w:rsidRDefault="008948A2" w:rsidP="008948A2">
          <w:pPr>
            <w:pStyle w:val="Kommentarer"/>
            <w:rPr>
              <w:sz w:val="24"/>
              <w:szCs w:val="24"/>
            </w:rPr>
          </w:pPr>
        </w:p>
        <w:p w:rsidR="008948A2" w:rsidRPr="00693458" w:rsidRDefault="008948A2" w:rsidP="008948A2">
          <w:pPr>
            <w:rPr>
              <w:b/>
            </w:rPr>
          </w:pPr>
          <w:r w:rsidRPr="00693458">
            <w:rPr>
              <w:b/>
            </w:rPr>
            <w:t>7.1.</w:t>
          </w:r>
          <w:r>
            <w:rPr>
              <w:b/>
            </w:rPr>
            <w:t>3</w:t>
          </w:r>
          <w:r w:rsidRPr="00693458">
            <w:rPr>
              <w:b/>
            </w:rPr>
            <w:t xml:space="preserve"> Kalium</w:t>
          </w:r>
        </w:p>
        <w:p w:rsidR="008948A2" w:rsidRDefault="008948A2" w:rsidP="008948A2">
          <w:pPr>
            <w:rPr>
              <w:b/>
            </w:rPr>
          </w:pPr>
        </w:p>
        <w:p w:rsidR="008948A2" w:rsidRDefault="008948A2" w:rsidP="008948A2">
          <w:r>
            <w:t>Vid svår DKA eller lång anamnes finns ofta en uttalad kaliumbrist vilket ökar risken för hjärtarytmi. Insulinet kommer att föra både glukos och kalium in i cellerna vilket sänker S-Kalium ytterligare. Kalium ska inte ges vid frånvaro av urinproduktion. Blåspares är en känd komplikation till DKA, men de flesta patienter med DKA har en hög diures vid ankomst och kalium kan ges.</w:t>
          </w:r>
        </w:p>
        <w:p w:rsidR="008948A2" w:rsidRDefault="008948A2" w:rsidP="008948A2"/>
        <w:p w:rsidR="008948A2" w:rsidRDefault="008948A2" w:rsidP="008948A2">
          <w:r>
            <w:t xml:space="preserve">I fas 1 sätts 20 mmol/l endast om det redan från början finns en hypokalemi (lägre än 3,5 mmol/l). I fas 2-4 ges alltid kalium som tillsats i vätskeinfusionerna. </w:t>
          </w:r>
        </w:p>
        <w:p w:rsidR="008948A2" w:rsidRDefault="008948A2" w:rsidP="008948A2"/>
        <w:p w:rsidR="008948A2" w:rsidRDefault="008948A2" w:rsidP="008948A2">
          <w:r>
            <w:t xml:space="preserve">Börja med kaliuminnehåll 40 mmol/l i fas 2 och följ proverna. Tillsätt Addex-Kalium 2 mmol/ml, (inte kaliumklorid vilket framgår av läkemedelsfavoriterna i TakeCare). Addex- Kalium innehåller fosfat vilket är gynnsamt och saknar klorid vilket också är önskvärt. </w:t>
          </w:r>
        </w:p>
        <w:p w:rsidR="008948A2" w:rsidRDefault="008948A2" w:rsidP="008948A2"/>
        <w:p w:rsidR="008948A2" w:rsidRDefault="008948A2" w:rsidP="008948A2">
          <w:pPr>
            <w:tabs>
              <w:tab w:val="left" w:pos="1260"/>
            </w:tabs>
          </w:pPr>
          <w:r>
            <w:t>Kaliuminnehåll som överstiger 60 mmol/l fordrar hjärtövervakning på IVA eller BIVA. Detta innebär att maximal kaliumtillsats för vård på vårdavdelning med Plasmalyte Glucos är 55 mmol/l.  Vid användning av Glukos 50 mg/ml och i Glukos 100 mg/ml är maximal kaliumtillsats 60 mmol/l om patienten ska vårdas på vårdavdelning.</w:t>
          </w:r>
        </w:p>
        <w:p w:rsidR="008948A2" w:rsidRDefault="008948A2" w:rsidP="008948A2"/>
        <w:p w:rsidR="008948A2" w:rsidRDefault="008948A2" w:rsidP="008948A2">
          <w:r>
            <w:t xml:space="preserve">Vid uttalad hypokalemi, P-Kalium lägre än ca 2,8 mmol/l, kan insulindroppet som en akutåtgärd stängas av kortvarigt eftersom insulinet faciliterar transporten av både glukos och kalium in i cellerna. Återuppta insulindroppet efter 15 minuter och kontrollera kalium igen efter 30 minuter. </w:t>
          </w:r>
        </w:p>
        <w:p w:rsidR="008948A2" w:rsidRDefault="008948A2" w:rsidP="008948A2"/>
        <w:p w:rsidR="008948A2" w:rsidRPr="00B72963" w:rsidRDefault="008948A2" w:rsidP="008948A2">
          <w:r>
            <w:t>Kaliumbehovet finns ofta kvar i flera dagar och i fas 4 kan kalium också ges som peroralt Kajos 33 mg/ml, där barn under 20 kg kan ordineras 5 ml x 4 och barn över 20 kg kan ordineras 10 ml x 4. Detta ges som tillägg till den infusion med kaliumtillsats som redan pågår. Den perorala småbarndosen 20 ml/dygn ger 17 mmol kalium/dygn, dvs knappt hälften av vad ett intravenöst dropp med kalium 40 mmol/l ger till ett barn som väger 10 kg på ett dygn. Obs att Kajos kan kännas starkt i matstrupen, så låt barnet dricka 20 ml vätska efter intaget av Kajos (inte vatten). En banan (150 g) innehåller ca 600 mg kalium, vilket motsvarar 15 mmol kalium och är ett bra tillskott när barnet får börja äta.</w:t>
          </w:r>
        </w:p>
        <w:p w:rsidR="008948A2" w:rsidRDefault="008948A2" w:rsidP="008948A2">
          <w:pPr>
            <w:tabs>
              <w:tab w:val="left" w:pos="1260"/>
            </w:tabs>
          </w:pPr>
        </w:p>
        <w:p w:rsidR="008948A2" w:rsidRDefault="008948A2" w:rsidP="008948A2">
          <w:pPr>
            <w:tabs>
              <w:tab w:val="left" w:pos="1260"/>
            </w:tabs>
            <w:rPr>
              <w:b/>
            </w:rPr>
          </w:pPr>
        </w:p>
        <w:p w:rsidR="008948A2" w:rsidRPr="00693458" w:rsidRDefault="008948A2" w:rsidP="008948A2">
          <w:pPr>
            <w:tabs>
              <w:tab w:val="left" w:pos="1260"/>
            </w:tabs>
            <w:rPr>
              <w:b/>
            </w:rPr>
          </w:pPr>
          <w:r w:rsidRPr="00693458">
            <w:rPr>
              <w:b/>
            </w:rPr>
            <w:t>7.1.</w:t>
          </w:r>
          <w:r>
            <w:rPr>
              <w:b/>
            </w:rPr>
            <w:t>4</w:t>
          </w:r>
          <w:r w:rsidRPr="00693458">
            <w:rPr>
              <w:b/>
            </w:rPr>
            <w:t xml:space="preserve"> Peroral vätska</w:t>
          </w:r>
        </w:p>
        <w:p w:rsidR="008948A2" w:rsidRPr="00DF6825" w:rsidRDefault="008948A2" w:rsidP="008948A2">
          <w:pPr>
            <w:tabs>
              <w:tab w:val="left" w:pos="1260"/>
            </w:tabs>
            <w:rPr>
              <w:b/>
            </w:rPr>
          </w:pPr>
        </w:p>
        <w:p w:rsidR="008948A2" w:rsidRPr="001135E0" w:rsidRDefault="008948A2" w:rsidP="008948A2">
          <w:pPr>
            <w:tabs>
              <w:tab w:val="left" w:pos="1260"/>
            </w:tabs>
          </w:pPr>
          <w:r>
            <w:t xml:space="preserve">Patienter med DKA får inte dricka någonting under första dygnet. Efter läkarordination får patient med mild DKA i fas 4 eventuellt börja dricka små mängder av vätskor med osmotiskt innehåll (mjölk, saft) andra dygnet och då sänks den intravenösa tillförseln. Se PM med rubrik </w:t>
          </w:r>
          <w:r w:rsidRPr="00A17B08">
            <w:t>”Ny patient med diabetes och iv insulin, avdelningsrutin”.</w:t>
          </w:r>
          <w:r>
            <w:t xml:space="preserve"> Patienter med medelsvår och svår DKA får inte dricka under 36-48 timmar. Vanligt vatten ska särskilt undvikas.</w:t>
          </w:r>
        </w:p>
        <w:p w:rsidR="008948A2" w:rsidRDefault="008948A2" w:rsidP="008948A2">
          <w:pPr>
            <w:rPr>
              <w:b/>
              <w:color w:val="FF0000"/>
            </w:rPr>
          </w:pPr>
        </w:p>
        <w:p w:rsidR="008948A2" w:rsidRPr="00A92CD0" w:rsidRDefault="008948A2" w:rsidP="008948A2">
          <w:pPr>
            <w:rPr>
              <w:b/>
              <w:color w:val="FF0000"/>
            </w:rPr>
          </w:pPr>
        </w:p>
        <w:p w:rsidR="008948A2" w:rsidRPr="00217896" w:rsidRDefault="008948A2" w:rsidP="008948A2">
          <w:pPr>
            <w:rPr>
              <w:rFonts w:ascii="Arial" w:hAnsi="Arial" w:cs="Arial"/>
              <w:b/>
            </w:rPr>
          </w:pPr>
          <w:r w:rsidRPr="00693458">
            <w:rPr>
              <w:b/>
              <w:color w:val="000000"/>
            </w:rPr>
            <w:t>7.2 Insulin</w:t>
          </w:r>
        </w:p>
        <w:p w:rsidR="008948A2" w:rsidRPr="00A92CD0" w:rsidRDefault="008948A2" w:rsidP="008948A2">
          <w:pPr>
            <w:rPr>
              <w:b/>
              <w:u w:val="single"/>
            </w:rPr>
          </w:pPr>
        </w:p>
        <w:p w:rsidR="008948A2" w:rsidRDefault="008948A2" w:rsidP="008948A2">
          <w:r w:rsidRPr="00A92CD0">
            <w:rPr>
              <w:color w:val="000000"/>
            </w:rPr>
            <w:t xml:space="preserve">Insulininfusionen </w:t>
          </w:r>
          <w:r>
            <w:rPr>
              <w:color w:val="000000"/>
            </w:rPr>
            <w:t xml:space="preserve">ska </w:t>
          </w:r>
          <w:r w:rsidRPr="00A92CD0">
            <w:t xml:space="preserve">påbörjas när </w:t>
          </w:r>
          <w:r>
            <w:t xml:space="preserve">vätskebehandlingen </w:t>
          </w:r>
          <w:r w:rsidRPr="00A92CD0">
            <w:t>pågått mi</w:t>
          </w:r>
          <w:r>
            <w:t>nst 1 timme men högst 2 timmar. Vid DKA ges alltid intravenöst insulin.</w:t>
          </w:r>
        </w:p>
        <w:p w:rsidR="008948A2" w:rsidRPr="00A92CD0" w:rsidRDefault="008948A2" w:rsidP="008948A2">
          <w:pPr>
            <w:rPr>
              <w:u w:val="single"/>
            </w:rPr>
          </w:pPr>
        </w:p>
        <w:p w:rsidR="008948A2" w:rsidRPr="00A92CD0" w:rsidRDefault="008948A2" w:rsidP="008948A2">
          <w:r>
            <w:rPr>
              <w:color w:val="000000"/>
            </w:rPr>
            <w:t xml:space="preserve">Använd </w:t>
          </w:r>
          <w:r w:rsidRPr="00554904">
            <w:rPr>
              <w:color w:val="000000"/>
            </w:rPr>
            <w:t xml:space="preserve">Humulin 1 E/ml eller </w:t>
          </w:r>
          <w:r w:rsidRPr="00554904">
            <w:t>Actrapid</w:t>
          </w:r>
          <w:r>
            <w:t xml:space="preserve"> 1 E/ml, iv. </w:t>
          </w:r>
          <w:r w:rsidRPr="00A92CD0">
            <w:t>Se separat anvisning för spädning</w:t>
          </w:r>
          <w:r>
            <w:t xml:space="preserve"> av insulin i ampull 100 E/ml till insulindropp 1 E/ml i favorit i TakeCare läkemedelsjournal</w:t>
          </w:r>
          <w:r w:rsidRPr="00A92CD0">
            <w:t>.</w:t>
          </w:r>
          <w:r>
            <w:t xml:space="preserve"> </w:t>
          </w:r>
          <w:r w:rsidRPr="00A92CD0">
            <w:t xml:space="preserve">Bolusdos ges ej. </w:t>
          </w:r>
        </w:p>
        <w:p w:rsidR="008948A2" w:rsidRDefault="008948A2" w:rsidP="008948A2"/>
        <w:p w:rsidR="008948A2" w:rsidRDefault="008948A2" w:rsidP="008948A2">
          <w:r>
            <w:t>Använd ”rosa listan” som ska följa patienten i pappersform och som vid P-G</w:t>
          </w:r>
          <w:r w:rsidRPr="00A92CD0">
            <w:t xml:space="preserve">lukos </w:t>
          </w:r>
          <w:r>
            <w:t>över</w:t>
          </w:r>
          <w:r w:rsidRPr="00A92CD0">
            <w:t xml:space="preserve"> 11 mmol/l ge</w:t>
          </w:r>
          <w:r>
            <w:t>r</w:t>
          </w:r>
          <w:r w:rsidRPr="00A92CD0">
            <w:t xml:space="preserve"> 0</w:t>
          </w:r>
          <w:r>
            <w:t>,</w:t>
          </w:r>
          <w:r w:rsidRPr="00A92CD0">
            <w:t>1 E/kg</w:t>
          </w:r>
          <w:r>
            <w:t xml:space="preserve">/timme för barn som fyllt fem år. Barn yngre än </w:t>
          </w:r>
          <w:r w:rsidRPr="00A92CD0">
            <w:t xml:space="preserve">5 år </w:t>
          </w:r>
          <w:r>
            <w:t xml:space="preserve">eller kroppsvikt under 20 kg börjar alltid </w:t>
          </w:r>
          <w:r w:rsidRPr="00A92CD0">
            <w:t xml:space="preserve">med en lägre </w:t>
          </w:r>
          <w:r>
            <w:t>insulin</w:t>
          </w:r>
          <w:r w:rsidRPr="00A92CD0">
            <w:t>dos</w:t>
          </w:r>
          <w:r>
            <w:t>. Detta framgår av Tabell 1 och ”rosa listan”. Vid P</w:t>
          </w:r>
          <w:r w:rsidRPr="00A92CD0">
            <w:t>-Glukos</w:t>
          </w:r>
          <w:r>
            <w:t xml:space="preserve"> över </w:t>
          </w:r>
          <w:r w:rsidRPr="00A92CD0">
            <w:t xml:space="preserve">11 mmol/l ges </w:t>
          </w:r>
          <w:r>
            <w:t xml:space="preserve">då </w:t>
          </w:r>
          <w:r w:rsidRPr="00A92CD0">
            <w:t>0</w:t>
          </w:r>
          <w:r>
            <w:t>,</w:t>
          </w:r>
          <w:r w:rsidRPr="00A92CD0">
            <w:t>05 E/kg/h</w:t>
          </w:r>
          <w:r>
            <w:t>.  Vid mild DKA kan lägre doser av insulin ges även till äldre barn, se Tabell 1.Var då noga med att fylla i rosa listan så att dosen framgår, enklast genom att använda spalten för barn med kroppsvikt under 20 kg.</w:t>
          </w:r>
        </w:p>
        <w:p w:rsidR="008948A2" w:rsidRPr="00A35A05" w:rsidRDefault="008948A2" w:rsidP="008948A2"/>
        <w:p w:rsidR="008948A2" w:rsidRDefault="008948A2" w:rsidP="008948A2">
          <w:r w:rsidRPr="00A35A05">
            <w:t xml:space="preserve">Insulinet skall inte stängas av om blodsockret faller </w:t>
          </w:r>
          <w:r>
            <w:t>snabbare än</w:t>
          </w:r>
          <w:r w:rsidRPr="00A35A05">
            <w:t xml:space="preserve"> 5 mmol/timme. </w:t>
          </w:r>
          <w:r w:rsidRPr="00913560">
            <w:t>Öka istället glukostillförseln</w:t>
          </w:r>
          <w:r>
            <w:t xml:space="preserve"> genom att välja Plasmalyte Glucos med kaliumtillsats eller Glukos 10 % (100 mg/ml) med tillsatser av natrium och kalium, se Tabell 1.</w:t>
          </w:r>
        </w:p>
        <w:p w:rsidR="008948A2" w:rsidRPr="00A35A05" w:rsidRDefault="008948A2" w:rsidP="008948A2"/>
        <w:p w:rsidR="008948A2" w:rsidRPr="00A92CD0" w:rsidRDefault="008948A2" w:rsidP="008948A2">
          <w:r>
            <w:t xml:space="preserve">Följ ”rosa listan”. Insulinet upphäver </w:t>
          </w:r>
          <w:r w:rsidRPr="00A92CD0">
            <w:t>keton</w:t>
          </w:r>
          <w:r>
            <w:t>bildningen</w:t>
          </w:r>
          <w:r w:rsidRPr="00A92CD0">
            <w:t xml:space="preserve"> och </w:t>
          </w:r>
          <w:r>
            <w:t xml:space="preserve">åtgärdar </w:t>
          </w:r>
          <w:r w:rsidRPr="00A92CD0">
            <w:t xml:space="preserve">acidosen. </w:t>
          </w:r>
        </w:p>
        <w:p w:rsidR="008948A2" w:rsidRDefault="008948A2" w:rsidP="008948A2">
          <w:r w:rsidRPr="00A92CD0">
            <w:t xml:space="preserve"> </w:t>
          </w:r>
        </w:p>
        <w:p w:rsidR="008948A2" w:rsidRPr="00A92CD0" w:rsidRDefault="008948A2" w:rsidP="008948A2">
          <w:r>
            <w:t>Vid insulindropp ska P-Glukos kontrolleras varje timme. Intravenöst insulin har kort halveringstid och som akutåtgärd kan 10-15 minuters avstängning användas vid snabbt blodsockerfall, hypoglykemi eller snabbt sjunkande kalium, se ovan 8.1.2. Längre avstängning än 15 minuter ska undvikas. Vid behov av transport med pågående insulindropp krävs tydlig övervakning av infusionstakt och blodsocker.</w:t>
          </w:r>
        </w:p>
        <w:p w:rsidR="008948A2" w:rsidRDefault="008948A2" w:rsidP="008948A2"/>
        <w:p w:rsidR="008948A2" w:rsidRPr="00A92CD0" w:rsidRDefault="008948A2" w:rsidP="008948A2"/>
        <w:p w:rsidR="008948A2" w:rsidRPr="00DF6825" w:rsidRDefault="008948A2" w:rsidP="008948A2">
          <w:pPr>
            <w:rPr>
              <w:b/>
            </w:rPr>
          </w:pPr>
          <w:r>
            <w:rPr>
              <w:b/>
            </w:rPr>
            <w:t>7</w:t>
          </w:r>
          <w:r w:rsidRPr="00DF6825">
            <w:rPr>
              <w:b/>
            </w:rPr>
            <w:t>.3 Acidoskorrigering</w:t>
          </w:r>
          <w:r>
            <w:rPr>
              <w:b/>
            </w:rPr>
            <w:t xml:space="preserve"> och fosfat</w:t>
          </w:r>
        </w:p>
        <w:p w:rsidR="008948A2" w:rsidRPr="00F517B4" w:rsidRDefault="008948A2" w:rsidP="008948A2">
          <w:pPr>
            <w:pStyle w:val="Normalwebb"/>
          </w:pPr>
          <w:r>
            <w:t>Acidosen beror av insulinbrist och korrigerar sig vanligen spontant.</w:t>
          </w:r>
          <w:r w:rsidRPr="003B697D">
            <w:t xml:space="preserve"> </w:t>
          </w:r>
          <w:r w:rsidRPr="00F517B4">
            <w:t>Ace</w:t>
          </w:r>
          <w:r>
            <w:t xml:space="preserve">tatet i Ringer-Acetat </w:t>
          </w:r>
          <w:r w:rsidRPr="002F132A">
            <w:t>och Addex-Kalium har också en lätt buffrande verkan.</w:t>
          </w:r>
          <w:r w:rsidRPr="00F517B4">
            <w:t xml:space="preserve"> </w:t>
          </w:r>
        </w:p>
        <w:p w:rsidR="008948A2" w:rsidRDefault="008948A2" w:rsidP="008948A2">
          <w:r>
            <w:t>Om graden av acidos ökar under behandlingen bör i första hand insulinbrist misstänkas och en felsökning inriktad på insulindroppet göras (avstängt? konkurrens med andra vätskor i samma infart? subkutant? felaktig spädning?).</w:t>
          </w:r>
        </w:p>
        <w:p w:rsidR="008948A2" w:rsidRDefault="008948A2" w:rsidP="008948A2">
          <w:pPr>
            <w:pStyle w:val="Normalwebb"/>
          </w:pPr>
          <w:r w:rsidRPr="00DF6825">
            <w:t xml:space="preserve">Acidoskorrektion ges numera endast </w:t>
          </w:r>
          <w:r w:rsidRPr="00C17252">
            <w:t>på</w:t>
          </w:r>
          <w:r w:rsidRPr="00DF6825">
            <w:t xml:space="preserve"> vitalindikation (inkluderande livshotande hyperkalemi) och kan övervägas vid pH </w:t>
          </w:r>
          <w:r>
            <w:t xml:space="preserve">lägre än </w:t>
          </w:r>
          <w:r w:rsidRPr="00DF6825">
            <w:t>6,9 (tas helst arteriellt). Det kan fr</w:t>
          </w:r>
          <w:r>
            <w:t>amför allt</w:t>
          </w:r>
          <w:r w:rsidRPr="00DF6825">
            <w:t xml:space="preserve"> bli aktuellt </w:t>
          </w:r>
          <w:r>
            <w:t xml:space="preserve">för de yngsta </w:t>
          </w:r>
          <w:r w:rsidRPr="00DF6825">
            <w:t>barn</w:t>
          </w:r>
          <w:r>
            <w:t>en</w:t>
          </w:r>
          <w:r w:rsidRPr="00DF6825">
            <w:t xml:space="preserve"> (</w:t>
          </w:r>
          <w:r>
            <w:t xml:space="preserve">under </w:t>
          </w:r>
          <w:r w:rsidRPr="00DF6825">
            <w:t>6 mån). Tribonat ges enligt formeln 0,1 × kg × aktuell BE = mmol Tribonat.</w:t>
          </w:r>
          <w:r>
            <w:t xml:space="preserve"> </w:t>
          </w:r>
          <w:r w:rsidRPr="00DB670B">
            <w:t>Buffertkapaciteten i Tribonat är 0,5 mmol/ml och antalet ml blir därför 2 x behovet i mmol.</w:t>
          </w:r>
          <w:r w:rsidRPr="00DF6825">
            <w:t xml:space="preserve"> Ges som infusion under 2 timmar i initialskedet. Upprepas ej. Natriuminnehållet i Tribonat behöver inte räknas av</w:t>
          </w:r>
          <w:r>
            <w:t xml:space="preserve"> från övriga infusioner. </w:t>
          </w:r>
        </w:p>
        <w:p w:rsidR="008948A2" w:rsidRDefault="008948A2" w:rsidP="008948A2">
          <w:pPr>
            <w:pStyle w:val="Normalwebb"/>
          </w:pPr>
          <w:r>
            <w:t xml:space="preserve">Det finns ingen vetenskaplig evidens för att behandla låga fosfatvärden vid ketoacidos. Risken för svår hypofosfatemi ökar om patienten har en lång sjukhistoria och svår DKA. Symtom brukar inte anses uppträda förrän P-Fosfat är lägre än 0,32 mmol/l och en gräns för att överväga behandling kan vara 0,6 mmol/l. Om hypofosfatemi misstänks och patienten får symtom som andningsdepression och grav muskelsvaghet bör fosfatbehandling övervägas i samråd med narkosläkare. Fosfatbehandling kan ge hypokalcemi och P-Calcium måste följas </w:t>
          </w:r>
        </w:p>
        <w:p w:rsidR="008948A2" w:rsidRPr="0083152D" w:rsidRDefault="008948A2" w:rsidP="008948A2">
          <w:pPr>
            <w:pStyle w:val="Normalwebb"/>
          </w:pPr>
          <w:r w:rsidRPr="00DF6825">
            <w:t xml:space="preserve">Genom att </w:t>
          </w:r>
          <w:r>
            <w:t xml:space="preserve">vi rekommenderar </w:t>
          </w:r>
          <w:r w:rsidRPr="00DF6825">
            <w:t xml:space="preserve">Addex-Kalium </w:t>
          </w:r>
          <w:r>
            <w:t xml:space="preserve">som tillsats i de intravenösa vätskorna får patienten </w:t>
          </w:r>
          <w:r w:rsidRPr="00DF6825">
            <w:t xml:space="preserve">ett tillskott av fosfat </w:t>
          </w:r>
          <w:r>
            <w:t xml:space="preserve">eftersom Addex-Kalium </w:t>
          </w:r>
          <w:r w:rsidRPr="00DF6825">
            <w:t xml:space="preserve">innehåller </w:t>
          </w:r>
          <w:r w:rsidRPr="00F517B4">
            <w:t>dikaliumfosfat</w:t>
          </w:r>
          <w:r>
            <w:t xml:space="preserve"> </w:t>
          </w:r>
          <w:r w:rsidRPr="00DF6825">
            <w:t>0,4 mmol/ml</w:t>
          </w:r>
          <w:r>
            <w:t>.</w:t>
          </w:r>
        </w:p>
        <w:p w:rsidR="008948A2" w:rsidRDefault="008948A2" w:rsidP="008948A2">
          <w:pPr>
            <w:rPr>
              <w:b/>
            </w:rPr>
          </w:pPr>
        </w:p>
        <w:p w:rsidR="008948A2" w:rsidRPr="00DA5E7A" w:rsidRDefault="008948A2" w:rsidP="008948A2">
          <w:r>
            <w:rPr>
              <w:b/>
            </w:rPr>
            <w:t>7</w:t>
          </w:r>
          <w:r w:rsidRPr="00DF6825">
            <w:rPr>
              <w:b/>
            </w:rPr>
            <w:t>.4 Provtagning och övervakning</w:t>
          </w:r>
        </w:p>
        <w:p w:rsidR="008948A2" w:rsidRPr="006C530C" w:rsidRDefault="008948A2" w:rsidP="008948A2">
          <w:pPr>
            <w:rPr>
              <w:b/>
              <w:u w:val="single"/>
            </w:rPr>
          </w:pPr>
        </w:p>
        <w:p w:rsidR="008948A2" w:rsidRPr="0083152D" w:rsidRDefault="008948A2" w:rsidP="008948A2">
          <w:pPr>
            <w:rPr>
              <w:b/>
            </w:rPr>
          </w:pPr>
          <w:r>
            <w:rPr>
              <w:b/>
            </w:rPr>
            <w:t xml:space="preserve">7.4.1 </w:t>
          </w:r>
          <w:r w:rsidRPr="0083152D">
            <w:rPr>
              <w:b/>
            </w:rPr>
            <w:t>Laboratorieprov</w:t>
          </w:r>
          <w:r>
            <w:rPr>
              <w:b/>
            </w:rPr>
            <w:t>:</w:t>
          </w:r>
        </w:p>
        <w:p w:rsidR="008948A2" w:rsidRPr="00A92CD0" w:rsidRDefault="008948A2" w:rsidP="008948A2"/>
        <w:p w:rsidR="008948A2" w:rsidRDefault="008948A2" w:rsidP="008948A2">
          <w:pPr>
            <w:widowControl/>
            <w:numPr>
              <w:ilvl w:val="0"/>
              <w:numId w:val="9"/>
            </w:numPr>
          </w:pPr>
          <w:r>
            <w:t xml:space="preserve">P-Glukos </w:t>
          </w:r>
          <w:r w:rsidRPr="0082390D">
            <w:t>(patientnära analys)</w:t>
          </w:r>
          <w:r>
            <w:t xml:space="preserve"> mäts varje halvtimme</w:t>
          </w:r>
          <w:r w:rsidRPr="00913560">
            <w:t xml:space="preserve"> </w:t>
          </w:r>
          <w:r>
            <w:t xml:space="preserve">i fas 1, </w:t>
          </w:r>
          <w:r w:rsidRPr="00913560">
            <w:t xml:space="preserve">därefter </w:t>
          </w:r>
          <w:r>
            <w:t xml:space="preserve">1 gång/timme så länge patienten har insulindropp. Markera värden på ”rosa listan”. </w:t>
          </w:r>
        </w:p>
        <w:p w:rsidR="008948A2" w:rsidRPr="00913560" w:rsidRDefault="008948A2" w:rsidP="008948A2">
          <w:pPr>
            <w:widowControl/>
            <w:numPr>
              <w:ilvl w:val="0"/>
              <w:numId w:val="9"/>
            </w:numPr>
          </w:pPr>
          <w:r>
            <w:t xml:space="preserve">B-Ketoner (betahydroxymörsyra=betahydroxybutyrat, </w:t>
          </w:r>
          <w:r w:rsidRPr="0082390D">
            <w:t>patientnära analys</w:t>
          </w:r>
          <w:r w:rsidRPr="001745C1">
            <w:t>)</w:t>
          </w:r>
          <w:r w:rsidRPr="00913560">
            <w:t xml:space="preserve"> tas varje timme till</w:t>
          </w:r>
          <w:r>
            <w:t xml:space="preserve"> ketonerna tydligt sjunker som effekt av effektiv behandling, därefter varannan timme tills </w:t>
          </w:r>
          <w:r w:rsidRPr="00913560">
            <w:t xml:space="preserve">två på varandra följande prover visar </w:t>
          </w:r>
          <w:r>
            <w:t>B</w:t>
          </w:r>
          <w:r w:rsidRPr="00913560">
            <w:t>-</w:t>
          </w:r>
          <w:r>
            <w:t>K</w:t>
          </w:r>
          <w:r w:rsidRPr="00913560">
            <w:t xml:space="preserve">etoner </w:t>
          </w:r>
          <w:r>
            <w:t xml:space="preserve">lägre än </w:t>
          </w:r>
          <w:r w:rsidRPr="00913560">
            <w:t>0,6 mmol/l.</w:t>
          </w:r>
        </w:p>
        <w:p w:rsidR="008948A2" w:rsidRDefault="008948A2" w:rsidP="008948A2">
          <w:pPr>
            <w:widowControl/>
            <w:numPr>
              <w:ilvl w:val="0"/>
              <w:numId w:val="9"/>
            </w:numPr>
          </w:pPr>
          <w:r>
            <w:t xml:space="preserve">Blodgas varje timme tills två pH är över 7,3 och därefter varannan timme tills Na och K är normaliserat </w:t>
          </w:r>
        </w:p>
        <w:p w:rsidR="008948A2" w:rsidRDefault="008948A2" w:rsidP="008948A2">
          <w:pPr>
            <w:widowControl/>
            <w:numPr>
              <w:ilvl w:val="0"/>
              <w:numId w:val="9"/>
            </w:numPr>
          </w:pPr>
          <w:r>
            <w:t>S-osmolalitet mäts varannan timme i fas 2.</w:t>
          </w:r>
        </w:p>
        <w:p w:rsidR="008948A2" w:rsidRPr="000D339B" w:rsidRDefault="008948A2" w:rsidP="008948A2">
          <w:pPr>
            <w:widowControl/>
            <w:numPr>
              <w:ilvl w:val="0"/>
              <w:numId w:val="9"/>
            </w:numPr>
          </w:pPr>
          <w:r>
            <w:t>P-F</w:t>
          </w:r>
          <w:r w:rsidRPr="000D339B">
            <w:t xml:space="preserve">osfat, </w:t>
          </w:r>
          <w:r>
            <w:t>P</w:t>
          </w:r>
          <w:r w:rsidRPr="000D339B">
            <w:t>-Ca</w:t>
          </w:r>
          <w:r>
            <w:t>lcium</w:t>
          </w:r>
          <w:r w:rsidRPr="000D339B">
            <w:t xml:space="preserve">, </w:t>
          </w:r>
          <w:r>
            <w:t>P</w:t>
          </w:r>
          <w:r w:rsidRPr="000D339B">
            <w:t>-</w:t>
          </w:r>
          <w:r>
            <w:t>K</w:t>
          </w:r>
          <w:r w:rsidRPr="000D339B">
            <w:t>rea</w:t>
          </w:r>
          <w:r>
            <w:t>tinin</w:t>
          </w:r>
          <w:r w:rsidRPr="000D339B">
            <w:t xml:space="preserve">, </w:t>
          </w:r>
          <w:r>
            <w:t>P</w:t>
          </w:r>
          <w:r w:rsidRPr="000D339B">
            <w:t>-</w:t>
          </w:r>
          <w:r>
            <w:t>U</w:t>
          </w:r>
          <w:r w:rsidRPr="000D339B">
            <w:t xml:space="preserve">rea </w:t>
          </w:r>
          <w:r w:rsidRPr="00913560">
            <w:t>mät</w:t>
          </w:r>
          <w:r w:rsidRPr="000D339B">
            <w:t xml:space="preserve">s </w:t>
          </w:r>
          <w:r w:rsidRPr="00913560">
            <w:t>två gånger per dygn</w:t>
          </w:r>
          <w:r>
            <w:t xml:space="preserve"> i fas 1 och 2.</w:t>
          </w:r>
        </w:p>
        <w:p w:rsidR="008948A2" w:rsidRPr="001135E0" w:rsidRDefault="008948A2" w:rsidP="008948A2"/>
        <w:p w:rsidR="008948A2" w:rsidRDefault="008948A2" w:rsidP="008948A2">
          <w:pPr>
            <w:rPr>
              <w:b/>
            </w:rPr>
          </w:pPr>
        </w:p>
        <w:p w:rsidR="008948A2" w:rsidRDefault="008948A2" w:rsidP="008948A2">
          <w:pPr>
            <w:rPr>
              <w:b/>
            </w:rPr>
          </w:pPr>
        </w:p>
        <w:p w:rsidR="008948A2" w:rsidRDefault="008948A2" w:rsidP="008948A2">
          <w:pPr>
            <w:rPr>
              <w:b/>
            </w:rPr>
          </w:pPr>
        </w:p>
        <w:p w:rsidR="008948A2" w:rsidRDefault="008948A2" w:rsidP="008948A2">
          <w:pPr>
            <w:rPr>
              <w:b/>
            </w:rPr>
          </w:pPr>
          <w:r>
            <w:rPr>
              <w:b/>
            </w:rPr>
            <w:t xml:space="preserve">7.4.2 </w:t>
          </w:r>
          <w:r w:rsidRPr="006C530C">
            <w:rPr>
              <w:b/>
            </w:rPr>
            <w:t>Övervakning</w:t>
          </w:r>
          <w:r>
            <w:rPr>
              <w:b/>
            </w:rPr>
            <w:t>:</w:t>
          </w:r>
        </w:p>
        <w:p w:rsidR="008948A2" w:rsidRDefault="008948A2" w:rsidP="008948A2"/>
        <w:p w:rsidR="008948A2" w:rsidRDefault="008948A2" w:rsidP="008948A2">
          <w:r>
            <w:t xml:space="preserve">Övervakning sker vanligen på IVA. I undantagsfall kan mild DKA skötas på vårdavdelning förutsatt att provtagning kan ske minst 1 gång/timme samt adekvat observation kan utföras. </w:t>
          </w:r>
        </w:p>
        <w:p w:rsidR="008948A2" w:rsidRDefault="008948A2" w:rsidP="008948A2"/>
        <w:p w:rsidR="008948A2" w:rsidRDefault="008948A2" w:rsidP="008948A2">
          <w:r>
            <w:t>Neurologisk övervakning. Använd GCS för en påverkad patient (Tabell 4).</w:t>
          </w:r>
          <w:r w:rsidRPr="00A92CD0">
            <w:t> </w:t>
          </w:r>
          <w:r>
            <w:t>Första symtom på hjärnödem beskrivs nedan i avsnitt 8.</w:t>
          </w:r>
        </w:p>
        <w:p w:rsidR="008948A2" w:rsidRDefault="008948A2" w:rsidP="008948A2"/>
        <w:p w:rsidR="008948A2" w:rsidRPr="00A92CD0" w:rsidRDefault="008948A2" w:rsidP="008948A2">
          <w:r>
            <w:t>Kontinuerlig hjärtövervakning (hypokalemi?</w:t>
          </w:r>
          <w:r w:rsidRPr="00A92CD0">
            <w:t>)</w:t>
          </w:r>
          <w:r>
            <w:t xml:space="preserve"> med</w:t>
          </w:r>
          <w:r w:rsidRPr="00A92CD0">
            <w:t xml:space="preserve"> puls, </w:t>
          </w:r>
          <w:r>
            <w:t xml:space="preserve">blodtryck, saturation och </w:t>
          </w:r>
          <w:r w:rsidRPr="00A92CD0">
            <w:t xml:space="preserve">andningsfrekvens. </w:t>
          </w:r>
        </w:p>
        <w:p w:rsidR="008948A2" w:rsidRDefault="008948A2" w:rsidP="008948A2"/>
        <w:p w:rsidR="008948A2" w:rsidRDefault="008948A2" w:rsidP="008948A2">
          <w:r>
            <w:t xml:space="preserve">Vätskelista. Timdiures. Vid risk för hjärnödem, svår DKA eller blåspares sätts u-kateter. </w:t>
          </w:r>
          <w:r w:rsidRPr="00A92CD0">
            <w:t xml:space="preserve"> </w:t>
          </w:r>
          <w:r>
            <w:t xml:space="preserve">Urinproduktionen ska överstiga </w:t>
          </w:r>
          <w:r w:rsidRPr="00A92CD0">
            <w:t>1,5 m</w:t>
          </w:r>
          <w:r>
            <w:t>l</w:t>
          </w:r>
          <w:r w:rsidRPr="00A92CD0">
            <w:t>/kg/h. Ge eventuellt Furosemid 0,5-1 mg/kg vid nedsatt urinproduktion. Pat</w:t>
          </w:r>
          <w:r>
            <w:t xml:space="preserve">ienten </w:t>
          </w:r>
          <w:r w:rsidRPr="00A92CD0">
            <w:t>måste vara rehydrerad</w:t>
          </w:r>
          <w:r>
            <w:t xml:space="preserve"> innan diuretika ges</w:t>
          </w:r>
          <w:r w:rsidRPr="00A92CD0">
            <w:t>.</w:t>
          </w:r>
          <w:r>
            <w:t xml:space="preserve"> Blåspares är en känd komplikation till DKA.</w:t>
          </w:r>
        </w:p>
        <w:p w:rsidR="008948A2" w:rsidRDefault="008948A2" w:rsidP="008948A2"/>
        <w:p w:rsidR="008948A2" w:rsidRDefault="008948A2" w:rsidP="008948A2"/>
        <w:p w:rsidR="008948A2" w:rsidRPr="00217896" w:rsidRDefault="008948A2" w:rsidP="008948A2">
          <w:pPr>
            <w:pStyle w:val="Liststycke"/>
            <w:numPr>
              <w:ilvl w:val="0"/>
              <w:numId w:val="11"/>
            </w:numPr>
            <w:rPr>
              <w:rFonts w:ascii="Arial" w:hAnsi="Arial" w:cs="Arial"/>
              <w:b/>
              <w:sz w:val="28"/>
              <w:szCs w:val="28"/>
            </w:rPr>
          </w:pPr>
          <w:r w:rsidRPr="00217896">
            <w:rPr>
              <w:b/>
              <w:sz w:val="28"/>
              <w:szCs w:val="28"/>
            </w:rPr>
            <w:t>Kort om hjärnödem</w:t>
          </w:r>
          <w:r w:rsidRPr="00217896">
            <w:rPr>
              <w:sz w:val="28"/>
              <w:szCs w:val="28"/>
            </w:rPr>
            <w:t xml:space="preserve"> </w:t>
          </w:r>
        </w:p>
        <w:p w:rsidR="008948A2" w:rsidRDefault="008948A2" w:rsidP="008948A2"/>
        <w:p w:rsidR="008948A2" w:rsidRDefault="008948A2" w:rsidP="008948A2">
          <w:pPr>
            <w:rPr>
              <w:iCs/>
            </w:rPr>
          </w:pPr>
          <w:r>
            <w:t>Första symtom på hjärnödem kan vara huvudvärk, oro, irritabilitet, sänkt medvetandegrad, ”grunting” och kranialnervspares. Hjärnödem är vanligare hos små barn och vid svår DKA. Behandling ska ske skyndsamt vid misstanke om hjärnödem.</w:t>
          </w:r>
          <w:r w:rsidRPr="007A28C2">
            <w:rPr>
              <w:rFonts w:ascii="Calibri" w:hAnsi="Calibri"/>
              <w:i/>
              <w:iCs/>
              <w:sz w:val="20"/>
              <w:szCs w:val="20"/>
            </w:rPr>
            <w:t xml:space="preserve"> </w:t>
          </w:r>
          <w:r>
            <w:rPr>
              <w:iCs/>
            </w:rPr>
            <w:t>För vidare information kring diagnostiska kriterier och behandling hänvisar vi till BLF:s vårdprogram, se länken i introduktionen till detta PM (</w:t>
          </w:r>
          <w:r w:rsidRPr="001135E0">
            <w:t>Hanås, 2019</w:t>
          </w:r>
          <w:r>
            <w:t>)</w:t>
          </w:r>
          <w:r>
            <w:rPr>
              <w:iCs/>
            </w:rPr>
            <w:t xml:space="preserve"> och boken Akut Pediatrik.</w:t>
          </w:r>
        </w:p>
        <w:p w:rsidR="008948A2" w:rsidRDefault="008948A2" w:rsidP="008948A2">
          <w:pPr>
            <w:rPr>
              <w:iCs/>
            </w:rPr>
          </w:pPr>
        </w:p>
        <w:p w:rsidR="008948A2" w:rsidRDefault="008948A2" w:rsidP="008948A2">
          <w:pPr>
            <w:widowControl/>
            <w:spacing w:after="160" w:line="259" w:lineRule="auto"/>
            <w:rPr>
              <w:iCs/>
            </w:rPr>
          </w:pPr>
          <w:r>
            <w:rPr>
              <w:iCs/>
            </w:rPr>
            <w:br w:type="page"/>
          </w:r>
        </w:p>
        <w:p w:rsidR="008948A2" w:rsidRPr="00217896" w:rsidRDefault="008948A2" w:rsidP="008948A2">
          <w:pPr>
            <w:pStyle w:val="Liststycke"/>
            <w:numPr>
              <w:ilvl w:val="0"/>
              <w:numId w:val="11"/>
            </w:numPr>
            <w:rPr>
              <w:iCs/>
            </w:rPr>
          </w:pPr>
          <w:r w:rsidRPr="00217896">
            <w:rPr>
              <w:b/>
              <w:sz w:val="28"/>
              <w:szCs w:val="28"/>
            </w:rPr>
            <w:t>Tabeller</w:t>
          </w:r>
        </w:p>
        <w:p w:rsidR="008948A2" w:rsidRDefault="008948A2" w:rsidP="008948A2">
          <w:pPr>
            <w:autoSpaceDE w:val="0"/>
            <w:autoSpaceDN w:val="0"/>
            <w:adjustRightInd w:val="0"/>
            <w:rPr>
              <w:b/>
            </w:rPr>
          </w:pPr>
        </w:p>
        <w:p w:rsidR="008948A2" w:rsidRPr="00693458" w:rsidRDefault="008948A2" w:rsidP="008948A2">
          <w:pPr>
            <w:autoSpaceDE w:val="0"/>
            <w:autoSpaceDN w:val="0"/>
            <w:adjustRightInd w:val="0"/>
            <w:rPr>
              <w:b/>
            </w:rPr>
          </w:pPr>
          <w:r w:rsidRPr="00693458">
            <w:rPr>
              <w:b/>
            </w:rPr>
            <w:t>Tabell 1. Intravenös vätskebehandling vid ketocidos (anpassat till lokala rutiner på Karolinska från BLF, Hanås, 2019). Identisk med ”algoritm” i särskilt PM.</w:t>
          </w:r>
        </w:p>
        <w:p w:rsidR="008948A2" w:rsidRPr="00693458" w:rsidRDefault="008948A2" w:rsidP="008948A2">
          <w:pPr>
            <w:tabs>
              <w:tab w:val="left" w:pos="7395"/>
            </w:tabs>
            <w:rPr>
              <w:b/>
            </w:rPr>
          </w:pPr>
        </w:p>
        <w:tbl>
          <w:tblPr>
            <w:tblStyle w:val="Tabellrutnt"/>
            <w:tblW w:w="10041" w:type="dxa"/>
            <w:tblLook w:val="04A0" w:firstRow="1" w:lastRow="0" w:firstColumn="1" w:lastColumn="0" w:noHBand="0" w:noVBand="1"/>
          </w:tblPr>
          <w:tblGrid>
            <w:gridCol w:w="1576"/>
            <w:gridCol w:w="2058"/>
            <w:gridCol w:w="3024"/>
            <w:gridCol w:w="1752"/>
            <w:gridCol w:w="1631"/>
          </w:tblGrid>
          <w:tr w:rsidR="008948A2" w:rsidTr="00B70BC6">
            <w:tc>
              <w:tcPr>
                <w:tcW w:w="1576" w:type="dxa"/>
                <w:vMerge w:val="restart"/>
              </w:tcPr>
              <w:p w:rsidR="008948A2" w:rsidRDefault="008948A2" w:rsidP="00B70BC6">
                <w:pPr>
                  <w:tabs>
                    <w:tab w:val="left" w:pos="7395"/>
                  </w:tabs>
                </w:pPr>
              </w:p>
            </w:tc>
            <w:tc>
              <w:tcPr>
                <w:tcW w:w="8465" w:type="dxa"/>
                <w:gridSpan w:val="4"/>
              </w:tcPr>
              <w:p w:rsidR="008948A2" w:rsidRDefault="008948A2" w:rsidP="00B70BC6">
                <w:pPr>
                  <w:tabs>
                    <w:tab w:val="left" w:pos="7395"/>
                  </w:tabs>
                </w:pPr>
                <w:r>
                  <w:t>Behandlingsstart                                                                            48 timmar</w:t>
                </w:r>
              </w:p>
            </w:tc>
          </w:tr>
          <w:tr w:rsidR="008948A2" w:rsidTr="00B70BC6">
            <w:trPr>
              <w:trHeight w:val="1154"/>
            </w:trPr>
            <w:tc>
              <w:tcPr>
                <w:tcW w:w="1576" w:type="dxa"/>
                <w:vMerge/>
              </w:tcPr>
              <w:p w:rsidR="008948A2" w:rsidRPr="00F260E9" w:rsidRDefault="008948A2" w:rsidP="00B70BC6">
                <w:pPr>
                  <w:tabs>
                    <w:tab w:val="left" w:pos="7395"/>
                  </w:tabs>
                  <w:rPr>
                    <w:b/>
                  </w:rPr>
                </w:pPr>
              </w:p>
            </w:tc>
            <w:tc>
              <w:tcPr>
                <w:tcW w:w="2058" w:type="dxa"/>
              </w:tcPr>
              <w:p w:rsidR="008948A2" w:rsidRPr="00DF6825" w:rsidRDefault="008948A2" w:rsidP="00B70BC6">
                <w:pPr>
                  <w:tabs>
                    <w:tab w:val="left" w:pos="7395"/>
                  </w:tabs>
                  <w:rPr>
                    <w:b/>
                  </w:rPr>
                </w:pPr>
                <w:r w:rsidRPr="00DF6825">
                  <w:rPr>
                    <w:b/>
                  </w:rPr>
                  <w:t>Fas 1</w:t>
                </w:r>
              </w:p>
              <w:p w:rsidR="008948A2" w:rsidRDefault="008948A2" w:rsidP="00B70BC6">
                <w:pPr>
                  <w:tabs>
                    <w:tab w:val="left" w:pos="7395"/>
                  </w:tabs>
                </w:pPr>
                <w:r>
                  <w:t>Akut omhänder-</w:t>
                </w:r>
              </w:p>
              <w:p w:rsidR="008948A2" w:rsidRDefault="008948A2" w:rsidP="00B70BC6">
                <w:pPr>
                  <w:tabs>
                    <w:tab w:val="left" w:pos="7395"/>
                  </w:tabs>
                </w:pPr>
                <w:r>
                  <w:t>tagande</w:t>
                </w:r>
              </w:p>
            </w:tc>
            <w:tc>
              <w:tcPr>
                <w:tcW w:w="3024" w:type="dxa"/>
              </w:tcPr>
              <w:p w:rsidR="008948A2" w:rsidRPr="00DF6825" w:rsidRDefault="008948A2" w:rsidP="00B70BC6">
                <w:pPr>
                  <w:tabs>
                    <w:tab w:val="left" w:pos="7395"/>
                  </w:tabs>
                  <w:rPr>
                    <w:b/>
                  </w:rPr>
                </w:pPr>
                <w:r w:rsidRPr="00DF6825">
                  <w:rPr>
                    <w:b/>
                  </w:rPr>
                  <w:t>Fas 2</w:t>
                </w:r>
              </w:p>
              <w:p w:rsidR="008948A2" w:rsidRDefault="008948A2" w:rsidP="00B70BC6">
                <w:pPr>
                  <w:tabs>
                    <w:tab w:val="left" w:pos="7395"/>
                  </w:tabs>
                </w:pPr>
                <w:r>
                  <w:t>pH &lt;7,3</w:t>
                </w:r>
              </w:p>
              <w:p w:rsidR="008948A2" w:rsidRDefault="008948A2" w:rsidP="00B70BC6">
                <w:pPr>
                  <w:tabs>
                    <w:tab w:val="left" w:pos="7395"/>
                  </w:tabs>
                </w:pPr>
                <w:r>
                  <w:t>P-Glukos &gt;15 mmol/l</w:t>
                </w:r>
              </w:p>
            </w:tc>
            <w:tc>
              <w:tcPr>
                <w:tcW w:w="1752" w:type="dxa"/>
              </w:tcPr>
              <w:p w:rsidR="008948A2" w:rsidRPr="00DF6825" w:rsidRDefault="008948A2" w:rsidP="00B70BC6">
                <w:pPr>
                  <w:tabs>
                    <w:tab w:val="left" w:pos="7395"/>
                  </w:tabs>
                  <w:rPr>
                    <w:b/>
                  </w:rPr>
                </w:pPr>
                <w:r w:rsidRPr="00DF6825">
                  <w:rPr>
                    <w:b/>
                  </w:rPr>
                  <w:t>Fas 3</w:t>
                </w:r>
              </w:p>
              <w:p w:rsidR="008948A2" w:rsidRDefault="008948A2" w:rsidP="00B70BC6">
                <w:pPr>
                  <w:tabs>
                    <w:tab w:val="left" w:pos="7395"/>
                  </w:tabs>
                </w:pPr>
                <w:r>
                  <w:t>pH &lt;7,3</w:t>
                </w:r>
              </w:p>
              <w:p w:rsidR="008948A2" w:rsidRDefault="008948A2" w:rsidP="00B70BC6">
                <w:pPr>
                  <w:tabs>
                    <w:tab w:val="left" w:pos="7395"/>
                  </w:tabs>
                </w:pPr>
                <w:r>
                  <w:t>P-Glukos &lt;15 mmol</w:t>
                </w:r>
              </w:p>
            </w:tc>
            <w:tc>
              <w:tcPr>
                <w:tcW w:w="1631" w:type="dxa"/>
              </w:tcPr>
              <w:p w:rsidR="008948A2" w:rsidRPr="00DF6825" w:rsidRDefault="008948A2" w:rsidP="00B70BC6">
                <w:pPr>
                  <w:tabs>
                    <w:tab w:val="left" w:pos="7395"/>
                  </w:tabs>
                  <w:rPr>
                    <w:b/>
                  </w:rPr>
                </w:pPr>
                <w:r w:rsidRPr="00DF6825">
                  <w:rPr>
                    <w:b/>
                  </w:rPr>
                  <w:t>Fas 4</w:t>
                </w:r>
              </w:p>
              <w:p w:rsidR="008948A2" w:rsidRDefault="008948A2" w:rsidP="00B70BC6">
                <w:pPr>
                  <w:tabs>
                    <w:tab w:val="left" w:pos="7395"/>
                  </w:tabs>
                </w:pPr>
                <w:r>
                  <w:t>pH&gt;7,3</w:t>
                </w:r>
              </w:p>
            </w:tc>
          </w:tr>
          <w:tr w:rsidR="008948A2" w:rsidTr="00B70BC6">
            <w:tc>
              <w:tcPr>
                <w:tcW w:w="1576" w:type="dxa"/>
              </w:tcPr>
              <w:p w:rsidR="008948A2" w:rsidRDefault="008948A2" w:rsidP="00B70BC6">
                <w:pPr>
                  <w:tabs>
                    <w:tab w:val="left" w:pos="7395"/>
                  </w:tabs>
                </w:pPr>
                <w:r>
                  <w:t>Syfte</w:t>
                </w:r>
              </w:p>
            </w:tc>
            <w:tc>
              <w:tcPr>
                <w:tcW w:w="2058" w:type="dxa"/>
              </w:tcPr>
              <w:p w:rsidR="008948A2" w:rsidRDefault="008948A2" w:rsidP="00B70BC6">
                <w:pPr>
                  <w:tabs>
                    <w:tab w:val="left" w:pos="7395"/>
                  </w:tabs>
                </w:pPr>
                <w:r w:rsidRPr="00DF6825">
                  <w:rPr>
                    <w:b/>
                  </w:rPr>
                  <w:t xml:space="preserve">Snabb kortvarig rehydrering </w:t>
                </w:r>
                <w:r>
                  <w:t xml:space="preserve">inom tidsintervallet 0-2 timmar. </w:t>
                </w:r>
                <w:r w:rsidRPr="00DF6825">
                  <w:rPr>
                    <w:i/>
                  </w:rPr>
                  <w:t>Gå över</w:t>
                </w:r>
                <w:r>
                  <w:t xml:space="preserve"> till fas 2 när perifer cirkulation är återställd. (Klinisk bedömning inklusive kapillär återfyllnad, blodtryck och diures)</w:t>
                </w:r>
              </w:p>
            </w:tc>
            <w:tc>
              <w:tcPr>
                <w:tcW w:w="3024" w:type="dxa"/>
              </w:tcPr>
              <w:p w:rsidR="008948A2" w:rsidRDefault="008948A2" w:rsidP="00B70BC6">
                <w:pPr>
                  <w:tabs>
                    <w:tab w:val="left" w:pos="7395"/>
                  </w:tabs>
                </w:pPr>
                <w:r w:rsidRPr="00DF6825">
                  <w:rPr>
                    <w:b/>
                  </w:rPr>
                  <w:t>Långsam rehydrering</w:t>
                </w:r>
                <w:r>
                  <w:t xml:space="preserve">. P-Glukos sänks högst 4-5 mmol/timme. Patienter med god perifer cirkulation börjar direkt i denna fas. </w:t>
                </w:r>
              </w:p>
            </w:tc>
            <w:tc>
              <w:tcPr>
                <w:tcW w:w="1752" w:type="dxa"/>
              </w:tcPr>
              <w:p w:rsidR="008948A2" w:rsidRDefault="008948A2" w:rsidP="00B70BC6">
                <w:pPr>
                  <w:tabs>
                    <w:tab w:val="left" w:pos="7395"/>
                  </w:tabs>
                </w:pPr>
                <w:r w:rsidRPr="00DF6825">
                  <w:rPr>
                    <w:b/>
                  </w:rPr>
                  <w:t>Långsam rehydrering.</w:t>
                </w:r>
                <w:r>
                  <w:t xml:space="preserve"> Håll P-Glukos på ca 12-</w:t>
                </w:r>
                <w:r w:rsidRPr="00CE7824">
                  <w:t>15</w:t>
                </w:r>
                <w:r>
                  <w:t xml:space="preserve"> mmol/l</w:t>
                </w:r>
              </w:p>
            </w:tc>
            <w:tc>
              <w:tcPr>
                <w:tcW w:w="1631" w:type="dxa"/>
              </w:tcPr>
              <w:p w:rsidR="008948A2" w:rsidRPr="00DF6825" w:rsidRDefault="008948A2" w:rsidP="00B70BC6">
                <w:pPr>
                  <w:tabs>
                    <w:tab w:val="left" w:pos="7395"/>
                  </w:tabs>
                  <w:rPr>
                    <w:b/>
                  </w:rPr>
                </w:pPr>
                <w:r w:rsidRPr="00DF6825">
                  <w:rPr>
                    <w:b/>
                  </w:rPr>
                  <w:t>Långsam rehydrering</w:t>
                </w:r>
              </w:p>
              <w:p w:rsidR="008948A2" w:rsidRDefault="008948A2" w:rsidP="00B70BC6">
                <w:pPr>
                  <w:tabs>
                    <w:tab w:val="left" w:pos="7395"/>
                  </w:tabs>
                </w:pPr>
                <w:r>
                  <w:t>P-Glukos kan sänkas till 6-10 mmol/l</w:t>
                </w:r>
              </w:p>
            </w:tc>
          </w:tr>
          <w:tr w:rsidR="008948A2" w:rsidTr="00B70BC6">
            <w:tc>
              <w:tcPr>
                <w:tcW w:w="1576" w:type="dxa"/>
              </w:tcPr>
              <w:p w:rsidR="008948A2" w:rsidRDefault="008948A2" w:rsidP="00B70BC6">
                <w:pPr>
                  <w:tabs>
                    <w:tab w:val="left" w:pos="7395"/>
                  </w:tabs>
                </w:pPr>
                <w:r>
                  <w:t xml:space="preserve">Vätska </w:t>
                </w:r>
              </w:p>
              <w:p w:rsidR="008948A2" w:rsidRDefault="008948A2" w:rsidP="00B70BC6">
                <w:pPr>
                  <w:tabs>
                    <w:tab w:val="left" w:pos="7395"/>
                  </w:tabs>
                </w:pPr>
                <w:r>
                  <w:t>typ</w:t>
                </w:r>
              </w:p>
            </w:tc>
            <w:tc>
              <w:tcPr>
                <w:tcW w:w="2058" w:type="dxa"/>
              </w:tcPr>
              <w:p w:rsidR="008948A2" w:rsidRDefault="008948A2" w:rsidP="00B70BC6">
                <w:pPr>
                  <w:tabs>
                    <w:tab w:val="left" w:pos="7395"/>
                  </w:tabs>
                </w:pPr>
                <w:r>
                  <w:t xml:space="preserve">Ringer-Acetat eller </w:t>
                </w:r>
                <w:r w:rsidRPr="00AB0DD8">
                  <w:t>NaCl 0,9 %</w:t>
                </w:r>
                <w:r>
                  <w:t xml:space="preserve"> (9 mg/ml)</w:t>
                </w:r>
              </w:p>
              <w:p w:rsidR="008948A2" w:rsidRDefault="008948A2" w:rsidP="00B70BC6">
                <w:pPr>
                  <w:tabs>
                    <w:tab w:val="left" w:pos="7395"/>
                  </w:tabs>
                </w:pPr>
                <w:r>
                  <w:t>Manifest chock: Vid utebliven effekt av NaCl bör 5 % albumin övervägas (10 ml/kg)</w:t>
                </w:r>
              </w:p>
            </w:tc>
            <w:tc>
              <w:tcPr>
                <w:tcW w:w="3024" w:type="dxa"/>
              </w:tcPr>
              <w:p w:rsidR="008948A2" w:rsidRPr="00AB0DD8" w:rsidRDefault="008948A2" w:rsidP="00B70BC6">
                <w:pPr>
                  <w:tabs>
                    <w:tab w:val="left" w:pos="7395"/>
                  </w:tabs>
                </w:pPr>
                <w:r>
                  <w:t>Ringer-A</w:t>
                </w:r>
                <w:r w:rsidRPr="00AB0DD8">
                  <w:t>cetat.</w:t>
                </w:r>
              </w:p>
              <w:p w:rsidR="008948A2" w:rsidRDefault="008948A2" w:rsidP="00B70BC6">
                <w:pPr>
                  <w:tabs>
                    <w:tab w:val="left" w:pos="7395"/>
                  </w:tabs>
                </w:pPr>
                <w:r>
                  <w:t>Om P-Glukos faller mer än 5 mmol/timme: byt till Plasmalyte Glucos* med kalium enligt nedan.</w:t>
                </w:r>
              </w:p>
              <w:p w:rsidR="008948A2" w:rsidRDefault="008948A2" w:rsidP="00B70BC6">
                <w:pPr>
                  <w:tabs>
                    <w:tab w:val="left" w:pos="7395"/>
                  </w:tabs>
                </w:pPr>
                <w:r>
                  <w:t xml:space="preserve">Om P-Glukos faller mer än 8 mmol/timme: byt till Glukos 10 % (100 mg/ml) med </w:t>
                </w:r>
                <w:r w:rsidRPr="003257B8">
                  <w:t>natrium 140 mmol/l</w:t>
                </w:r>
                <w:r>
                  <w:t xml:space="preserve"> och kalium enligt nedan. </w:t>
                </w:r>
              </w:p>
            </w:tc>
            <w:tc>
              <w:tcPr>
                <w:tcW w:w="1752" w:type="dxa"/>
              </w:tcPr>
              <w:p w:rsidR="008948A2" w:rsidRDefault="008948A2" w:rsidP="00B70BC6">
                <w:pPr>
                  <w:tabs>
                    <w:tab w:val="left" w:pos="7395"/>
                  </w:tabs>
                </w:pPr>
                <w:r>
                  <w:t>Plasmalyte Glucos med kaliumtillsats enligt nedan.</w:t>
                </w:r>
              </w:p>
              <w:p w:rsidR="008948A2" w:rsidRDefault="008948A2" w:rsidP="00B70BC6">
                <w:pPr>
                  <w:tabs>
                    <w:tab w:val="left" w:pos="7395"/>
                  </w:tabs>
                </w:pPr>
                <w:r>
                  <w:t>Om P-Natrium överstiger ”korrigerat natrium vid ankomst” byts till Glukos 100 mg/ml med natrium 100</w:t>
                </w:r>
                <w:r w:rsidRPr="00DF6825">
                  <w:rPr>
                    <w:highlight w:val="yellow"/>
                  </w:rPr>
                  <w:t xml:space="preserve"> </w:t>
                </w:r>
                <w:r w:rsidRPr="003257B8">
                  <w:t>mmol/l</w:t>
                </w:r>
                <w:r>
                  <w:t xml:space="preserve"> med kaliumtillsats enligt nedan.</w:t>
                </w:r>
              </w:p>
            </w:tc>
            <w:tc>
              <w:tcPr>
                <w:tcW w:w="1631" w:type="dxa"/>
              </w:tcPr>
              <w:p w:rsidR="008948A2" w:rsidRDefault="008948A2" w:rsidP="00B70BC6">
                <w:pPr>
                  <w:tabs>
                    <w:tab w:val="left" w:pos="7395"/>
                  </w:tabs>
                </w:pPr>
                <w:r>
                  <w:t>Plasmalyte Glucos med kaliumtillsats enligt nedan.</w:t>
                </w:r>
              </w:p>
            </w:tc>
          </w:tr>
          <w:tr w:rsidR="008948A2" w:rsidTr="00B70BC6">
            <w:tc>
              <w:tcPr>
                <w:tcW w:w="1576" w:type="dxa"/>
              </w:tcPr>
              <w:p w:rsidR="008948A2" w:rsidRDefault="008948A2" w:rsidP="00B70BC6">
                <w:pPr>
                  <w:tabs>
                    <w:tab w:val="left" w:pos="7395"/>
                  </w:tabs>
                </w:pPr>
                <w:r>
                  <w:t>Vätska</w:t>
                </w:r>
              </w:p>
              <w:p w:rsidR="008948A2" w:rsidRDefault="008948A2" w:rsidP="00B70BC6">
                <w:pPr>
                  <w:tabs>
                    <w:tab w:val="left" w:pos="7395"/>
                  </w:tabs>
                </w:pPr>
                <w:r>
                  <w:t>mängd</w:t>
                </w:r>
              </w:p>
            </w:tc>
            <w:tc>
              <w:tcPr>
                <w:tcW w:w="2058" w:type="dxa"/>
              </w:tcPr>
              <w:p w:rsidR="008948A2" w:rsidRDefault="008948A2" w:rsidP="00B70BC6">
                <w:pPr>
                  <w:tabs>
                    <w:tab w:val="left" w:pos="7395"/>
                  </w:tabs>
                </w:pPr>
                <w:r>
                  <w:t>12,5 ml/kg/timme.</w:t>
                </w:r>
              </w:p>
              <w:p w:rsidR="008948A2" w:rsidRDefault="008948A2" w:rsidP="00B70BC6">
                <w:pPr>
                  <w:tabs>
                    <w:tab w:val="left" w:pos="7395"/>
                  </w:tabs>
                </w:pPr>
                <w:r>
                  <w:t xml:space="preserve">Vid prechock eller chock ges 20 ml/kg första timmen så snabbt som möjligt. </w:t>
                </w:r>
                <w:r w:rsidRPr="005A37F7">
                  <w:t>Diskutera med narkosläkaren och undvik övervätskning.</w:t>
                </w:r>
              </w:p>
            </w:tc>
            <w:tc>
              <w:tcPr>
                <w:tcW w:w="3024" w:type="dxa"/>
              </w:tcPr>
              <w:p w:rsidR="008948A2" w:rsidRDefault="008948A2" w:rsidP="00B70BC6">
                <w:pPr>
                  <w:tabs>
                    <w:tab w:val="left" w:pos="7395"/>
                  </w:tabs>
                </w:pPr>
                <w:r>
                  <w:t>Se Tabell 3</w:t>
                </w:r>
                <w:r w:rsidRPr="00186FD1">
                  <w:t>.</w:t>
                </w:r>
                <w:r>
                  <w:t xml:space="preserve"> </w:t>
                </w:r>
              </w:p>
            </w:tc>
            <w:tc>
              <w:tcPr>
                <w:tcW w:w="1752" w:type="dxa"/>
              </w:tcPr>
              <w:p w:rsidR="008948A2" w:rsidRDefault="008948A2" w:rsidP="00B70BC6">
                <w:pPr>
                  <w:tabs>
                    <w:tab w:val="left" w:pos="7395"/>
                  </w:tabs>
                </w:pPr>
                <w:r>
                  <w:t>Som fas 2.</w:t>
                </w:r>
              </w:p>
            </w:tc>
            <w:tc>
              <w:tcPr>
                <w:tcW w:w="1631" w:type="dxa"/>
              </w:tcPr>
              <w:p w:rsidR="008948A2" w:rsidRDefault="008948A2" w:rsidP="00B70BC6">
                <w:pPr>
                  <w:tabs>
                    <w:tab w:val="left" w:pos="7395"/>
                  </w:tabs>
                </w:pPr>
                <w:r>
                  <w:t>Som fas 2. Minska droppet med motsvarande peroralt intag om patienten får börja dricka (obs ej vatten).</w:t>
                </w:r>
              </w:p>
            </w:tc>
          </w:tr>
          <w:tr w:rsidR="008948A2" w:rsidRPr="00DF6825" w:rsidTr="00B70BC6">
            <w:tc>
              <w:tcPr>
                <w:tcW w:w="1576" w:type="dxa"/>
              </w:tcPr>
              <w:p w:rsidR="008948A2" w:rsidRDefault="008948A2" w:rsidP="00B70BC6">
                <w:pPr>
                  <w:tabs>
                    <w:tab w:val="left" w:pos="7395"/>
                  </w:tabs>
                </w:pPr>
                <w:r>
                  <w:t>Kalium</w:t>
                </w:r>
              </w:p>
            </w:tc>
            <w:tc>
              <w:tcPr>
                <w:tcW w:w="2058" w:type="dxa"/>
              </w:tcPr>
              <w:p w:rsidR="008948A2" w:rsidRDefault="008948A2" w:rsidP="00B70BC6">
                <w:pPr>
                  <w:tabs>
                    <w:tab w:val="left" w:pos="7395"/>
                  </w:tabs>
                </w:pPr>
                <w:r>
                  <w:t>Tillsätt 20 mmol K/l vid</w:t>
                </w:r>
              </w:p>
              <w:p w:rsidR="008948A2" w:rsidRPr="008948A2" w:rsidRDefault="008948A2" w:rsidP="00B70BC6">
                <w:pPr>
                  <w:tabs>
                    <w:tab w:val="left" w:pos="7395"/>
                  </w:tabs>
                </w:pPr>
                <w:r w:rsidRPr="008948A2">
                  <w:t>hypokalemi (S-K&lt;3,5 mmol/l)</w:t>
                </w:r>
              </w:p>
            </w:tc>
            <w:tc>
              <w:tcPr>
                <w:tcW w:w="3024" w:type="dxa"/>
              </w:tcPr>
              <w:p w:rsidR="008948A2" w:rsidRPr="007064F2" w:rsidRDefault="008948A2" w:rsidP="00B70BC6">
                <w:pPr>
                  <w:tabs>
                    <w:tab w:val="left" w:pos="7395"/>
                  </w:tabs>
                </w:pPr>
                <w:r>
                  <w:t>Tillsätt kalium 35 mmol/l till Plasmalyte Glucos och 40 mmol/l till Glukos 5 och 10 %. Använd Addex-Kalium, inte kaliumklorid. Se läkemedelsfavoriterna för Plasmalyte Glucos vid DKA och Glukos 50 mg/ml respektive Glukos 100 mg/ml vid DKA.</w:t>
                </w:r>
              </w:p>
            </w:tc>
            <w:tc>
              <w:tcPr>
                <w:tcW w:w="3383" w:type="dxa"/>
                <w:gridSpan w:val="2"/>
              </w:tcPr>
              <w:p w:rsidR="008948A2" w:rsidRPr="007064F2" w:rsidRDefault="008948A2" w:rsidP="00B70BC6">
                <w:pPr>
                  <w:tabs>
                    <w:tab w:val="left" w:pos="7395"/>
                  </w:tabs>
                </w:pPr>
                <w:r>
                  <w:t xml:space="preserve">Kaliumtillsats i infusionen med ledning av provsvar. Kajos kan ges som tillägg i dosen </w:t>
                </w:r>
                <w:r w:rsidRPr="00EE6A4B">
                  <w:t>5 ml x 4 till barn under 20 kg och 10 ml x 4 till barn över 20 kg</w:t>
                </w:r>
                <w:r>
                  <w:t xml:space="preserve"> </w:t>
                </w:r>
              </w:p>
            </w:tc>
          </w:tr>
          <w:tr w:rsidR="008948A2" w:rsidTr="00B70BC6">
            <w:tc>
              <w:tcPr>
                <w:tcW w:w="1576" w:type="dxa"/>
              </w:tcPr>
              <w:p w:rsidR="008948A2" w:rsidRDefault="008948A2" w:rsidP="00B70BC6">
                <w:pPr>
                  <w:tabs>
                    <w:tab w:val="left" w:pos="7395"/>
                  </w:tabs>
                </w:pPr>
                <w:r>
                  <w:t>Insulin</w:t>
                </w:r>
              </w:p>
            </w:tc>
            <w:tc>
              <w:tcPr>
                <w:tcW w:w="8465" w:type="dxa"/>
                <w:gridSpan w:val="4"/>
              </w:tcPr>
              <w:p w:rsidR="008948A2" w:rsidRDefault="008948A2" w:rsidP="00B70BC6">
                <w:pPr>
                  <w:tabs>
                    <w:tab w:val="left" w:pos="7395"/>
                  </w:tabs>
                </w:pPr>
                <w:r>
                  <w:t>0,1 E/kg/timme påbörjas när rehydreringen pågått minst en timme men högst två timmar. Ge vanligtvis inte mer än 0,1 E/kg/timme även om P-Glukos sjunker långsamt. Barn &lt;5 år börjar med 0,05 E/timme. Vid mild DKA kan man börja med 0,05 E/kg/timme och för barn &lt;5 år med 0,03 E/kg/timme.</w:t>
                </w:r>
              </w:p>
              <w:p w:rsidR="008948A2" w:rsidRDefault="008948A2" w:rsidP="00B70BC6">
                <w:pPr>
                  <w:tabs>
                    <w:tab w:val="left" w:pos="7395"/>
                  </w:tabs>
                </w:pPr>
                <w:r>
                  <w:t>Använd rosa listan som följer med patienten.</w:t>
                </w:r>
              </w:p>
            </w:tc>
          </w:tr>
          <w:tr w:rsidR="008948A2" w:rsidTr="00B70BC6">
            <w:tc>
              <w:tcPr>
                <w:tcW w:w="1576" w:type="dxa"/>
              </w:tcPr>
              <w:p w:rsidR="008948A2" w:rsidRDefault="008948A2" w:rsidP="00B70BC6">
                <w:pPr>
                  <w:tabs>
                    <w:tab w:val="left" w:pos="7395"/>
                  </w:tabs>
                </w:pPr>
                <w:r>
                  <w:t xml:space="preserve">Provtagning initalt: </w:t>
                </w:r>
              </w:p>
              <w:p w:rsidR="008948A2" w:rsidRDefault="008948A2" w:rsidP="00B70BC6">
                <w:pPr>
                  <w:tabs>
                    <w:tab w:val="left" w:pos="7395"/>
                  </w:tabs>
                </w:pPr>
                <w:r>
                  <w:t>För diagnos: P-Glukos, B-ketoner, blodgas (PNA)</w:t>
                </w:r>
              </w:p>
              <w:p w:rsidR="008948A2" w:rsidRDefault="008948A2" w:rsidP="00B70BC6">
                <w:pPr>
                  <w:tabs>
                    <w:tab w:val="left" w:pos="7395"/>
                  </w:tabs>
                </w:pPr>
                <w:r>
                  <w:t>Diabetespaket i TakeCare</w:t>
                </w:r>
              </w:p>
              <w:p w:rsidR="008948A2" w:rsidRDefault="008948A2" w:rsidP="00B70BC6">
                <w:pPr>
                  <w:tabs>
                    <w:tab w:val="left" w:pos="7395"/>
                  </w:tabs>
                </w:pPr>
                <w:r>
                  <w:t>BDD-prover</w:t>
                </w:r>
              </w:p>
            </w:tc>
            <w:tc>
              <w:tcPr>
                <w:tcW w:w="2058" w:type="dxa"/>
              </w:tcPr>
              <w:p w:rsidR="008948A2" w:rsidRDefault="008948A2" w:rsidP="00B70BC6">
                <w:pPr>
                  <w:tabs>
                    <w:tab w:val="left" w:pos="7395"/>
                  </w:tabs>
                </w:pPr>
                <w:r>
                  <w:t>P-Glukos varje halvtimme.</w:t>
                </w:r>
              </w:p>
              <w:p w:rsidR="008948A2" w:rsidRDefault="008948A2" w:rsidP="00B70BC6">
                <w:pPr>
                  <w:tabs>
                    <w:tab w:val="left" w:pos="7395"/>
                  </w:tabs>
                </w:pPr>
                <w:r>
                  <w:t>Blodgas varje timme</w:t>
                </w:r>
              </w:p>
              <w:p w:rsidR="008948A2" w:rsidRDefault="008948A2" w:rsidP="00B70BC6">
                <w:pPr>
                  <w:tabs>
                    <w:tab w:val="left" w:pos="7395"/>
                  </w:tabs>
                </w:pPr>
                <w:r>
                  <w:t>B-Ketoner varje timme</w:t>
                </w:r>
              </w:p>
              <w:p w:rsidR="008948A2" w:rsidRDefault="008948A2" w:rsidP="00B70BC6">
                <w:pPr>
                  <w:tabs>
                    <w:tab w:val="left" w:pos="7395"/>
                  </w:tabs>
                </w:pPr>
                <w:r>
                  <w:t>S-Osmolalitet varannan timme</w:t>
                </w:r>
              </w:p>
              <w:p w:rsidR="008948A2" w:rsidRDefault="008948A2" w:rsidP="00B70BC6">
                <w:pPr>
                  <w:tabs>
                    <w:tab w:val="left" w:pos="7395"/>
                  </w:tabs>
                </w:pPr>
                <w:r>
                  <w:t>P</w:t>
                </w:r>
                <w:r w:rsidRPr="00457F1D">
                  <w:t xml:space="preserve">-Calcium, </w:t>
                </w:r>
                <w:r>
                  <w:t>P</w:t>
                </w:r>
                <w:r w:rsidRPr="00457F1D">
                  <w:t>-</w:t>
                </w:r>
                <w:r>
                  <w:t>F</w:t>
                </w:r>
                <w:r w:rsidRPr="00457F1D">
                  <w:t xml:space="preserve">osfat, </w:t>
                </w:r>
                <w:r>
                  <w:t>P</w:t>
                </w:r>
                <w:r w:rsidRPr="00457F1D">
                  <w:t xml:space="preserve">-Kreatinin, </w:t>
                </w:r>
                <w:r>
                  <w:t>P</w:t>
                </w:r>
                <w:r w:rsidRPr="00457F1D">
                  <w:t>-Urea två gånger per dygn</w:t>
                </w:r>
              </w:p>
              <w:p w:rsidR="008948A2" w:rsidRDefault="008948A2" w:rsidP="00B70BC6">
                <w:pPr>
                  <w:tabs>
                    <w:tab w:val="left" w:pos="7395"/>
                  </w:tabs>
                </w:pPr>
              </w:p>
              <w:p w:rsidR="008948A2" w:rsidRPr="00E075B7" w:rsidRDefault="008948A2" w:rsidP="00B70BC6">
                <w:pPr>
                  <w:tabs>
                    <w:tab w:val="left" w:pos="7395"/>
                  </w:tabs>
                </w:pPr>
              </w:p>
            </w:tc>
            <w:tc>
              <w:tcPr>
                <w:tcW w:w="3024" w:type="dxa"/>
              </w:tcPr>
              <w:p w:rsidR="008948A2" w:rsidRDefault="008948A2" w:rsidP="00B70BC6">
                <w:pPr>
                  <w:tabs>
                    <w:tab w:val="left" w:pos="7395"/>
                  </w:tabs>
                </w:pPr>
                <w:r>
                  <w:t>P-Glukos varje timme.</w:t>
                </w:r>
              </w:p>
              <w:p w:rsidR="008948A2" w:rsidRDefault="008948A2" w:rsidP="00B70BC6">
                <w:pPr>
                  <w:tabs>
                    <w:tab w:val="left" w:pos="7395"/>
                  </w:tabs>
                </w:pPr>
                <w:r>
                  <w:t>Blodgas varje timme tills två pH&gt;7,3, därefter varannan timme för Na och K.</w:t>
                </w:r>
              </w:p>
              <w:p w:rsidR="008948A2" w:rsidRDefault="008948A2" w:rsidP="00B70BC6">
                <w:pPr>
                  <w:tabs>
                    <w:tab w:val="left" w:pos="7395"/>
                  </w:tabs>
                </w:pPr>
                <w:r>
                  <w:t>S-Osmolalitet var fjärde timme</w:t>
                </w:r>
              </w:p>
              <w:p w:rsidR="008948A2" w:rsidRDefault="008948A2" w:rsidP="00B70BC6">
                <w:pPr>
                  <w:tabs>
                    <w:tab w:val="left" w:pos="7395"/>
                  </w:tabs>
                </w:pPr>
                <w:r>
                  <w:t>B-Ketoner varannan timme tills två värden är &lt;0,6 mmol/l</w:t>
                </w:r>
                <w:r w:rsidRPr="00DF6825">
                  <w:t xml:space="preserve"> </w:t>
                </w:r>
              </w:p>
              <w:p w:rsidR="008948A2" w:rsidRDefault="008948A2" w:rsidP="00B70BC6">
                <w:pPr>
                  <w:tabs>
                    <w:tab w:val="left" w:pos="7395"/>
                  </w:tabs>
                </w:pPr>
                <w:r>
                  <w:t>P</w:t>
                </w:r>
                <w:r w:rsidRPr="00DF6825">
                  <w:t xml:space="preserve">-Calcium, </w:t>
                </w:r>
                <w:r>
                  <w:t>P</w:t>
                </w:r>
                <w:r w:rsidRPr="00DF6825">
                  <w:t>-</w:t>
                </w:r>
                <w:r>
                  <w:t>F</w:t>
                </w:r>
                <w:r w:rsidRPr="00DF6825">
                  <w:t xml:space="preserve">osfat, </w:t>
                </w:r>
                <w:r>
                  <w:t>P</w:t>
                </w:r>
                <w:r w:rsidRPr="00DF6825">
                  <w:t xml:space="preserve">-Kreatinin, </w:t>
                </w:r>
                <w:r>
                  <w:t>P</w:t>
                </w:r>
                <w:r w:rsidRPr="00DF6825">
                  <w:t>-Urea två gånger per dygn</w:t>
                </w:r>
              </w:p>
              <w:p w:rsidR="008948A2" w:rsidRDefault="008948A2" w:rsidP="00B70BC6">
                <w:pPr>
                  <w:tabs>
                    <w:tab w:val="left" w:pos="7395"/>
                  </w:tabs>
                </w:pPr>
              </w:p>
            </w:tc>
            <w:tc>
              <w:tcPr>
                <w:tcW w:w="3383" w:type="dxa"/>
                <w:gridSpan w:val="2"/>
              </w:tcPr>
              <w:p w:rsidR="008948A2" w:rsidRDefault="008948A2" w:rsidP="00B70BC6">
                <w:pPr>
                  <w:tabs>
                    <w:tab w:val="left" w:pos="7395"/>
                  </w:tabs>
                </w:pPr>
                <w:r>
                  <w:t>P-Glukos varje timme så länge insulindropp pågår</w:t>
                </w:r>
              </w:p>
              <w:p w:rsidR="008948A2" w:rsidRDefault="008948A2" w:rsidP="00B70BC6">
                <w:pPr>
                  <w:tabs>
                    <w:tab w:val="left" w:pos="7395"/>
                  </w:tabs>
                </w:pPr>
                <w:r>
                  <w:t>Blodgas varje timme tills två pH&gt;7,3 och därefter varannan timme tills Na och K är normaliserat.</w:t>
                </w:r>
              </w:p>
              <w:p w:rsidR="008948A2" w:rsidRDefault="008948A2" w:rsidP="00B70BC6">
                <w:pPr>
                  <w:tabs>
                    <w:tab w:val="left" w:pos="7395"/>
                  </w:tabs>
                </w:pPr>
                <w:r>
                  <w:t>B-Ketoner varannan timme tills två värden är &lt;0,6 mmol/l</w:t>
                </w:r>
              </w:p>
            </w:tc>
          </w:tr>
        </w:tbl>
        <w:p w:rsidR="008948A2" w:rsidRPr="00693458" w:rsidRDefault="008948A2" w:rsidP="008948A2">
          <w:pPr>
            <w:tabs>
              <w:tab w:val="left" w:pos="7395"/>
            </w:tabs>
          </w:pPr>
          <w:r w:rsidRPr="00693458">
            <w:rPr>
              <w:i/>
            </w:rPr>
            <w:t xml:space="preserve">BLF= Barnläkarföreningen, *Plasmalyte Glucos (för innehåll se Tabell </w:t>
          </w:r>
          <w:r>
            <w:rPr>
              <w:i/>
            </w:rPr>
            <w:t>2</w:t>
          </w:r>
          <w:r w:rsidRPr="00693458">
            <w:rPr>
              <w:i/>
            </w:rPr>
            <w:t xml:space="preserve">), PNA= Patientnära analys </w:t>
          </w:r>
        </w:p>
        <w:p w:rsidR="008948A2" w:rsidRPr="00A479BA" w:rsidRDefault="008948A2" w:rsidP="008948A2">
          <w:pPr>
            <w:autoSpaceDE w:val="0"/>
            <w:autoSpaceDN w:val="0"/>
            <w:adjustRightInd w:val="0"/>
            <w:ind w:left="540"/>
          </w:pPr>
        </w:p>
        <w:p w:rsidR="008948A2" w:rsidRDefault="008948A2" w:rsidP="008948A2">
          <w:pPr>
            <w:rPr>
              <w:b/>
            </w:rPr>
          </w:pPr>
        </w:p>
        <w:p w:rsidR="008948A2" w:rsidRDefault="008948A2" w:rsidP="008948A2">
          <w:pPr>
            <w:widowControl/>
            <w:spacing w:after="160" w:line="259" w:lineRule="auto"/>
            <w:rPr>
              <w:b/>
            </w:rPr>
          </w:pPr>
          <w:r>
            <w:rPr>
              <w:b/>
            </w:rPr>
            <w:br w:type="page"/>
          </w:r>
        </w:p>
        <w:p w:rsidR="008948A2" w:rsidRPr="00FD5503" w:rsidRDefault="008948A2" w:rsidP="008948A2">
          <w:pPr>
            <w:rPr>
              <w:rFonts w:ascii="Arial" w:hAnsi="Arial" w:cs="Arial"/>
              <w:b/>
            </w:rPr>
          </w:pPr>
          <w:r w:rsidRPr="00DA5E7A">
            <w:rPr>
              <w:b/>
            </w:rPr>
            <w:t xml:space="preserve">Tabell </w:t>
          </w:r>
          <w:r>
            <w:rPr>
              <w:b/>
            </w:rPr>
            <w:t>2</w:t>
          </w:r>
          <w:r w:rsidRPr="00DA5E7A">
            <w:rPr>
              <w:b/>
            </w:rPr>
            <w:t>: Innehåll i de lösningar som omnämns i detta PM</w:t>
          </w:r>
          <w:r w:rsidRPr="001135E0">
            <w:rPr>
              <w:b/>
            </w:rPr>
            <w:t xml:space="preserve"> </w:t>
          </w:r>
          <w:r w:rsidRPr="001135E0">
            <w:t>(efter S Lindemalm, 2019)</w:t>
          </w:r>
        </w:p>
        <w:p w:rsidR="008948A2" w:rsidRPr="001135E0" w:rsidRDefault="008948A2" w:rsidP="008948A2">
          <w:pPr>
            <w:rPr>
              <w:b/>
            </w:rPr>
          </w:pP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3"/>
            <w:gridCol w:w="1276"/>
            <w:gridCol w:w="1134"/>
            <w:gridCol w:w="1134"/>
            <w:gridCol w:w="1276"/>
            <w:gridCol w:w="1984"/>
          </w:tblGrid>
          <w:tr w:rsidR="008948A2" w:rsidRPr="001135E0" w:rsidTr="00B70BC6">
            <w:tc>
              <w:tcPr>
                <w:tcW w:w="2263" w:type="dxa"/>
                <w:shd w:val="clear" w:color="auto" w:fill="auto"/>
              </w:tcPr>
              <w:p w:rsidR="008948A2" w:rsidRPr="00DB670B" w:rsidRDefault="008948A2" w:rsidP="00B70BC6">
                <w:pPr>
                  <w:rPr>
                    <w:b/>
                  </w:rPr>
                </w:pPr>
                <w:r w:rsidRPr="00DB670B">
                  <w:rPr>
                    <w:b/>
                  </w:rPr>
                  <w:t>Lösning</w:t>
                </w:r>
              </w:p>
            </w:tc>
            <w:tc>
              <w:tcPr>
                <w:tcW w:w="1276" w:type="dxa"/>
                <w:shd w:val="clear" w:color="auto" w:fill="auto"/>
              </w:tcPr>
              <w:p w:rsidR="008948A2" w:rsidRPr="00607D3F" w:rsidRDefault="008948A2" w:rsidP="00B70BC6">
                <w:pPr>
                  <w:jc w:val="both"/>
                  <w:rPr>
                    <w:b/>
                  </w:rPr>
                </w:pPr>
                <w:r w:rsidRPr="00607D3F">
                  <w:rPr>
                    <w:b/>
                  </w:rPr>
                  <w:t xml:space="preserve">Na </w:t>
                </w:r>
              </w:p>
              <w:p w:rsidR="008948A2" w:rsidRPr="001135E0" w:rsidRDefault="008948A2" w:rsidP="00B70BC6">
                <w:pPr>
                  <w:jc w:val="both"/>
                </w:pPr>
                <w:r w:rsidRPr="001135E0">
                  <w:t>(mmol/l)</w:t>
                </w:r>
              </w:p>
            </w:tc>
            <w:tc>
              <w:tcPr>
                <w:tcW w:w="1134" w:type="dxa"/>
                <w:shd w:val="clear" w:color="auto" w:fill="auto"/>
              </w:tcPr>
              <w:p w:rsidR="008948A2" w:rsidRPr="00607D3F" w:rsidRDefault="008948A2" w:rsidP="00B70BC6">
                <w:pPr>
                  <w:rPr>
                    <w:b/>
                  </w:rPr>
                </w:pPr>
                <w:r w:rsidRPr="00607D3F">
                  <w:rPr>
                    <w:b/>
                  </w:rPr>
                  <w:t xml:space="preserve">K </w:t>
                </w:r>
              </w:p>
              <w:p w:rsidR="008948A2" w:rsidRPr="001135E0" w:rsidRDefault="008948A2" w:rsidP="00B70BC6">
                <w:r w:rsidRPr="001135E0">
                  <w:t>(mmol/l)</w:t>
                </w:r>
              </w:p>
            </w:tc>
            <w:tc>
              <w:tcPr>
                <w:tcW w:w="1134" w:type="dxa"/>
                <w:shd w:val="clear" w:color="auto" w:fill="auto"/>
              </w:tcPr>
              <w:p w:rsidR="008948A2" w:rsidRPr="00607D3F" w:rsidRDefault="008948A2" w:rsidP="00B70BC6">
                <w:pPr>
                  <w:rPr>
                    <w:b/>
                  </w:rPr>
                </w:pPr>
                <w:r w:rsidRPr="00607D3F">
                  <w:rPr>
                    <w:b/>
                  </w:rPr>
                  <w:t xml:space="preserve">Cl </w:t>
                </w:r>
              </w:p>
              <w:p w:rsidR="008948A2" w:rsidRPr="001135E0" w:rsidRDefault="008948A2" w:rsidP="00B70BC6">
                <w:r w:rsidRPr="001135E0">
                  <w:t>(mmol/l)</w:t>
                </w:r>
              </w:p>
            </w:tc>
            <w:tc>
              <w:tcPr>
                <w:tcW w:w="1276" w:type="dxa"/>
                <w:shd w:val="clear" w:color="auto" w:fill="auto"/>
              </w:tcPr>
              <w:p w:rsidR="008948A2" w:rsidRPr="00607D3F" w:rsidRDefault="008948A2" w:rsidP="00B70BC6">
                <w:pPr>
                  <w:rPr>
                    <w:b/>
                  </w:rPr>
                </w:pPr>
                <w:r w:rsidRPr="00607D3F">
                  <w:rPr>
                    <w:b/>
                  </w:rPr>
                  <w:t xml:space="preserve">Glukos </w:t>
                </w:r>
              </w:p>
              <w:p w:rsidR="008948A2" w:rsidRPr="001135E0" w:rsidRDefault="008948A2" w:rsidP="00B70BC6">
                <w:r w:rsidRPr="001135E0">
                  <w:t>(mg/ml)</w:t>
                </w:r>
              </w:p>
            </w:tc>
            <w:tc>
              <w:tcPr>
                <w:tcW w:w="1984" w:type="dxa"/>
                <w:shd w:val="clear" w:color="auto" w:fill="auto"/>
              </w:tcPr>
              <w:p w:rsidR="008948A2" w:rsidRPr="00607D3F" w:rsidRDefault="008948A2" w:rsidP="00B70BC6">
                <w:pPr>
                  <w:rPr>
                    <w:b/>
                  </w:rPr>
                </w:pPr>
                <w:r w:rsidRPr="00607D3F">
                  <w:rPr>
                    <w:b/>
                  </w:rPr>
                  <w:t xml:space="preserve">Acetat/gluconat </w:t>
                </w:r>
              </w:p>
              <w:p w:rsidR="008948A2" w:rsidRPr="001135E0" w:rsidRDefault="008948A2" w:rsidP="00B70BC6">
                <w:r w:rsidRPr="001135E0">
                  <w:t>(mmol/l)</w:t>
                </w:r>
              </w:p>
            </w:tc>
          </w:tr>
          <w:tr w:rsidR="008948A2" w:rsidRPr="001135E0" w:rsidTr="00B70BC6">
            <w:tc>
              <w:tcPr>
                <w:tcW w:w="2263" w:type="dxa"/>
                <w:shd w:val="clear" w:color="auto" w:fill="auto"/>
              </w:tcPr>
              <w:p w:rsidR="008948A2" w:rsidRPr="001135E0" w:rsidRDefault="008948A2" w:rsidP="00B70BC6">
                <w:r w:rsidRPr="001135E0">
                  <w:t>Natriumklorid 0,9 %</w:t>
                </w:r>
              </w:p>
            </w:tc>
            <w:tc>
              <w:tcPr>
                <w:tcW w:w="1276" w:type="dxa"/>
                <w:shd w:val="clear" w:color="auto" w:fill="auto"/>
              </w:tcPr>
              <w:p w:rsidR="008948A2" w:rsidRPr="001135E0" w:rsidRDefault="008948A2" w:rsidP="00B70BC6">
                <w:pPr>
                  <w:jc w:val="center"/>
                </w:pPr>
                <w:r w:rsidRPr="001135E0">
                  <w:t>154</w:t>
                </w:r>
              </w:p>
            </w:tc>
            <w:tc>
              <w:tcPr>
                <w:tcW w:w="1134" w:type="dxa"/>
                <w:shd w:val="clear" w:color="auto" w:fill="auto"/>
              </w:tcPr>
              <w:p w:rsidR="008948A2" w:rsidRPr="001135E0" w:rsidRDefault="008948A2" w:rsidP="00B70BC6">
                <w:pPr>
                  <w:jc w:val="center"/>
                </w:pPr>
                <w:r>
                  <w:t>0</w:t>
                </w:r>
              </w:p>
            </w:tc>
            <w:tc>
              <w:tcPr>
                <w:tcW w:w="1134" w:type="dxa"/>
                <w:shd w:val="clear" w:color="auto" w:fill="auto"/>
              </w:tcPr>
              <w:p w:rsidR="008948A2" w:rsidRPr="001135E0" w:rsidRDefault="008948A2" w:rsidP="00B70BC6">
                <w:pPr>
                  <w:jc w:val="center"/>
                </w:pPr>
                <w:r w:rsidRPr="001135E0">
                  <w:t>154</w:t>
                </w:r>
              </w:p>
            </w:tc>
            <w:tc>
              <w:tcPr>
                <w:tcW w:w="1276" w:type="dxa"/>
                <w:shd w:val="clear" w:color="auto" w:fill="auto"/>
              </w:tcPr>
              <w:p w:rsidR="008948A2" w:rsidRPr="001135E0" w:rsidRDefault="008948A2" w:rsidP="00B70BC6">
                <w:pPr>
                  <w:jc w:val="center"/>
                </w:pPr>
                <w:r>
                  <w:t>0</w:t>
                </w:r>
              </w:p>
            </w:tc>
            <w:tc>
              <w:tcPr>
                <w:tcW w:w="1984" w:type="dxa"/>
                <w:shd w:val="clear" w:color="auto" w:fill="auto"/>
              </w:tcPr>
              <w:p w:rsidR="008948A2" w:rsidRPr="001135E0" w:rsidRDefault="008948A2" w:rsidP="00B70BC6">
                <w:pPr>
                  <w:jc w:val="center"/>
                </w:pPr>
                <w:r>
                  <w:t>0</w:t>
                </w:r>
              </w:p>
            </w:tc>
          </w:tr>
          <w:tr w:rsidR="008948A2" w:rsidRPr="001135E0" w:rsidTr="00B70BC6">
            <w:tc>
              <w:tcPr>
                <w:tcW w:w="2263" w:type="dxa"/>
                <w:shd w:val="clear" w:color="auto" w:fill="auto"/>
              </w:tcPr>
              <w:p w:rsidR="008948A2" w:rsidRPr="001135E0" w:rsidRDefault="008948A2" w:rsidP="00B70BC6">
                <w:r w:rsidRPr="001135E0">
                  <w:t>Ringer-acetat</w:t>
                </w:r>
              </w:p>
            </w:tc>
            <w:tc>
              <w:tcPr>
                <w:tcW w:w="1276" w:type="dxa"/>
                <w:shd w:val="clear" w:color="auto" w:fill="auto"/>
              </w:tcPr>
              <w:p w:rsidR="008948A2" w:rsidRPr="001135E0" w:rsidRDefault="008948A2" w:rsidP="00B70BC6">
                <w:pPr>
                  <w:jc w:val="center"/>
                </w:pPr>
                <w:r w:rsidRPr="001135E0">
                  <w:t>130-131</w:t>
                </w:r>
              </w:p>
            </w:tc>
            <w:tc>
              <w:tcPr>
                <w:tcW w:w="1134" w:type="dxa"/>
                <w:shd w:val="clear" w:color="auto" w:fill="auto"/>
              </w:tcPr>
              <w:p w:rsidR="008948A2" w:rsidRPr="001135E0" w:rsidRDefault="008948A2" w:rsidP="00B70BC6">
                <w:pPr>
                  <w:jc w:val="center"/>
                </w:pPr>
                <w:r w:rsidRPr="001135E0">
                  <w:t>4</w:t>
                </w:r>
              </w:p>
            </w:tc>
            <w:tc>
              <w:tcPr>
                <w:tcW w:w="1134" w:type="dxa"/>
                <w:shd w:val="clear" w:color="auto" w:fill="auto"/>
              </w:tcPr>
              <w:p w:rsidR="008948A2" w:rsidRPr="001135E0" w:rsidRDefault="008948A2" w:rsidP="00B70BC6">
                <w:pPr>
                  <w:jc w:val="center"/>
                </w:pPr>
                <w:r w:rsidRPr="001135E0">
                  <w:t>110</w:t>
                </w:r>
              </w:p>
            </w:tc>
            <w:tc>
              <w:tcPr>
                <w:tcW w:w="1276" w:type="dxa"/>
                <w:shd w:val="clear" w:color="auto" w:fill="auto"/>
              </w:tcPr>
              <w:p w:rsidR="008948A2" w:rsidRPr="001135E0" w:rsidRDefault="008948A2" w:rsidP="00B70BC6">
                <w:pPr>
                  <w:jc w:val="center"/>
                </w:pPr>
                <w:r>
                  <w:t>0</w:t>
                </w:r>
              </w:p>
            </w:tc>
            <w:tc>
              <w:tcPr>
                <w:tcW w:w="1984" w:type="dxa"/>
                <w:shd w:val="clear" w:color="auto" w:fill="auto"/>
              </w:tcPr>
              <w:p w:rsidR="008948A2" w:rsidRPr="001135E0" w:rsidRDefault="008948A2" w:rsidP="00B70BC6">
                <w:pPr>
                  <w:jc w:val="center"/>
                </w:pPr>
                <w:r w:rsidRPr="001135E0">
                  <w:t>30</w:t>
                </w:r>
              </w:p>
            </w:tc>
          </w:tr>
          <w:tr w:rsidR="008948A2" w:rsidRPr="001135E0" w:rsidTr="00B70BC6">
            <w:tc>
              <w:tcPr>
                <w:tcW w:w="2263" w:type="dxa"/>
                <w:shd w:val="clear" w:color="auto" w:fill="auto"/>
              </w:tcPr>
              <w:p w:rsidR="008948A2" w:rsidRPr="001135E0" w:rsidRDefault="008948A2" w:rsidP="00B70BC6">
                <w:r w:rsidRPr="001135E0">
                  <w:t>Plasmalyte Glucos</w:t>
                </w:r>
              </w:p>
            </w:tc>
            <w:tc>
              <w:tcPr>
                <w:tcW w:w="1276" w:type="dxa"/>
                <w:shd w:val="clear" w:color="auto" w:fill="auto"/>
              </w:tcPr>
              <w:p w:rsidR="008948A2" w:rsidRPr="001135E0" w:rsidRDefault="008948A2" w:rsidP="00B70BC6">
                <w:pPr>
                  <w:jc w:val="center"/>
                </w:pPr>
                <w:r w:rsidRPr="001135E0">
                  <w:t>140</w:t>
                </w:r>
              </w:p>
            </w:tc>
            <w:tc>
              <w:tcPr>
                <w:tcW w:w="1134" w:type="dxa"/>
                <w:shd w:val="clear" w:color="auto" w:fill="auto"/>
              </w:tcPr>
              <w:p w:rsidR="008948A2" w:rsidRPr="001135E0" w:rsidRDefault="008948A2" w:rsidP="00B70BC6">
                <w:pPr>
                  <w:jc w:val="center"/>
                </w:pPr>
                <w:r w:rsidRPr="001135E0">
                  <w:t>5</w:t>
                </w:r>
              </w:p>
            </w:tc>
            <w:tc>
              <w:tcPr>
                <w:tcW w:w="1134" w:type="dxa"/>
                <w:shd w:val="clear" w:color="auto" w:fill="auto"/>
              </w:tcPr>
              <w:p w:rsidR="008948A2" w:rsidRPr="001135E0" w:rsidRDefault="008948A2" w:rsidP="00B70BC6">
                <w:pPr>
                  <w:jc w:val="center"/>
                </w:pPr>
                <w:r w:rsidRPr="001135E0">
                  <w:t>98</w:t>
                </w:r>
              </w:p>
            </w:tc>
            <w:tc>
              <w:tcPr>
                <w:tcW w:w="1276" w:type="dxa"/>
                <w:shd w:val="clear" w:color="auto" w:fill="auto"/>
              </w:tcPr>
              <w:p w:rsidR="008948A2" w:rsidRPr="001135E0" w:rsidRDefault="008948A2" w:rsidP="00B70BC6">
                <w:pPr>
                  <w:jc w:val="center"/>
                </w:pPr>
                <w:r w:rsidRPr="001135E0">
                  <w:t>55</w:t>
                </w:r>
              </w:p>
            </w:tc>
            <w:tc>
              <w:tcPr>
                <w:tcW w:w="1984" w:type="dxa"/>
                <w:shd w:val="clear" w:color="auto" w:fill="auto"/>
              </w:tcPr>
              <w:p w:rsidR="008948A2" w:rsidRPr="001135E0" w:rsidRDefault="008948A2" w:rsidP="00B70BC6">
                <w:pPr>
                  <w:jc w:val="center"/>
                </w:pPr>
                <w:r w:rsidRPr="001135E0">
                  <w:t>27/23</w:t>
                </w:r>
              </w:p>
            </w:tc>
          </w:tr>
          <w:tr w:rsidR="008948A2" w:rsidRPr="001135E0" w:rsidTr="00B70BC6">
            <w:tc>
              <w:tcPr>
                <w:tcW w:w="2263" w:type="dxa"/>
                <w:shd w:val="clear" w:color="auto" w:fill="auto"/>
              </w:tcPr>
              <w:p w:rsidR="008948A2" w:rsidRPr="001135E0" w:rsidRDefault="008948A2" w:rsidP="00B70BC6">
                <w:r w:rsidRPr="001135E0">
                  <w:t>Glukos 5 %</w:t>
                </w:r>
              </w:p>
            </w:tc>
            <w:tc>
              <w:tcPr>
                <w:tcW w:w="1276" w:type="dxa"/>
                <w:shd w:val="clear" w:color="auto" w:fill="auto"/>
              </w:tcPr>
              <w:p w:rsidR="008948A2" w:rsidRPr="001135E0" w:rsidRDefault="008948A2" w:rsidP="00B70BC6">
                <w:pPr>
                  <w:ind w:left="360"/>
                </w:pPr>
                <w:r>
                  <w:t>0</w:t>
                </w:r>
              </w:p>
            </w:tc>
            <w:tc>
              <w:tcPr>
                <w:tcW w:w="1134" w:type="dxa"/>
                <w:shd w:val="clear" w:color="auto" w:fill="auto"/>
              </w:tcPr>
              <w:p w:rsidR="008948A2" w:rsidRPr="001135E0" w:rsidRDefault="008948A2" w:rsidP="00B70BC6">
                <w:pPr>
                  <w:jc w:val="center"/>
                </w:pPr>
                <w:r>
                  <w:t>0</w:t>
                </w:r>
              </w:p>
            </w:tc>
            <w:tc>
              <w:tcPr>
                <w:tcW w:w="1134" w:type="dxa"/>
                <w:shd w:val="clear" w:color="auto" w:fill="auto"/>
              </w:tcPr>
              <w:p w:rsidR="008948A2" w:rsidRPr="001135E0" w:rsidRDefault="008948A2" w:rsidP="00B70BC6">
                <w:pPr>
                  <w:ind w:left="360"/>
                  <w:jc w:val="both"/>
                </w:pPr>
                <w:r>
                  <w:t>0</w:t>
                </w:r>
              </w:p>
            </w:tc>
            <w:tc>
              <w:tcPr>
                <w:tcW w:w="1276" w:type="dxa"/>
                <w:shd w:val="clear" w:color="auto" w:fill="auto"/>
              </w:tcPr>
              <w:p w:rsidR="008948A2" w:rsidRPr="001135E0" w:rsidRDefault="008948A2" w:rsidP="00B70BC6">
                <w:pPr>
                  <w:jc w:val="center"/>
                </w:pPr>
                <w:r w:rsidRPr="001135E0">
                  <w:t>50</w:t>
                </w:r>
              </w:p>
            </w:tc>
            <w:tc>
              <w:tcPr>
                <w:tcW w:w="1984" w:type="dxa"/>
                <w:shd w:val="clear" w:color="auto" w:fill="auto"/>
              </w:tcPr>
              <w:p w:rsidR="008948A2" w:rsidRPr="001135E0" w:rsidRDefault="008948A2" w:rsidP="00B70BC6">
                <w:pPr>
                  <w:jc w:val="center"/>
                </w:pPr>
                <w:r>
                  <w:t>0</w:t>
                </w:r>
              </w:p>
            </w:tc>
          </w:tr>
          <w:tr w:rsidR="008948A2" w:rsidTr="00B70BC6">
            <w:tc>
              <w:tcPr>
                <w:tcW w:w="2263" w:type="dxa"/>
                <w:shd w:val="clear" w:color="auto" w:fill="auto"/>
              </w:tcPr>
              <w:p w:rsidR="008948A2" w:rsidRPr="001135E0" w:rsidRDefault="008948A2" w:rsidP="00B70BC6">
                <w:r w:rsidRPr="001135E0">
                  <w:t>Glukos 10 %</w:t>
                </w:r>
              </w:p>
            </w:tc>
            <w:tc>
              <w:tcPr>
                <w:tcW w:w="1276" w:type="dxa"/>
                <w:shd w:val="clear" w:color="auto" w:fill="auto"/>
              </w:tcPr>
              <w:p w:rsidR="008948A2" w:rsidRPr="001135E0" w:rsidRDefault="008948A2" w:rsidP="00B70BC6">
                <w:pPr>
                  <w:ind w:left="360"/>
                </w:pPr>
                <w:r>
                  <w:t>0</w:t>
                </w:r>
              </w:p>
            </w:tc>
            <w:tc>
              <w:tcPr>
                <w:tcW w:w="1134" w:type="dxa"/>
                <w:shd w:val="clear" w:color="auto" w:fill="auto"/>
              </w:tcPr>
              <w:p w:rsidR="008948A2" w:rsidRPr="001135E0" w:rsidRDefault="008948A2" w:rsidP="00B70BC6">
                <w:pPr>
                  <w:jc w:val="center"/>
                </w:pPr>
                <w:r>
                  <w:t>0</w:t>
                </w:r>
              </w:p>
            </w:tc>
            <w:tc>
              <w:tcPr>
                <w:tcW w:w="1134" w:type="dxa"/>
                <w:shd w:val="clear" w:color="auto" w:fill="auto"/>
              </w:tcPr>
              <w:p w:rsidR="008948A2" w:rsidRPr="001135E0" w:rsidRDefault="008948A2" w:rsidP="00B70BC6">
                <w:pPr>
                  <w:ind w:left="360"/>
                  <w:jc w:val="both"/>
                </w:pPr>
                <w:r>
                  <w:t>0</w:t>
                </w:r>
              </w:p>
            </w:tc>
            <w:tc>
              <w:tcPr>
                <w:tcW w:w="1276" w:type="dxa"/>
                <w:shd w:val="clear" w:color="auto" w:fill="auto"/>
              </w:tcPr>
              <w:p w:rsidR="008948A2" w:rsidRDefault="008948A2" w:rsidP="00B70BC6">
                <w:pPr>
                  <w:jc w:val="center"/>
                </w:pPr>
                <w:r w:rsidRPr="001135E0">
                  <w:t>100</w:t>
                </w:r>
              </w:p>
            </w:tc>
            <w:tc>
              <w:tcPr>
                <w:tcW w:w="1984" w:type="dxa"/>
                <w:shd w:val="clear" w:color="auto" w:fill="auto"/>
              </w:tcPr>
              <w:p w:rsidR="008948A2" w:rsidRDefault="008948A2" w:rsidP="00B70BC6">
                <w:pPr>
                  <w:jc w:val="center"/>
                </w:pPr>
                <w:r>
                  <w:t>0</w:t>
                </w:r>
              </w:p>
            </w:tc>
          </w:tr>
        </w:tbl>
        <w:p w:rsidR="008948A2" w:rsidRDefault="008948A2" w:rsidP="008948A2"/>
        <w:p w:rsidR="008948A2" w:rsidRPr="00217896" w:rsidRDefault="008948A2" w:rsidP="008948A2">
          <w:r>
            <w:br w:type="page"/>
          </w:r>
          <w:r w:rsidRPr="00DA5E7A">
            <w:rPr>
              <w:b/>
            </w:rPr>
            <w:t xml:space="preserve">Tabell </w:t>
          </w:r>
          <w:r>
            <w:rPr>
              <w:b/>
            </w:rPr>
            <w:t>3</w:t>
          </w:r>
          <w:r w:rsidRPr="00DA5E7A">
            <w:rPr>
              <w:b/>
            </w:rPr>
            <w:t xml:space="preserve">: Vätskevolymer* vid rehydrering vid ketoacidos hos en patient med 10 % dehydrering </w:t>
          </w:r>
          <w:r w:rsidRPr="00DA5E7A">
            <w:t>(Hanås, 2019)</w:t>
          </w:r>
        </w:p>
        <w:tbl>
          <w:tblPr>
            <w:tblW w:w="9308"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1E0" w:firstRow="1" w:lastRow="1" w:firstColumn="1" w:lastColumn="1" w:noHBand="0" w:noVBand="0"/>
          </w:tblPr>
          <w:tblGrid>
            <w:gridCol w:w="2327"/>
            <w:gridCol w:w="2327"/>
            <w:gridCol w:w="2327"/>
            <w:gridCol w:w="2327"/>
          </w:tblGrid>
          <w:tr w:rsidR="008948A2" w:rsidRPr="00A92CD0" w:rsidTr="00B70BC6">
            <w:trPr>
              <w:trHeight w:val="564"/>
            </w:trPr>
            <w:tc>
              <w:tcPr>
                <w:tcW w:w="2327" w:type="dxa"/>
                <w:shd w:val="clear" w:color="auto" w:fill="auto"/>
              </w:tcPr>
              <w:p w:rsidR="008948A2" w:rsidRPr="00840AE8" w:rsidRDefault="008948A2" w:rsidP="00B70BC6">
                <w:pPr>
                  <w:rPr>
                    <w:b/>
                    <w:caps/>
                  </w:rPr>
                </w:pPr>
                <w:r w:rsidRPr="00840AE8">
                  <w:rPr>
                    <w:b/>
                  </w:rPr>
                  <w:t>Vikt</w:t>
                </w:r>
              </w:p>
            </w:tc>
            <w:tc>
              <w:tcPr>
                <w:tcW w:w="2327" w:type="dxa"/>
                <w:shd w:val="clear" w:color="auto" w:fill="auto"/>
              </w:tcPr>
              <w:p w:rsidR="008948A2" w:rsidRPr="00840AE8" w:rsidRDefault="008948A2" w:rsidP="00B70BC6">
                <w:pPr>
                  <w:rPr>
                    <w:b/>
                    <w:caps/>
                  </w:rPr>
                </w:pPr>
                <w:r>
                  <w:rPr>
                    <w:b/>
                  </w:rPr>
                  <w:t>S</w:t>
                </w:r>
                <w:r w:rsidRPr="00840AE8">
                  <w:rPr>
                    <w:b/>
                  </w:rPr>
                  <w:t>nabb rehydrering ml/timme</w:t>
                </w:r>
                <w:r>
                  <w:rPr>
                    <w:b/>
                  </w:rPr>
                  <w:t xml:space="preserve"> </w:t>
                </w:r>
                <w:r w:rsidRPr="00840AE8">
                  <w:rPr>
                    <w:b/>
                  </w:rPr>
                  <w:t>(fas 1)</w:t>
                </w:r>
              </w:p>
            </w:tc>
            <w:tc>
              <w:tcPr>
                <w:tcW w:w="2327" w:type="dxa"/>
                <w:shd w:val="clear" w:color="auto" w:fill="auto"/>
              </w:tcPr>
              <w:p w:rsidR="008948A2" w:rsidRPr="00840AE8" w:rsidRDefault="008948A2" w:rsidP="00B70BC6">
                <w:pPr>
                  <w:rPr>
                    <w:b/>
                    <w:caps/>
                  </w:rPr>
                </w:pPr>
                <w:r>
                  <w:rPr>
                    <w:b/>
                  </w:rPr>
                  <w:t>L</w:t>
                </w:r>
                <w:r w:rsidRPr="00840AE8">
                  <w:rPr>
                    <w:b/>
                  </w:rPr>
                  <w:t xml:space="preserve">ångsam rehydrering </w:t>
                </w:r>
                <w:r>
                  <w:rPr>
                    <w:b/>
                  </w:rPr>
                  <w:t>(</w:t>
                </w:r>
                <w:r w:rsidRPr="00840AE8">
                  <w:rPr>
                    <w:b/>
                  </w:rPr>
                  <w:t>ml/timme</w:t>
                </w:r>
                <w:r>
                  <w:rPr>
                    <w:b/>
                  </w:rPr>
                  <w:t xml:space="preserve">) </w:t>
                </w:r>
                <w:r w:rsidRPr="00840AE8">
                  <w:rPr>
                    <w:b/>
                  </w:rPr>
                  <w:t>(fas 2-4)</w:t>
                </w:r>
              </w:p>
            </w:tc>
            <w:tc>
              <w:tcPr>
                <w:tcW w:w="2327" w:type="dxa"/>
                <w:shd w:val="clear" w:color="auto" w:fill="auto"/>
              </w:tcPr>
              <w:p w:rsidR="008948A2" w:rsidRPr="00840AE8" w:rsidRDefault="008948A2" w:rsidP="00B70BC6">
                <w:pPr>
                  <w:rPr>
                    <w:b/>
                    <w:caps/>
                  </w:rPr>
                </w:pPr>
                <w:r>
                  <w:rPr>
                    <w:b/>
                  </w:rPr>
                  <w:t>L</w:t>
                </w:r>
                <w:r w:rsidRPr="00840AE8">
                  <w:rPr>
                    <w:b/>
                  </w:rPr>
                  <w:t>ångsam rehydrering</w:t>
                </w:r>
              </w:p>
              <w:p w:rsidR="008948A2" w:rsidRPr="00840AE8" w:rsidRDefault="008948A2" w:rsidP="00B70BC6">
                <w:pPr>
                  <w:rPr>
                    <w:b/>
                    <w:caps/>
                  </w:rPr>
                </w:pPr>
                <w:r>
                  <w:rPr>
                    <w:b/>
                  </w:rPr>
                  <w:t>(</w:t>
                </w:r>
                <w:r w:rsidRPr="00840AE8">
                  <w:rPr>
                    <w:b/>
                  </w:rPr>
                  <w:t>ml/ 24 tim</w:t>
                </w:r>
                <w:r>
                  <w:rPr>
                    <w:b/>
                  </w:rPr>
                  <w:t>)</w:t>
                </w:r>
                <w:r w:rsidRPr="00840AE8">
                  <w:rPr>
                    <w:b/>
                  </w:rPr>
                  <w:t>(fas 2-4)</w:t>
                </w:r>
              </w:p>
            </w:tc>
          </w:tr>
          <w:tr w:rsidR="008948A2" w:rsidRPr="00A92CD0" w:rsidTr="00B70BC6">
            <w:trPr>
              <w:trHeight w:val="275"/>
            </w:trPr>
            <w:tc>
              <w:tcPr>
                <w:tcW w:w="2327" w:type="dxa"/>
                <w:shd w:val="clear" w:color="auto" w:fill="auto"/>
              </w:tcPr>
              <w:p w:rsidR="008948A2" w:rsidRPr="00A92CD0" w:rsidRDefault="008948A2" w:rsidP="00B70BC6">
                <w:r w:rsidRPr="00A92CD0">
                  <w:t>3</w:t>
                </w:r>
              </w:p>
            </w:tc>
            <w:tc>
              <w:tcPr>
                <w:tcW w:w="2327" w:type="dxa"/>
                <w:shd w:val="clear" w:color="auto" w:fill="auto"/>
              </w:tcPr>
              <w:p w:rsidR="008948A2" w:rsidRPr="00A92CD0" w:rsidRDefault="008948A2" w:rsidP="00B70BC6">
                <w:r w:rsidRPr="00A92CD0">
                  <w:t>38</w:t>
                </w:r>
              </w:p>
            </w:tc>
            <w:tc>
              <w:tcPr>
                <w:tcW w:w="2327" w:type="dxa"/>
                <w:shd w:val="clear" w:color="auto" w:fill="auto"/>
              </w:tcPr>
              <w:p w:rsidR="008948A2" w:rsidRPr="00A92CD0" w:rsidRDefault="008948A2" w:rsidP="00B70BC6">
                <w:r w:rsidRPr="00A92CD0">
                  <w:t>16</w:t>
                </w:r>
              </w:p>
            </w:tc>
            <w:tc>
              <w:tcPr>
                <w:tcW w:w="2327" w:type="dxa"/>
                <w:shd w:val="clear" w:color="auto" w:fill="auto"/>
              </w:tcPr>
              <w:p w:rsidR="008948A2" w:rsidRPr="00A92CD0" w:rsidRDefault="008948A2" w:rsidP="00B70BC6">
                <w:r w:rsidRPr="00A92CD0">
                  <w:t>395</w:t>
                </w:r>
              </w:p>
            </w:tc>
          </w:tr>
          <w:tr w:rsidR="008948A2" w:rsidRPr="00A92CD0" w:rsidTr="00B70BC6">
            <w:trPr>
              <w:trHeight w:val="275"/>
            </w:trPr>
            <w:tc>
              <w:tcPr>
                <w:tcW w:w="2327" w:type="dxa"/>
                <w:shd w:val="clear" w:color="auto" w:fill="auto"/>
              </w:tcPr>
              <w:p w:rsidR="008948A2" w:rsidRPr="00A92CD0" w:rsidRDefault="008948A2" w:rsidP="00B70BC6">
                <w:r w:rsidRPr="00A92CD0">
                  <w:t>4</w:t>
                </w:r>
              </w:p>
            </w:tc>
            <w:tc>
              <w:tcPr>
                <w:tcW w:w="2327" w:type="dxa"/>
                <w:shd w:val="clear" w:color="auto" w:fill="auto"/>
              </w:tcPr>
              <w:p w:rsidR="008948A2" w:rsidRPr="00A92CD0" w:rsidRDefault="008948A2" w:rsidP="00B70BC6">
                <w:r w:rsidRPr="00A92CD0">
                  <w:t>50</w:t>
                </w:r>
              </w:p>
            </w:tc>
            <w:tc>
              <w:tcPr>
                <w:tcW w:w="2327" w:type="dxa"/>
                <w:shd w:val="clear" w:color="auto" w:fill="auto"/>
              </w:tcPr>
              <w:p w:rsidR="008948A2" w:rsidRPr="00A92CD0" w:rsidRDefault="008948A2" w:rsidP="00B70BC6">
                <w:r w:rsidRPr="00A92CD0">
                  <w:t>22</w:t>
                </w:r>
              </w:p>
            </w:tc>
            <w:tc>
              <w:tcPr>
                <w:tcW w:w="2327" w:type="dxa"/>
                <w:shd w:val="clear" w:color="auto" w:fill="auto"/>
              </w:tcPr>
              <w:p w:rsidR="008948A2" w:rsidRPr="00A92CD0" w:rsidRDefault="008948A2" w:rsidP="00B70BC6">
                <w:r w:rsidRPr="00A92CD0">
                  <w:t>525</w:t>
                </w:r>
              </w:p>
            </w:tc>
          </w:tr>
          <w:tr w:rsidR="008948A2" w:rsidRPr="00A92CD0" w:rsidTr="00B70BC6">
            <w:trPr>
              <w:trHeight w:val="275"/>
            </w:trPr>
            <w:tc>
              <w:tcPr>
                <w:tcW w:w="2327" w:type="dxa"/>
                <w:shd w:val="clear" w:color="auto" w:fill="auto"/>
              </w:tcPr>
              <w:p w:rsidR="008948A2" w:rsidRPr="00A92CD0" w:rsidRDefault="008948A2" w:rsidP="00B70BC6">
                <w:r w:rsidRPr="00A92CD0">
                  <w:t>5</w:t>
                </w:r>
              </w:p>
            </w:tc>
            <w:tc>
              <w:tcPr>
                <w:tcW w:w="2327" w:type="dxa"/>
                <w:shd w:val="clear" w:color="auto" w:fill="auto"/>
              </w:tcPr>
              <w:p w:rsidR="008948A2" w:rsidRPr="00A92CD0" w:rsidRDefault="008948A2" w:rsidP="00B70BC6">
                <w:pPr>
                  <w:autoSpaceDE w:val="0"/>
                  <w:autoSpaceDN w:val="0"/>
                  <w:adjustRightInd w:val="0"/>
                </w:pPr>
                <w:r w:rsidRPr="00A92CD0">
                  <w:t>63</w:t>
                </w:r>
              </w:p>
            </w:tc>
            <w:tc>
              <w:tcPr>
                <w:tcW w:w="2327" w:type="dxa"/>
                <w:shd w:val="clear" w:color="auto" w:fill="auto"/>
              </w:tcPr>
              <w:p w:rsidR="008948A2" w:rsidRPr="00A92CD0" w:rsidRDefault="008948A2" w:rsidP="00B70BC6">
                <w:r w:rsidRPr="00A92CD0">
                  <w:t>27</w:t>
                </w:r>
              </w:p>
            </w:tc>
            <w:tc>
              <w:tcPr>
                <w:tcW w:w="2327" w:type="dxa"/>
                <w:shd w:val="clear" w:color="auto" w:fill="auto"/>
              </w:tcPr>
              <w:p w:rsidR="008948A2" w:rsidRPr="00A92CD0" w:rsidRDefault="008948A2" w:rsidP="00B70BC6">
                <w:r w:rsidRPr="00A92CD0">
                  <w:t>655</w:t>
                </w:r>
              </w:p>
            </w:tc>
          </w:tr>
          <w:tr w:rsidR="008948A2" w:rsidRPr="00A92CD0" w:rsidTr="00B70BC6">
            <w:trPr>
              <w:trHeight w:val="275"/>
            </w:trPr>
            <w:tc>
              <w:tcPr>
                <w:tcW w:w="2327" w:type="dxa"/>
                <w:shd w:val="clear" w:color="auto" w:fill="auto"/>
              </w:tcPr>
              <w:p w:rsidR="008948A2" w:rsidRPr="00A92CD0" w:rsidRDefault="008948A2" w:rsidP="00B70BC6">
                <w:r w:rsidRPr="00A92CD0">
                  <w:t>6</w:t>
                </w:r>
              </w:p>
            </w:tc>
            <w:tc>
              <w:tcPr>
                <w:tcW w:w="2327" w:type="dxa"/>
                <w:shd w:val="clear" w:color="auto" w:fill="auto"/>
              </w:tcPr>
              <w:p w:rsidR="008948A2" w:rsidRPr="00A92CD0" w:rsidRDefault="008948A2" w:rsidP="00B70BC6">
                <w:r w:rsidRPr="00A92CD0">
                  <w:t>75</w:t>
                </w:r>
              </w:p>
            </w:tc>
            <w:tc>
              <w:tcPr>
                <w:tcW w:w="2327" w:type="dxa"/>
                <w:shd w:val="clear" w:color="auto" w:fill="auto"/>
              </w:tcPr>
              <w:p w:rsidR="008948A2" w:rsidRPr="00A92CD0" w:rsidRDefault="008948A2" w:rsidP="00B70BC6">
                <w:r w:rsidRPr="00A92CD0">
                  <w:t>33</w:t>
                </w:r>
              </w:p>
            </w:tc>
            <w:tc>
              <w:tcPr>
                <w:tcW w:w="2327" w:type="dxa"/>
                <w:shd w:val="clear" w:color="auto" w:fill="auto"/>
              </w:tcPr>
              <w:p w:rsidR="008948A2" w:rsidRPr="00A92CD0" w:rsidRDefault="008948A2" w:rsidP="00B70BC6">
                <w:r w:rsidRPr="00A92CD0">
                  <w:t>785</w:t>
                </w:r>
              </w:p>
            </w:tc>
          </w:tr>
          <w:tr w:rsidR="008948A2" w:rsidRPr="00A92CD0" w:rsidTr="00B70BC6">
            <w:trPr>
              <w:trHeight w:val="275"/>
            </w:trPr>
            <w:tc>
              <w:tcPr>
                <w:tcW w:w="2327" w:type="dxa"/>
                <w:shd w:val="clear" w:color="auto" w:fill="auto"/>
              </w:tcPr>
              <w:p w:rsidR="008948A2" w:rsidRPr="00A92CD0" w:rsidRDefault="008948A2" w:rsidP="00B70BC6">
                <w:r w:rsidRPr="00A92CD0">
                  <w:t>7</w:t>
                </w:r>
              </w:p>
            </w:tc>
            <w:tc>
              <w:tcPr>
                <w:tcW w:w="2327" w:type="dxa"/>
                <w:shd w:val="clear" w:color="auto" w:fill="auto"/>
              </w:tcPr>
              <w:p w:rsidR="008948A2" w:rsidRPr="00A92CD0" w:rsidRDefault="008948A2" w:rsidP="00B70BC6">
                <w:r w:rsidRPr="00A92CD0">
                  <w:t>88</w:t>
                </w:r>
              </w:p>
            </w:tc>
            <w:tc>
              <w:tcPr>
                <w:tcW w:w="2327" w:type="dxa"/>
                <w:shd w:val="clear" w:color="auto" w:fill="auto"/>
              </w:tcPr>
              <w:p w:rsidR="008948A2" w:rsidRPr="00A92CD0" w:rsidRDefault="008948A2" w:rsidP="00B70BC6">
                <w:r w:rsidRPr="00A92CD0">
                  <w:t>38</w:t>
                </w:r>
              </w:p>
            </w:tc>
            <w:tc>
              <w:tcPr>
                <w:tcW w:w="2327" w:type="dxa"/>
                <w:shd w:val="clear" w:color="auto" w:fill="auto"/>
              </w:tcPr>
              <w:p w:rsidR="008948A2" w:rsidRPr="00A92CD0" w:rsidRDefault="008948A2" w:rsidP="00B70BC6">
                <w:r w:rsidRPr="00A92CD0">
                  <w:t>920</w:t>
                </w:r>
              </w:p>
            </w:tc>
          </w:tr>
          <w:tr w:rsidR="008948A2" w:rsidRPr="00A92CD0" w:rsidTr="00B70BC6">
            <w:trPr>
              <w:trHeight w:val="275"/>
            </w:trPr>
            <w:tc>
              <w:tcPr>
                <w:tcW w:w="2327" w:type="dxa"/>
                <w:shd w:val="clear" w:color="auto" w:fill="auto"/>
              </w:tcPr>
              <w:p w:rsidR="008948A2" w:rsidRPr="00A92CD0" w:rsidRDefault="008948A2" w:rsidP="00B70BC6">
                <w:r w:rsidRPr="00A92CD0">
                  <w:t>8</w:t>
                </w:r>
              </w:p>
            </w:tc>
            <w:tc>
              <w:tcPr>
                <w:tcW w:w="2327" w:type="dxa"/>
                <w:shd w:val="clear" w:color="auto" w:fill="auto"/>
              </w:tcPr>
              <w:p w:rsidR="008948A2" w:rsidRPr="00A92CD0" w:rsidRDefault="008948A2" w:rsidP="00B70BC6">
                <w:r w:rsidRPr="00A92CD0">
                  <w:t>100</w:t>
                </w:r>
              </w:p>
            </w:tc>
            <w:tc>
              <w:tcPr>
                <w:tcW w:w="2327" w:type="dxa"/>
                <w:shd w:val="clear" w:color="auto" w:fill="auto"/>
              </w:tcPr>
              <w:p w:rsidR="008948A2" w:rsidRPr="00A92CD0" w:rsidRDefault="008948A2" w:rsidP="00B70BC6">
                <w:r w:rsidRPr="00A92CD0">
                  <w:t>43</w:t>
                </w:r>
              </w:p>
            </w:tc>
            <w:tc>
              <w:tcPr>
                <w:tcW w:w="2327" w:type="dxa"/>
                <w:shd w:val="clear" w:color="auto" w:fill="auto"/>
              </w:tcPr>
              <w:p w:rsidR="008948A2" w:rsidRPr="00A92CD0" w:rsidRDefault="008948A2" w:rsidP="00B70BC6">
                <w:r w:rsidRPr="00A92CD0">
                  <w:t>1040</w:t>
                </w:r>
              </w:p>
            </w:tc>
          </w:tr>
          <w:tr w:rsidR="008948A2" w:rsidRPr="00A92CD0" w:rsidTr="00B70BC6">
            <w:trPr>
              <w:trHeight w:val="275"/>
            </w:trPr>
            <w:tc>
              <w:tcPr>
                <w:tcW w:w="2327" w:type="dxa"/>
                <w:shd w:val="clear" w:color="auto" w:fill="auto"/>
              </w:tcPr>
              <w:p w:rsidR="008948A2" w:rsidRPr="00A92CD0" w:rsidRDefault="008948A2" w:rsidP="00B70BC6">
                <w:r w:rsidRPr="00A92CD0">
                  <w:t>9</w:t>
                </w:r>
              </w:p>
            </w:tc>
            <w:tc>
              <w:tcPr>
                <w:tcW w:w="2327" w:type="dxa"/>
                <w:shd w:val="clear" w:color="auto" w:fill="auto"/>
              </w:tcPr>
              <w:p w:rsidR="008948A2" w:rsidRPr="00A92CD0" w:rsidRDefault="008948A2" w:rsidP="00B70BC6">
                <w:r w:rsidRPr="00A92CD0">
                  <w:t>113</w:t>
                </w:r>
              </w:p>
            </w:tc>
            <w:tc>
              <w:tcPr>
                <w:tcW w:w="2327" w:type="dxa"/>
                <w:shd w:val="clear" w:color="auto" w:fill="auto"/>
              </w:tcPr>
              <w:p w:rsidR="008948A2" w:rsidRPr="00A92CD0" w:rsidRDefault="008948A2" w:rsidP="00B70BC6">
                <w:r w:rsidRPr="00A92CD0">
                  <w:t>48</w:t>
                </w:r>
              </w:p>
            </w:tc>
            <w:tc>
              <w:tcPr>
                <w:tcW w:w="2327" w:type="dxa"/>
                <w:shd w:val="clear" w:color="auto" w:fill="auto"/>
              </w:tcPr>
              <w:p w:rsidR="008948A2" w:rsidRPr="00A92CD0" w:rsidRDefault="008948A2" w:rsidP="00B70BC6">
                <w:r w:rsidRPr="00A92CD0">
                  <w:t>1160</w:t>
                </w:r>
              </w:p>
            </w:tc>
          </w:tr>
          <w:tr w:rsidR="008948A2" w:rsidRPr="00A92CD0" w:rsidTr="00B70BC6">
            <w:trPr>
              <w:trHeight w:val="275"/>
            </w:trPr>
            <w:tc>
              <w:tcPr>
                <w:tcW w:w="2327" w:type="dxa"/>
                <w:shd w:val="clear" w:color="auto" w:fill="auto"/>
              </w:tcPr>
              <w:p w:rsidR="008948A2" w:rsidRPr="00A92CD0" w:rsidRDefault="008948A2" w:rsidP="00B70BC6">
                <w:r w:rsidRPr="00A92CD0">
                  <w:t>10</w:t>
                </w:r>
              </w:p>
            </w:tc>
            <w:tc>
              <w:tcPr>
                <w:tcW w:w="2327" w:type="dxa"/>
                <w:shd w:val="clear" w:color="auto" w:fill="auto"/>
              </w:tcPr>
              <w:p w:rsidR="008948A2" w:rsidRPr="00A92CD0" w:rsidRDefault="008948A2" w:rsidP="00B70BC6">
                <w:r w:rsidRPr="00A92CD0">
                  <w:t>125</w:t>
                </w:r>
              </w:p>
            </w:tc>
            <w:tc>
              <w:tcPr>
                <w:tcW w:w="2327" w:type="dxa"/>
                <w:shd w:val="clear" w:color="auto" w:fill="auto"/>
              </w:tcPr>
              <w:p w:rsidR="008948A2" w:rsidRPr="00A92CD0" w:rsidRDefault="008948A2" w:rsidP="00B70BC6">
                <w:r w:rsidRPr="00A92CD0">
                  <w:t>53</w:t>
                </w:r>
              </w:p>
            </w:tc>
            <w:tc>
              <w:tcPr>
                <w:tcW w:w="2327" w:type="dxa"/>
                <w:shd w:val="clear" w:color="auto" w:fill="auto"/>
              </w:tcPr>
              <w:p w:rsidR="008948A2" w:rsidRPr="00A92CD0" w:rsidRDefault="008948A2" w:rsidP="00B70BC6">
                <w:r w:rsidRPr="00A92CD0">
                  <w:t>1280</w:t>
                </w:r>
              </w:p>
            </w:tc>
          </w:tr>
          <w:tr w:rsidR="008948A2" w:rsidRPr="00A92CD0" w:rsidTr="00B70BC6">
            <w:trPr>
              <w:trHeight w:val="290"/>
            </w:trPr>
            <w:tc>
              <w:tcPr>
                <w:tcW w:w="2327" w:type="dxa"/>
                <w:shd w:val="clear" w:color="auto" w:fill="auto"/>
              </w:tcPr>
              <w:p w:rsidR="008948A2" w:rsidRPr="00A92CD0" w:rsidRDefault="008948A2" w:rsidP="00B70BC6">
                <w:r w:rsidRPr="00A92CD0">
                  <w:t>11</w:t>
                </w:r>
              </w:p>
            </w:tc>
            <w:tc>
              <w:tcPr>
                <w:tcW w:w="2327" w:type="dxa"/>
                <w:shd w:val="clear" w:color="auto" w:fill="auto"/>
              </w:tcPr>
              <w:p w:rsidR="008948A2" w:rsidRPr="00A92CD0" w:rsidRDefault="008948A2" w:rsidP="00B70BC6">
                <w:r w:rsidRPr="00A92CD0">
                  <w:t>138</w:t>
                </w:r>
              </w:p>
            </w:tc>
            <w:tc>
              <w:tcPr>
                <w:tcW w:w="2327" w:type="dxa"/>
                <w:shd w:val="clear" w:color="auto" w:fill="auto"/>
              </w:tcPr>
              <w:p w:rsidR="008948A2" w:rsidRPr="00A92CD0" w:rsidRDefault="008948A2" w:rsidP="00B70BC6">
                <w:r w:rsidRPr="00A92CD0">
                  <w:t>58</w:t>
                </w:r>
              </w:p>
            </w:tc>
            <w:tc>
              <w:tcPr>
                <w:tcW w:w="2327" w:type="dxa"/>
                <w:shd w:val="clear" w:color="auto" w:fill="auto"/>
              </w:tcPr>
              <w:p w:rsidR="008948A2" w:rsidRPr="00A92CD0" w:rsidRDefault="008948A2" w:rsidP="00B70BC6">
                <w:r w:rsidRPr="00A92CD0">
                  <w:t>1390</w:t>
                </w:r>
              </w:p>
            </w:tc>
          </w:tr>
          <w:tr w:rsidR="008948A2" w:rsidRPr="00A92CD0" w:rsidTr="00B70BC6">
            <w:trPr>
              <w:trHeight w:val="275"/>
            </w:trPr>
            <w:tc>
              <w:tcPr>
                <w:tcW w:w="2327" w:type="dxa"/>
                <w:shd w:val="clear" w:color="auto" w:fill="auto"/>
              </w:tcPr>
              <w:p w:rsidR="008948A2" w:rsidRPr="00A92CD0" w:rsidRDefault="008948A2" w:rsidP="00B70BC6">
                <w:r w:rsidRPr="00A92CD0">
                  <w:t>12</w:t>
                </w:r>
              </w:p>
            </w:tc>
            <w:tc>
              <w:tcPr>
                <w:tcW w:w="2327" w:type="dxa"/>
                <w:shd w:val="clear" w:color="auto" w:fill="auto"/>
              </w:tcPr>
              <w:p w:rsidR="008948A2" w:rsidRPr="00A92CD0" w:rsidRDefault="008948A2" w:rsidP="00B70BC6">
                <w:r w:rsidRPr="00A92CD0">
                  <w:t>150</w:t>
                </w:r>
              </w:p>
            </w:tc>
            <w:tc>
              <w:tcPr>
                <w:tcW w:w="2327" w:type="dxa"/>
                <w:shd w:val="clear" w:color="auto" w:fill="auto"/>
              </w:tcPr>
              <w:p w:rsidR="008948A2" w:rsidRPr="00A92CD0" w:rsidRDefault="008948A2" w:rsidP="00B70BC6">
                <w:r w:rsidRPr="00A92CD0">
                  <w:t>62</w:t>
                </w:r>
              </w:p>
            </w:tc>
            <w:tc>
              <w:tcPr>
                <w:tcW w:w="2327" w:type="dxa"/>
                <w:shd w:val="clear" w:color="auto" w:fill="auto"/>
              </w:tcPr>
              <w:p w:rsidR="008948A2" w:rsidRPr="00A92CD0" w:rsidRDefault="008948A2" w:rsidP="00B70BC6">
                <w:r w:rsidRPr="00A92CD0">
                  <w:t>1490</w:t>
                </w:r>
              </w:p>
            </w:tc>
          </w:tr>
          <w:tr w:rsidR="008948A2" w:rsidRPr="00A92CD0" w:rsidTr="00B70BC6">
            <w:trPr>
              <w:trHeight w:val="275"/>
            </w:trPr>
            <w:tc>
              <w:tcPr>
                <w:tcW w:w="2327" w:type="dxa"/>
                <w:shd w:val="clear" w:color="auto" w:fill="auto"/>
              </w:tcPr>
              <w:p w:rsidR="008948A2" w:rsidRPr="00A92CD0" w:rsidRDefault="008948A2" w:rsidP="00B70BC6">
                <w:r w:rsidRPr="00A92CD0">
                  <w:t>13</w:t>
                </w:r>
              </w:p>
            </w:tc>
            <w:tc>
              <w:tcPr>
                <w:tcW w:w="2327" w:type="dxa"/>
                <w:shd w:val="clear" w:color="auto" w:fill="auto"/>
              </w:tcPr>
              <w:p w:rsidR="008948A2" w:rsidRPr="00A92CD0" w:rsidRDefault="008948A2" w:rsidP="00B70BC6">
                <w:r w:rsidRPr="00A92CD0">
                  <w:t>163</w:t>
                </w:r>
              </w:p>
            </w:tc>
            <w:tc>
              <w:tcPr>
                <w:tcW w:w="2327" w:type="dxa"/>
                <w:shd w:val="clear" w:color="auto" w:fill="auto"/>
              </w:tcPr>
              <w:p w:rsidR="008948A2" w:rsidRPr="00A92CD0" w:rsidRDefault="008948A2" w:rsidP="00B70BC6">
                <w:r w:rsidRPr="00A92CD0">
                  <w:t>66</w:t>
                </w:r>
              </w:p>
            </w:tc>
            <w:tc>
              <w:tcPr>
                <w:tcW w:w="2327" w:type="dxa"/>
                <w:shd w:val="clear" w:color="auto" w:fill="auto"/>
              </w:tcPr>
              <w:p w:rsidR="008948A2" w:rsidRPr="00A92CD0" w:rsidRDefault="008948A2" w:rsidP="00B70BC6">
                <w:r w:rsidRPr="00A92CD0">
                  <w:t>1590</w:t>
                </w:r>
              </w:p>
            </w:tc>
          </w:tr>
          <w:tr w:rsidR="008948A2" w:rsidRPr="00A92CD0" w:rsidTr="00B70BC6">
            <w:trPr>
              <w:trHeight w:val="275"/>
            </w:trPr>
            <w:tc>
              <w:tcPr>
                <w:tcW w:w="2327" w:type="dxa"/>
                <w:shd w:val="clear" w:color="auto" w:fill="auto"/>
              </w:tcPr>
              <w:p w:rsidR="008948A2" w:rsidRPr="00A92CD0" w:rsidRDefault="008948A2" w:rsidP="00B70BC6">
                <w:r w:rsidRPr="00A92CD0">
                  <w:t>14</w:t>
                </w:r>
              </w:p>
            </w:tc>
            <w:tc>
              <w:tcPr>
                <w:tcW w:w="2327" w:type="dxa"/>
                <w:shd w:val="clear" w:color="auto" w:fill="auto"/>
              </w:tcPr>
              <w:p w:rsidR="008948A2" w:rsidRPr="00A92CD0" w:rsidRDefault="008948A2" w:rsidP="00B70BC6">
                <w:r w:rsidRPr="00A92CD0">
                  <w:t>175</w:t>
                </w:r>
              </w:p>
            </w:tc>
            <w:tc>
              <w:tcPr>
                <w:tcW w:w="2327" w:type="dxa"/>
                <w:shd w:val="clear" w:color="auto" w:fill="auto"/>
              </w:tcPr>
              <w:p w:rsidR="008948A2" w:rsidRPr="00A92CD0" w:rsidRDefault="008948A2" w:rsidP="00B70BC6">
                <w:r w:rsidRPr="00A92CD0">
                  <w:t>70</w:t>
                </w:r>
              </w:p>
            </w:tc>
            <w:tc>
              <w:tcPr>
                <w:tcW w:w="2327" w:type="dxa"/>
                <w:shd w:val="clear" w:color="auto" w:fill="auto"/>
              </w:tcPr>
              <w:p w:rsidR="008948A2" w:rsidRPr="00A92CD0" w:rsidRDefault="008948A2" w:rsidP="00B70BC6">
                <w:r w:rsidRPr="00A92CD0">
                  <w:t>1690</w:t>
                </w:r>
              </w:p>
            </w:tc>
          </w:tr>
          <w:tr w:rsidR="008948A2" w:rsidRPr="00A92CD0" w:rsidTr="00B70BC6">
            <w:trPr>
              <w:trHeight w:val="275"/>
            </w:trPr>
            <w:tc>
              <w:tcPr>
                <w:tcW w:w="2327" w:type="dxa"/>
                <w:shd w:val="clear" w:color="auto" w:fill="auto"/>
              </w:tcPr>
              <w:p w:rsidR="008948A2" w:rsidRPr="00A92CD0" w:rsidRDefault="008948A2" w:rsidP="00B70BC6">
                <w:r w:rsidRPr="00A92CD0">
                  <w:t>15</w:t>
                </w:r>
              </w:p>
            </w:tc>
            <w:tc>
              <w:tcPr>
                <w:tcW w:w="2327" w:type="dxa"/>
                <w:shd w:val="clear" w:color="auto" w:fill="auto"/>
              </w:tcPr>
              <w:p w:rsidR="008948A2" w:rsidRPr="00A92CD0" w:rsidRDefault="008948A2" w:rsidP="00B70BC6">
                <w:r w:rsidRPr="00A92CD0">
                  <w:t>188</w:t>
                </w:r>
              </w:p>
            </w:tc>
            <w:tc>
              <w:tcPr>
                <w:tcW w:w="2327" w:type="dxa"/>
                <w:shd w:val="clear" w:color="auto" w:fill="auto"/>
              </w:tcPr>
              <w:p w:rsidR="008948A2" w:rsidRPr="00A92CD0" w:rsidRDefault="008948A2" w:rsidP="00B70BC6">
                <w:r w:rsidRPr="00A92CD0">
                  <w:t>74</w:t>
                </w:r>
              </w:p>
            </w:tc>
            <w:tc>
              <w:tcPr>
                <w:tcW w:w="2327" w:type="dxa"/>
                <w:shd w:val="clear" w:color="auto" w:fill="auto"/>
              </w:tcPr>
              <w:p w:rsidR="008948A2" w:rsidRPr="00A92CD0" w:rsidRDefault="008948A2" w:rsidP="00B70BC6">
                <w:r w:rsidRPr="00A92CD0">
                  <w:t>1780</w:t>
                </w:r>
              </w:p>
            </w:tc>
          </w:tr>
          <w:tr w:rsidR="008948A2" w:rsidRPr="00A92CD0" w:rsidTr="00B70BC6">
            <w:trPr>
              <w:trHeight w:val="275"/>
            </w:trPr>
            <w:tc>
              <w:tcPr>
                <w:tcW w:w="2327" w:type="dxa"/>
                <w:shd w:val="clear" w:color="auto" w:fill="auto"/>
              </w:tcPr>
              <w:p w:rsidR="008948A2" w:rsidRPr="00A92CD0" w:rsidRDefault="008948A2" w:rsidP="00B70BC6">
                <w:r w:rsidRPr="00A92CD0">
                  <w:t>16</w:t>
                </w:r>
              </w:p>
            </w:tc>
            <w:tc>
              <w:tcPr>
                <w:tcW w:w="2327" w:type="dxa"/>
                <w:shd w:val="clear" w:color="auto" w:fill="auto"/>
              </w:tcPr>
              <w:p w:rsidR="008948A2" w:rsidRPr="00A92CD0" w:rsidRDefault="008948A2" w:rsidP="00B70BC6">
                <w:r w:rsidRPr="00A92CD0">
                  <w:t>200</w:t>
                </w:r>
              </w:p>
            </w:tc>
            <w:tc>
              <w:tcPr>
                <w:tcW w:w="2327" w:type="dxa"/>
                <w:shd w:val="clear" w:color="auto" w:fill="auto"/>
              </w:tcPr>
              <w:p w:rsidR="008948A2" w:rsidRPr="00A92CD0" w:rsidRDefault="008948A2" w:rsidP="00B70BC6">
                <w:r w:rsidRPr="00A92CD0">
                  <w:t>78</w:t>
                </w:r>
              </w:p>
            </w:tc>
            <w:tc>
              <w:tcPr>
                <w:tcW w:w="2327" w:type="dxa"/>
                <w:shd w:val="clear" w:color="auto" w:fill="auto"/>
              </w:tcPr>
              <w:p w:rsidR="008948A2" w:rsidRPr="00A92CD0" w:rsidRDefault="008948A2" w:rsidP="00B70BC6">
                <w:r w:rsidRPr="00A92CD0">
                  <w:t>1870</w:t>
                </w:r>
              </w:p>
            </w:tc>
          </w:tr>
          <w:tr w:rsidR="008948A2" w:rsidRPr="00A92CD0" w:rsidTr="00B70BC6">
            <w:trPr>
              <w:trHeight w:val="275"/>
            </w:trPr>
            <w:tc>
              <w:tcPr>
                <w:tcW w:w="2327" w:type="dxa"/>
                <w:shd w:val="clear" w:color="auto" w:fill="auto"/>
              </w:tcPr>
              <w:p w:rsidR="008948A2" w:rsidRPr="00A92CD0" w:rsidRDefault="008948A2" w:rsidP="00B70BC6">
                <w:r w:rsidRPr="00A92CD0">
                  <w:t>17</w:t>
                </w:r>
              </w:p>
            </w:tc>
            <w:tc>
              <w:tcPr>
                <w:tcW w:w="2327" w:type="dxa"/>
                <w:shd w:val="clear" w:color="auto" w:fill="auto"/>
              </w:tcPr>
              <w:p w:rsidR="008948A2" w:rsidRPr="00A92CD0" w:rsidRDefault="008948A2" w:rsidP="00B70BC6">
                <w:r w:rsidRPr="00A92CD0">
                  <w:t>213</w:t>
                </w:r>
              </w:p>
            </w:tc>
            <w:tc>
              <w:tcPr>
                <w:tcW w:w="2327" w:type="dxa"/>
                <w:shd w:val="clear" w:color="auto" w:fill="auto"/>
              </w:tcPr>
              <w:p w:rsidR="008948A2" w:rsidRPr="00A92CD0" w:rsidRDefault="008948A2" w:rsidP="00B70BC6">
                <w:r w:rsidRPr="00A92CD0">
                  <w:t>82</w:t>
                </w:r>
              </w:p>
            </w:tc>
            <w:tc>
              <w:tcPr>
                <w:tcW w:w="2327" w:type="dxa"/>
                <w:shd w:val="clear" w:color="auto" w:fill="auto"/>
              </w:tcPr>
              <w:p w:rsidR="008948A2" w:rsidRPr="00A92CD0" w:rsidRDefault="008948A2" w:rsidP="00B70BC6">
                <w:r w:rsidRPr="00A92CD0">
                  <w:t>1970</w:t>
                </w:r>
              </w:p>
            </w:tc>
          </w:tr>
          <w:tr w:rsidR="008948A2" w:rsidRPr="00A92CD0" w:rsidTr="00B70BC6">
            <w:trPr>
              <w:trHeight w:val="275"/>
            </w:trPr>
            <w:tc>
              <w:tcPr>
                <w:tcW w:w="2327" w:type="dxa"/>
                <w:shd w:val="clear" w:color="auto" w:fill="auto"/>
              </w:tcPr>
              <w:p w:rsidR="008948A2" w:rsidRPr="00A92CD0" w:rsidRDefault="008948A2" w:rsidP="00B70BC6">
                <w:r w:rsidRPr="00A92CD0">
                  <w:t>18</w:t>
                </w:r>
              </w:p>
            </w:tc>
            <w:tc>
              <w:tcPr>
                <w:tcW w:w="2327" w:type="dxa"/>
                <w:shd w:val="clear" w:color="auto" w:fill="auto"/>
              </w:tcPr>
              <w:p w:rsidR="008948A2" w:rsidRPr="00A92CD0" w:rsidRDefault="008948A2" w:rsidP="00B70BC6">
                <w:r w:rsidRPr="00A92CD0">
                  <w:t>225</w:t>
                </w:r>
              </w:p>
            </w:tc>
            <w:tc>
              <w:tcPr>
                <w:tcW w:w="2327" w:type="dxa"/>
                <w:shd w:val="clear" w:color="auto" w:fill="auto"/>
              </w:tcPr>
              <w:p w:rsidR="008948A2" w:rsidRPr="00A92CD0" w:rsidRDefault="008948A2" w:rsidP="00B70BC6">
                <w:r w:rsidRPr="00A92CD0">
                  <w:t>85</w:t>
                </w:r>
              </w:p>
            </w:tc>
            <w:tc>
              <w:tcPr>
                <w:tcW w:w="2327" w:type="dxa"/>
                <w:shd w:val="clear" w:color="auto" w:fill="auto"/>
              </w:tcPr>
              <w:p w:rsidR="008948A2" w:rsidRPr="00A92CD0" w:rsidRDefault="008948A2" w:rsidP="00B70BC6">
                <w:r w:rsidRPr="00A92CD0">
                  <w:t>2050</w:t>
                </w:r>
              </w:p>
            </w:tc>
          </w:tr>
          <w:tr w:rsidR="008948A2" w:rsidRPr="00A92CD0" w:rsidTr="00B70BC6">
            <w:trPr>
              <w:trHeight w:val="275"/>
            </w:trPr>
            <w:tc>
              <w:tcPr>
                <w:tcW w:w="2327" w:type="dxa"/>
                <w:shd w:val="clear" w:color="auto" w:fill="auto"/>
              </w:tcPr>
              <w:p w:rsidR="008948A2" w:rsidRPr="00A92CD0" w:rsidRDefault="008948A2" w:rsidP="00B70BC6">
                <w:r w:rsidRPr="00A92CD0">
                  <w:t>19</w:t>
                </w:r>
              </w:p>
            </w:tc>
            <w:tc>
              <w:tcPr>
                <w:tcW w:w="2327" w:type="dxa"/>
                <w:shd w:val="clear" w:color="auto" w:fill="auto"/>
              </w:tcPr>
              <w:p w:rsidR="008948A2" w:rsidRPr="00A92CD0" w:rsidRDefault="008948A2" w:rsidP="00B70BC6">
                <w:r w:rsidRPr="00A92CD0">
                  <w:t>238</w:t>
                </w:r>
              </w:p>
            </w:tc>
            <w:tc>
              <w:tcPr>
                <w:tcW w:w="2327" w:type="dxa"/>
                <w:shd w:val="clear" w:color="auto" w:fill="auto"/>
              </w:tcPr>
              <w:p w:rsidR="008948A2" w:rsidRPr="00A92CD0" w:rsidRDefault="008948A2" w:rsidP="00B70BC6">
                <w:r w:rsidRPr="00A92CD0">
                  <w:t>89</w:t>
                </w:r>
              </w:p>
            </w:tc>
            <w:tc>
              <w:tcPr>
                <w:tcW w:w="2327" w:type="dxa"/>
                <w:shd w:val="clear" w:color="auto" w:fill="auto"/>
              </w:tcPr>
              <w:p w:rsidR="008948A2" w:rsidRPr="00A92CD0" w:rsidRDefault="008948A2" w:rsidP="00B70BC6">
                <w:r w:rsidRPr="00A92CD0">
                  <w:t>2140</w:t>
                </w:r>
              </w:p>
            </w:tc>
          </w:tr>
          <w:tr w:rsidR="008948A2" w:rsidRPr="00A92CD0" w:rsidTr="00B70BC6">
            <w:trPr>
              <w:trHeight w:val="275"/>
            </w:trPr>
            <w:tc>
              <w:tcPr>
                <w:tcW w:w="2327" w:type="dxa"/>
                <w:shd w:val="clear" w:color="auto" w:fill="auto"/>
              </w:tcPr>
              <w:p w:rsidR="008948A2" w:rsidRPr="00A92CD0" w:rsidRDefault="008948A2" w:rsidP="00B70BC6">
                <w:r w:rsidRPr="00A92CD0">
                  <w:t>20</w:t>
                </w:r>
              </w:p>
            </w:tc>
            <w:tc>
              <w:tcPr>
                <w:tcW w:w="2327" w:type="dxa"/>
                <w:shd w:val="clear" w:color="auto" w:fill="auto"/>
              </w:tcPr>
              <w:p w:rsidR="008948A2" w:rsidRPr="00A92CD0" w:rsidRDefault="008948A2" w:rsidP="00B70BC6">
                <w:r w:rsidRPr="00A92CD0">
                  <w:t>250</w:t>
                </w:r>
              </w:p>
            </w:tc>
            <w:tc>
              <w:tcPr>
                <w:tcW w:w="2327" w:type="dxa"/>
                <w:shd w:val="clear" w:color="auto" w:fill="auto"/>
              </w:tcPr>
              <w:p w:rsidR="008948A2" w:rsidRPr="00A92CD0" w:rsidRDefault="008948A2" w:rsidP="00B70BC6">
                <w:r w:rsidRPr="00A92CD0">
                  <w:t>93</w:t>
                </w:r>
              </w:p>
            </w:tc>
            <w:tc>
              <w:tcPr>
                <w:tcW w:w="2327" w:type="dxa"/>
                <w:shd w:val="clear" w:color="auto" w:fill="auto"/>
              </w:tcPr>
              <w:p w:rsidR="008948A2" w:rsidRPr="00A92CD0" w:rsidRDefault="008948A2" w:rsidP="00B70BC6">
                <w:r w:rsidRPr="00A92CD0">
                  <w:t>2230</w:t>
                </w:r>
              </w:p>
            </w:tc>
          </w:tr>
          <w:tr w:rsidR="008948A2" w:rsidRPr="00A92CD0" w:rsidTr="00B70BC6">
            <w:trPr>
              <w:trHeight w:val="275"/>
            </w:trPr>
            <w:tc>
              <w:tcPr>
                <w:tcW w:w="2327" w:type="dxa"/>
                <w:shd w:val="clear" w:color="auto" w:fill="auto"/>
              </w:tcPr>
              <w:p w:rsidR="008948A2" w:rsidRPr="00A92CD0" w:rsidRDefault="008948A2" w:rsidP="00B70BC6">
                <w:r w:rsidRPr="00A92CD0">
                  <w:t>22</w:t>
                </w:r>
              </w:p>
            </w:tc>
            <w:tc>
              <w:tcPr>
                <w:tcW w:w="2327" w:type="dxa"/>
                <w:shd w:val="clear" w:color="auto" w:fill="auto"/>
              </w:tcPr>
              <w:p w:rsidR="008948A2" w:rsidRPr="00A92CD0" w:rsidRDefault="008948A2" w:rsidP="00B70BC6">
                <w:r w:rsidRPr="00A92CD0">
                  <w:t>275</w:t>
                </w:r>
              </w:p>
            </w:tc>
            <w:tc>
              <w:tcPr>
                <w:tcW w:w="2327" w:type="dxa"/>
                <w:shd w:val="clear" w:color="auto" w:fill="auto"/>
              </w:tcPr>
              <w:p w:rsidR="008948A2" w:rsidRPr="00A92CD0" w:rsidRDefault="008948A2" w:rsidP="00B70BC6">
                <w:r w:rsidRPr="00A92CD0">
                  <w:t>100</w:t>
                </w:r>
              </w:p>
            </w:tc>
            <w:tc>
              <w:tcPr>
                <w:tcW w:w="2327" w:type="dxa"/>
                <w:shd w:val="clear" w:color="auto" w:fill="auto"/>
              </w:tcPr>
              <w:p w:rsidR="008948A2" w:rsidRPr="00A92CD0" w:rsidRDefault="008948A2" w:rsidP="00B70BC6">
                <w:r w:rsidRPr="00A92CD0">
                  <w:t>2400</w:t>
                </w:r>
              </w:p>
            </w:tc>
          </w:tr>
          <w:tr w:rsidR="008948A2" w:rsidRPr="00A92CD0" w:rsidTr="00B70BC6">
            <w:trPr>
              <w:trHeight w:val="275"/>
            </w:trPr>
            <w:tc>
              <w:tcPr>
                <w:tcW w:w="2327" w:type="dxa"/>
                <w:shd w:val="clear" w:color="auto" w:fill="auto"/>
              </w:tcPr>
              <w:p w:rsidR="008948A2" w:rsidRPr="00A92CD0" w:rsidRDefault="008948A2" w:rsidP="00B70BC6">
                <w:r w:rsidRPr="00A92CD0">
                  <w:t>24</w:t>
                </w:r>
              </w:p>
            </w:tc>
            <w:tc>
              <w:tcPr>
                <w:tcW w:w="2327" w:type="dxa"/>
                <w:shd w:val="clear" w:color="auto" w:fill="auto"/>
              </w:tcPr>
              <w:p w:rsidR="008948A2" w:rsidRPr="00A92CD0" w:rsidRDefault="008948A2" w:rsidP="00B70BC6">
                <w:r w:rsidRPr="00A92CD0">
                  <w:t>300</w:t>
                </w:r>
              </w:p>
            </w:tc>
            <w:tc>
              <w:tcPr>
                <w:tcW w:w="2327" w:type="dxa"/>
                <w:shd w:val="clear" w:color="auto" w:fill="auto"/>
              </w:tcPr>
              <w:p w:rsidR="008948A2" w:rsidRPr="00A92CD0" w:rsidRDefault="008948A2" w:rsidP="00B70BC6">
                <w:r w:rsidRPr="00A92CD0">
                  <w:t>107</w:t>
                </w:r>
              </w:p>
            </w:tc>
            <w:tc>
              <w:tcPr>
                <w:tcW w:w="2327" w:type="dxa"/>
                <w:shd w:val="clear" w:color="auto" w:fill="auto"/>
              </w:tcPr>
              <w:p w:rsidR="008948A2" w:rsidRPr="00A92CD0" w:rsidRDefault="008948A2" w:rsidP="00B70BC6">
                <w:r w:rsidRPr="00A92CD0">
                  <w:t>2560</w:t>
                </w:r>
              </w:p>
            </w:tc>
          </w:tr>
          <w:tr w:rsidR="008948A2" w:rsidRPr="00A92CD0" w:rsidTr="00B70BC6">
            <w:trPr>
              <w:trHeight w:val="275"/>
            </w:trPr>
            <w:tc>
              <w:tcPr>
                <w:tcW w:w="2327" w:type="dxa"/>
                <w:shd w:val="clear" w:color="auto" w:fill="auto"/>
              </w:tcPr>
              <w:p w:rsidR="008948A2" w:rsidRPr="00A92CD0" w:rsidRDefault="008948A2" w:rsidP="00B70BC6">
                <w:r w:rsidRPr="00A92CD0">
                  <w:t>26</w:t>
                </w:r>
              </w:p>
            </w:tc>
            <w:tc>
              <w:tcPr>
                <w:tcW w:w="2327" w:type="dxa"/>
                <w:shd w:val="clear" w:color="auto" w:fill="auto"/>
              </w:tcPr>
              <w:p w:rsidR="008948A2" w:rsidRPr="00A92CD0" w:rsidRDefault="008948A2" w:rsidP="00B70BC6">
                <w:r w:rsidRPr="00A92CD0">
                  <w:t>325</w:t>
                </w:r>
              </w:p>
            </w:tc>
            <w:tc>
              <w:tcPr>
                <w:tcW w:w="2327" w:type="dxa"/>
                <w:shd w:val="clear" w:color="auto" w:fill="auto"/>
              </w:tcPr>
              <w:p w:rsidR="008948A2" w:rsidRPr="00A92CD0" w:rsidRDefault="008948A2" w:rsidP="00B70BC6">
                <w:r w:rsidRPr="00A92CD0">
                  <w:t>114</w:t>
                </w:r>
              </w:p>
            </w:tc>
            <w:tc>
              <w:tcPr>
                <w:tcW w:w="2327" w:type="dxa"/>
                <w:shd w:val="clear" w:color="auto" w:fill="auto"/>
              </w:tcPr>
              <w:p w:rsidR="008948A2" w:rsidRPr="00A92CD0" w:rsidRDefault="008948A2" w:rsidP="00B70BC6">
                <w:r w:rsidRPr="00A92CD0">
                  <w:t>2730</w:t>
                </w:r>
              </w:p>
            </w:tc>
          </w:tr>
          <w:tr w:rsidR="008948A2" w:rsidRPr="00A92CD0" w:rsidTr="00B70BC6">
            <w:trPr>
              <w:trHeight w:val="275"/>
            </w:trPr>
            <w:tc>
              <w:tcPr>
                <w:tcW w:w="2327" w:type="dxa"/>
                <w:shd w:val="clear" w:color="auto" w:fill="auto"/>
              </w:tcPr>
              <w:p w:rsidR="008948A2" w:rsidRPr="00A92CD0" w:rsidRDefault="008948A2" w:rsidP="00B70BC6">
                <w:r w:rsidRPr="00A92CD0">
                  <w:t>28</w:t>
                </w:r>
              </w:p>
            </w:tc>
            <w:tc>
              <w:tcPr>
                <w:tcW w:w="2327" w:type="dxa"/>
                <w:shd w:val="clear" w:color="auto" w:fill="auto"/>
              </w:tcPr>
              <w:p w:rsidR="008948A2" w:rsidRPr="00A92CD0" w:rsidRDefault="008948A2" w:rsidP="00B70BC6">
                <w:r w:rsidRPr="00A92CD0">
                  <w:t>350</w:t>
                </w:r>
              </w:p>
            </w:tc>
            <w:tc>
              <w:tcPr>
                <w:tcW w:w="2327" w:type="dxa"/>
                <w:shd w:val="clear" w:color="auto" w:fill="auto"/>
              </w:tcPr>
              <w:p w:rsidR="008948A2" w:rsidRPr="00A92CD0" w:rsidRDefault="008948A2" w:rsidP="00B70BC6">
                <w:r w:rsidRPr="00A92CD0">
                  <w:t>120</w:t>
                </w:r>
              </w:p>
            </w:tc>
            <w:tc>
              <w:tcPr>
                <w:tcW w:w="2327" w:type="dxa"/>
                <w:shd w:val="clear" w:color="auto" w:fill="auto"/>
              </w:tcPr>
              <w:p w:rsidR="008948A2" w:rsidRPr="00A92CD0" w:rsidRDefault="008948A2" w:rsidP="00B70BC6">
                <w:r w:rsidRPr="00A92CD0">
                  <w:t>2890</w:t>
                </w:r>
              </w:p>
            </w:tc>
          </w:tr>
          <w:tr w:rsidR="008948A2" w:rsidRPr="00A92CD0" w:rsidTr="00B70BC6">
            <w:trPr>
              <w:trHeight w:val="275"/>
            </w:trPr>
            <w:tc>
              <w:tcPr>
                <w:tcW w:w="2327" w:type="dxa"/>
                <w:shd w:val="clear" w:color="auto" w:fill="auto"/>
              </w:tcPr>
              <w:p w:rsidR="008948A2" w:rsidRPr="00A92CD0" w:rsidRDefault="008948A2" w:rsidP="00B70BC6">
                <w:r w:rsidRPr="00A92CD0">
                  <w:t>30</w:t>
                </w:r>
              </w:p>
            </w:tc>
            <w:tc>
              <w:tcPr>
                <w:tcW w:w="2327" w:type="dxa"/>
                <w:shd w:val="clear" w:color="auto" w:fill="auto"/>
              </w:tcPr>
              <w:p w:rsidR="008948A2" w:rsidRPr="00A92CD0" w:rsidRDefault="008948A2" w:rsidP="00B70BC6">
                <w:r w:rsidRPr="00A92CD0">
                  <w:t>375</w:t>
                </w:r>
              </w:p>
            </w:tc>
            <w:tc>
              <w:tcPr>
                <w:tcW w:w="2327" w:type="dxa"/>
                <w:shd w:val="clear" w:color="auto" w:fill="auto"/>
              </w:tcPr>
              <w:p w:rsidR="008948A2" w:rsidRPr="00A92CD0" w:rsidRDefault="008948A2" w:rsidP="00B70BC6">
                <w:r w:rsidRPr="00A92CD0">
                  <w:t>128</w:t>
                </w:r>
              </w:p>
            </w:tc>
            <w:tc>
              <w:tcPr>
                <w:tcW w:w="2327" w:type="dxa"/>
                <w:shd w:val="clear" w:color="auto" w:fill="auto"/>
              </w:tcPr>
              <w:p w:rsidR="008948A2" w:rsidRPr="00A92CD0" w:rsidRDefault="008948A2" w:rsidP="00B70BC6">
                <w:r w:rsidRPr="00A92CD0">
                  <w:t>3060</w:t>
                </w:r>
              </w:p>
            </w:tc>
          </w:tr>
          <w:tr w:rsidR="008948A2" w:rsidRPr="00A92CD0" w:rsidTr="00B70BC6">
            <w:trPr>
              <w:trHeight w:val="275"/>
            </w:trPr>
            <w:tc>
              <w:tcPr>
                <w:tcW w:w="2327" w:type="dxa"/>
                <w:shd w:val="clear" w:color="auto" w:fill="auto"/>
              </w:tcPr>
              <w:p w:rsidR="008948A2" w:rsidRPr="00A92CD0" w:rsidRDefault="008948A2" w:rsidP="00B70BC6">
                <w:r w:rsidRPr="00A92CD0">
                  <w:t>32</w:t>
                </w:r>
              </w:p>
            </w:tc>
            <w:tc>
              <w:tcPr>
                <w:tcW w:w="2327" w:type="dxa"/>
                <w:shd w:val="clear" w:color="auto" w:fill="auto"/>
              </w:tcPr>
              <w:p w:rsidR="008948A2" w:rsidRPr="00A92CD0" w:rsidRDefault="008948A2" w:rsidP="00B70BC6">
                <w:r w:rsidRPr="00A92CD0">
                  <w:t>400</w:t>
                </w:r>
              </w:p>
            </w:tc>
            <w:tc>
              <w:tcPr>
                <w:tcW w:w="2327" w:type="dxa"/>
                <w:shd w:val="clear" w:color="auto" w:fill="auto"/>
              </w:tcPr>
              <w:p w:rsidR="008948A2" w:rsidRPr="00A92CD0" w:rsidRDefault="008948A2" w:rsidP="00B70BC6">
                <w:r w:rsidRPr="00A92CD0">
                  <w:t>134</w:t>
                </w:r>
              </w:p>
            </w:tc>
            <w:tc>
              <w:tcPr>
                <w:tcW w:w="2327" w:type="dxa"/>
                <w:shd w:val="clear" w:color="auto" w:fill="auto"/>
              </w:tcPr>
              <w:p w:rsidR="008948A2" w:rsidRPr="00A92CD0" w:rsidRDefault="008948A2" w:rsidP="00B70BC6">
                <w:r w:rsidRPr="00A92CD0">
                  <w:t>3220*</w:t>
                </w:r>
              </w:p>
            </w:tc>
          </w:tr>
          <w:tr w:rsidR="008948A2" w:rsidRPr="00A92CD0" w:rsidTr="00B70BC6">
            <w:trPr>
              <w:trHeight w:val="290"/>
            </w:trPr>
            <w:tc>
              <w:tcPr>
                <w:tcW w:w="2327" w:type="dxa"/>
                <w:shd w:val="clear" w:color="auto" w:fill="auto"/>
              </w:tcPr>
              <w:p w:rsidR="008948A2" w:rsidRPr="00A92CD0" w:rsidRDefault="008948A2" w:rsidP="00B70BC6">
                <w:r w:rsidRPr="00A92CD0">
                  <w:t>34</w:t>
                </w:r>
              </w:p>
            </w:tc>
            <w:tc>
              <w:tcPr>
                <w:tcW w:w="2327" w:type="dxa"/>
                <w:shd w:val="clear" w:color="auto" w:fill="auto"/>
              </w:tcPr>
              <w:p w:rsidR="008948A2" w:rsidRPr="00A92CD0" w:rsidRDefault="008948A2" w:rsidP="00B70BC6">
                <w:r w:rsidRPr="00A92CD0">
                  <w:t>425</w:t>
                </w:r>
              </w:p>
            </w:tc>
            <w:tc>
              <w:tcPr>
                <w:tcW w:w="2327" w:type="dxa"/>
                <w:shd w:val="clear" w:color="auto" w:fill="auto"/>
              </w:tcPr>
              <w:p w:rsidR="008948A2" w:rsidRPr="00A92CD0" w:rsidRDefault="008948A2" w:rsidP="00B70BC6">
                <w:r w:rsidRPr="00A92CD0">
                  <w:t>140</w:t>
                </w:r>
              </w:p>
            </w:tc>
            <w:tc>
              <w:tcPr>
                <w:tcW w:w="2327" w:type="dxa"/>
                <w:shd w:val="clear" w:color="auto" w:fill="auto"/>
              </w:tcPr>
              <w:p w:rsidR="008948A2" w:rsidRPr="00A92CD0" w:rsidRDefault="008948A2" w:rsidP="00B70BC6">
                <w:r w:rsidRPr="00A92CD0">
                  <w:t>3360</w:t>
                </w:r>
              </w:p>
            </w:tc>
          </w:tr>
          <w:tr w:rsidR="008948A2" w:rsidRPr="00A92CD0" w:rsidTr="00B70BC6">
            <w:trPr>
              <w:trHeight w:val="275"/>
            </w:trPr>
            <w:tc>
              <w:tcPr>
                <w:tcW w:w="2327" w:type="dxa"/>
                <w:shd w:val="clear" w:color="auto" w:fill="auto"/>
              </w:tcPr>
              <w:p w:rsidR="008948A2" w:rsidRPr="00A92CD0" w:rsidRDefault="008948A2" w:rsidP="00B70BC6">
                <w:r w:rsidRPr="00A92CD0">
                  <w:t>36</w:t>
                </w:r>
              </w:p>
            </w:tc>
            <w:tc>
              <w:tcPr>
                <w:tcW w:w="2327" w:type="dxa"/>
                <w:shd w:val="clear" w:color="auto" w:fill="auto"/>
              </w:tcPr>
              <w:p w:rsidR="008948A2" w:rsidRPr="00A92CD0" w:rsidRDefault="008948A2" w:rsidP="00B70BC6">
                <w:r w:rsidRPr="00A92CD0">
                  <w:t>450</w:t>
                </w:r>
              </w:p>
            </w:tc>
            <w:tc>
              <w:tcPr>
                <w:tcW w:w="2327" w:type="dxa"/>
                <w:shd w:val="clear" w:color="auto" w:fill="auto"/>
              </w:tcPr>
              <w:p w:rsidR="008948A2" w:rsidRPr="00A92CD0" w:rsidRDefault="008948A2" w:rsidP="00B70BC6">
                <w:r w:rsidRPr="00A92CD0">
                  <w:t>144</w:t>
                </w:r>
              </w:p>
            </w:tc>
            <w:tc>
              <w:tcPr>
                <w:tcW w:w="2327" w:type="dxa"/>
                <w:shd w:val="clear" w:color="auto" w:fill="auto"/>
              </w:tcPr>
              <w:p w:rsidR="008948A2" w:rsidRPr="00A92CD0" w:rsidRDefault="008948A2" w:rsidP="00B70BC6">
                <w:r w:rsidRPr="00A92CD0">
                  <w:t>3460</w:t>
                </w:r>
              </w:p>
            </w:tc>
          </w:tr>
          <w:tr w:rsidR="008948A2" w:rsidRPr="00A92CD0" w:rsidTr="00B70BC6">
            <w:trPr>
              <w:trHeight w:val="275"/>
            </w:trPr>
            <w:tc>
              <w:tcPr>
                <w:tcW w:w="2327" w:type="dxa"/>
                <w:shd w:val="clear" w:color="auto" w:fill="auto"/>
              </w:tcPr>
              <w:p w:rsidR="008948A2" w:rsidRPr="00A92CD0" w:rsidRDefault="008948A2" w:rsidP="00B70BC6">
                <w:r w:rsidRPr="00A92CD0">
                  <w:t>38</w:t>
                </w:r>
              </w:p>
            </w:tc>
            <w:tc>
              <w:tcPr>
                <w:tcW w:w="2327" w:type="dxa"/>
                <w:shd w:val="clear" w:color="auto" w:fill="auto"/>
              </w:tcPr>
              <w:p w:rsidR="008948A2" w:rsidRPr="00A92CD0" w:rsidRDefault="008948A2" w:rsidP="00B70BC6">
                <w:r w:rsidRPr="00A92CD0">
                  <w:t>475</w:t>
                </w:r>
              </w:p>
            </w:tc>
            <w:tc>
              <w:tcPr>
                <w:tcW w:w="2327" w:type="dxa"/>
                <w:shd w:val="clear" w:color="auto" w:fill="auto"/>
              </w:tcPr>
              <w:p w:rsidR="008948A2" w:rsidRPr="00A92CD0" w:rsidRDefault="008948A2" w:rsidP="00B70BC6">
                <w:r w:rsidRPr="00A92CD0">
                  <w:t>150</w:t>
                </w:r>
              </w:p>
            </w:tc>
            <w:tc>
              <w:tcPr>
                <w:tcW w:w="2327" w:type="dxa"/>
                <w:shd w:val="clear" w:color="auto" w:fill="auto"/>
              </w:tcPr>
              <w:p w:rsidR="008948A2" w:rsidRPr="00A92CD0" w:rsidRDefault="008948A2" w:rsidP="00B70BC6">
                <w:r w:rsidRPr="00A92CD0">
                  <w:t>3580</w:t>
                </w:r>
              </w:p>
            </w:tc>
          </w:tr>
          <w:tr w:rsidR="008948A2" w:rsidRPr="00A92CD0" w:rsidTr="00B70BC6">
            <w:trPr>
              <w:trHeight w:val="275"/>
            </w:trPr>
            <w:tc>
              <w:tcPr>
                <w:tcW w:w="2327" w:type="dxa"/>
                <w:shd w:val="clear" w:color="auto" w:fill="auto"/>
              </w:tcPr>
              <w:p w:rsidR="008948A2" w:rsidRPr="00A92CD0" w:rsidRDefault="008948A2" w:rsidP="00B70BC6">
                <w:r w:rsidRPr="00A92CD0">
                  <w:t>40</w:t>
                </w:r>
              </w:p>
            </w:tc>
            <w:tc>
              <w:tcPr>
                <w:tcW w:w="2327" w:type="dxa"/>
                <w:shd w:val="clear" w:color="auto" w:fill="auto"/>
              </w:tcPr>
              <w:p w:rsidR="008948A2" w:rsidRPr="00A92CD0" w:rsidRDefault="008948A2" w:rsidP="00B70BC6">
                <w:r w:rsidRPr="00A92CD0">
                  <w:t>500</w:t>
                </w:r>
              </w:p>
            </w:tc>
            <w:tc>
              <w:tcPr>
                <w:tcW w:w="2327" w:type="dxa"/>
                <w:shd w:val="clear" w:color="auto" w:fill="auto"/>
              </w:tcPr>
              <w:p w:rsidR="008948A2" w:rsidRPr="00A92CD0" w:rsidRDefault="008948A2" w:rsidP="00B70BC6">
                <w:r w:rsidRPr="00A92CD0">
                  <w:t>154</w:t>
                </w:r>
              </w:p>
            </w:tc>
            <w:tc>
              <w:tcPr>
                <w:tcW w:w="2327" w:type="dxa"/>
                <w:shd w:val="clear" w:color="auto" w:fill="auto"/>
              </w:tcPr>
              <w:p w:rsidR="008948A2" w:rsidRPr="00A92CD0" w:rsidRDefault="008948A2" w:rsidP="00B70BC6">
                <w:r w:rsidRPr="00A92CD0">
                  <w:t>3700</w:t>
                </w:r>
              </w:p>
            </w:tc>
          </w:tr>
          <w:tr w:rsidR="008948A2" w:rsidRPr="00A92CD0" w:rsidTr="00B70BC6">
            <w:trPr>
              <w:trHeight w:val="275"/>
            </w:trPr>
            <w:tc>
              <w:tcPr>
                <w:tcW w:w="2327" w:type="dxa"/>
                <w:shd w:val="clear" w:color="auto" w:fill="auto"/>
              </w:tcPr>
              <w:p w:rsidR="008948A2" w:rsidRPr="00A92CD0" w:rsidRDefault="008948A2" w:rsidP="00B70BC6">
                <w:r w:rsidRPr="00A92CD0">
                  <w:t>45</w:t>
                </w:r>
              </w:p>
            </w:tc>
            <w:tc>
              <w:tcPr>
                <w:tcW w:w="2327" w:type="dxa"/>
                <w:shd w:val="clear" w:color="auto" w:fill="auto"/>
              </w:tcPr>
              <w:p w:rsidR="008948A2" w:rsidRPr="00A92CD0" w:rsidRDefault="008948A2" w:rsidP="00B70BC6">
                <w:r w:rsidRPr="00A92CD0">
                  <w:t>500</w:t>
                </w:r>
              </w:p>
            </w:tc>
            <w:tc>
              <w:tcPr>
                <w:tcW w:w="2327" w:type="dxa"/>
                <w:shd w:val="clear" w:color="auto" w:fill="auto"/>
              </w:tcPr>
              <w:p w:rsidR="008948A2" w:rsidRPr="00A92CD0" w:rsidRDefault="008948A2" w:rsidP="00B70BC6">
                <w:r w:rsidRPr="00A92CD0">
                  <w:t>166</w:t>
                </w:r>
              </w:p>
            </w:tc>
            <w:tc>
              <w:tcPr>
                <w:tcW w:w="2327" w:type="dxa"/>
                <w:shd w:val="clear" w:color="auto" w:fill="auto"/>
              </w:tcPr>
              <w:p w:rsidR="008948A2" w:rsidRPr="00A92CD0" w:rsidRDefault="008948A2" w:rsidP="00B70BC6">
                <w:r w:rsidRPr="00A92CD0">
                  <w:t>3960</w:t>
                </w:r>
              </w:p>
            </w:tc>
          </w:tr>
          <w:tr w:rsidR="008948A2" w:rsidRPr="00A92CD0" w:rsidTr="00B70BC6">
            <w:trPr>
              <w:trHeight w:val="275"/>
            </w:trPr>
            <w:tc>
              <w:tcPr>
                <w:tcW w:w="2327" w:type="dxa"/>
                <w:shd w:val="clear" w:color="auto" w:fill="auto"/>
              </w:tcPr>
              <w:p w:rsidR="008948A2" w:rsidRPr="00A92CD0" w:rsidRDefault="008948A2" w:rsidP="00B70BC6">
                <w:r w:rsidRPr="00A92CD0">
                  <w:t>50</w:t>
                </w:r>
              </w:p>
            </w:tc>
            <w:tc>
              <w:tcPr>
                <w:tcW w:w="2327" w:type="dxa"/>
                <w:shd w:val="clear" w:color="auto" w:fill="auto"/>
              </w:tcPr>
              <w:p w:rsidR="008948A2" w:rsidRPr="00A92CD0" w:rsidRDefault="008948A2" w:rsidP="00B70BC6">
                <w:r w:rsidRPr="00A92CD0">
                  <w:t>500</w:t>
                </w:r>
              </w:p>
            </w:tc>
            <w:tc>
              <w:tcPr>
                <w:tcW w:w="2327" w:type="dxa"/>
                <w:shd w:val="clear" w:color="auto" w:fill="auto"/>
              </w:tcPr>
              <w:p w:rsidR="008948A2" w:rsidRPr="00A92CD0" w:rsidRDefault="008948A2" w:rsidP="00B70BC6">
                <w:r w:rsidRPr="00A92CD0">
                  <w:t>176</w:t>
                </w:r>
              </w:p>
            </w:tc>
            <w:tc>
              <w:tcPr>
                <w:tcW w:w="2327" w:type="dxa"/>
                <w:shd w:val="clear" w:color="auto" w:fill="auto"/>
              </w:tcPr>
              <w:p w:rsidR="008948A2" w:rsidRPr="00A92CD0" w:rsidRDefault="008948A2" w:rsidP="00B70BC6">
                <w:r w:rsidRPr="00A92CD0">
                  <w:t>4200</w:t>
                </w:r>
              </w:p>
            </w:tc>
          </w:tr>
          <w:tr w:rsidR="008948A2" w:rsidRPr="00A92CD0" w:rsidTr="00B70BC6">
            <w:trPr>
              <w:trHeight w:val="275"/>
            </w:trPr>
            <w:tc>
              <w:tcPr>
                <w:tcW w:w="2327" w:type="dxa"/>
                <w:shd w:val="clear" w:color="auto" w:fill="auto"/>
              </w:tcPr>
              <w:p w:rsidR="008948A2" w:rsidRPr="00A92CD0" w:rsidRDefault="008948A2" w:rsidP="00B70BC6">
                <w:r w:rsidRPr="00A92CD0">
                  <w:t>55</w:t>
                </w:r>
              </w:p>
            </w:tc>
            <w:tc>
              <w:tcPr>
                <w:tcW w:w="2327" w:type="dxa"/>
                <w:shd w:val="clear" w:color="auto" w:fill="auto"/>
              </w:tcPr>
              <w:p w:rsidR="008948A2" w:rsidRPr="00A92CD0" w:rsidRDefault="008948A2" w:rsidP="00B70BC6">
                <w:r w:rsidRPr="00A92CD0">
                  <w:t>500</w:t>
                </w:r>
              </w:p>
            </w:tc>
            <w:tc>
              <w:tcPr>
                <w:tcW w:w="2327" w:type="dxa"/>
                <w:shd w:val="clear" w:color="auto" w:fill="auto"/>
              </w:tcPr>
              <w:p w:rsidR="008948A2" w:rsidRPr="00A92CD0" w:rsidRDefault="008948A2" w:rsidP="00B70BC6">
                <w:r w:rsidRPr="00A92CD0">
                  <w:t>184</w:t>
                </w:r>
              </w:p>
            </w:tc>
            <w:tc>
              <w:tcPr>
                <w:tcW w:w="2327" w:type="dxa"/>
                <w:shd w:val="clear" w:color="auto" w:fill="auto"/>
              </w:tcPr>
              <w:p w:rsidR="008948A2" w:rsidRPr="00A92CD0" w:rsidRDefault="008948A2" w:rsidP="00B70BC6">
                <w:r w:rsidRPr="00A92CD0">
                  <w:t>4420</w:t>
                </w:r>
              </w:p>
            </w:tc>
          </w:tr>
          <w:tr w:rsidR="008948A2" w:rsidRPr="00A92CD0" w:rsidTr="00B70BC6">
            <w:trPr>
              <w:trHeight w:val="275"/>
            </w:trPr>
            <w:tc>
              <w:tcPr>
                <w:tcW w:w="2327" w:type="dxa"/>
                <w:shd w:val="clear" w:color="auto" w:fill="auto"/>
              </w:tcPr>
              <w:p w:rsidR="008948A2" w:rsidRPr="00A92CD0" w:rsidRDefault="008948A2" w:rsidP="00B70BC6">
                <w:r w:rsidRPr="00A92CD0">
                  <w:t>60</w:t>
                </w:r>
              </w:p>
            </w:tc>
            <w:tc>
              <w:tcPr>
                <w:tcW w:w="2327" w:type="dxa"/>
                <w:shd w:val="clear" w:color="auto" w:fill="auto"/>
              </w:tcPr>
              <w:p w:rsidR="008948A2" w:rsidRPr="00A92CD0" w:rsidRDefault="008948A2" w:rsidP="00B70BC6">
                <w:r w:rsidRPr="00A92CD0">
                  <w:t>500</w:t>
                </w:r>
              </w:p>
            </w:tc>
            <w:tc>
              <w:tcPr>
                <w:tcW w:w="2327" w:type="dxa"/>
                <w:shd w:val="clear" w:color="auto" w:fill="auto"/>
              </w:tcPr>
              <w:p w:rsidR="008948A2" w:rsidRPr="00A92CD0" w:rsidRDefault="008948A2" w:rsidP="00B70BC6">
                <w:r w:rsidRPr="00A92CD0">
                  <w:t>194</w:t>
                </w:r>
              </w:p>
            </w:tc>
            <w:tc>
              <w:tcPr>
                <w:tcW w:w="2327" w:type="dxa"/>
                <w:shd w:val="clear" w:color="auto" w:fill="auto"/>
              </w:tcPr>
              <w:p w:rsidR="008948A2" w:rsidRPr="00A92CD0" w:rsidRDefault="008948A2" w:rsidP="00B70BC6">
                <w:r w:rsidRPr="00A92CD0">
                  <w:t>4640</w:t>
                </w:r>
              </w:p>
            </w:tc>
          </w:tr>
          <w:tr w:rsidR="008948A2" w:rsidRPr="00A92CD0" w:rsidTr="00B70BC6">
            <w:trPr>
              <w:trHeight w:val="275"/>
            </w:trPr>
            <w:tc>
              <w:tcPr>
                <w:tcW w:w="2327" w:type="dxa"/>
                <w:shd w:val="clear" w:color="auto" w:fill="auto"/>
              </w:tcPr>
              <w:p w:rsidR="008948A2" w:rsidRPr="00A92CD0" w:rsidRDefault="008948A2" w:rsidP="00B70BC6">
                <w:r w:rsidRPr="00A92CD0">
                  <w:t>65</w:t>
                </w:r>
              </w:p>
            </w:tc>
            <w:tc>
              <w:tcPr>
                <w:tcW w:w="2327" w:type="dxa"/>
                <w:shd w:val="clear" w:color="auto" w:fill="auto"/>
              </w:tcPr>
              <w:p w:rsidR="008948A2" w:rsidRPr="00A92CD0" w:rsidRDefault="008948A2" w:rsidP="00B70BC6">
                <w:r w:rsidRPr="00A92CD0">
                  <w:t>500</w:t>
                </w:r>
              </w:p>
            </w:tc>
            <w:tc>
              <w:tcPr>
                <w:tcW w:w="2327" w:type="dxa"/>
                <w:shd w:val="clear" w:color="auto" w:fill="auto"/>
              </w:tcPr>
              <w:p w:rsidR="008948A2" w:rsidRPr="00A92CD0" w:rsidRDefault="008948A2" w:rsidP="00B70BC6">
                <w:r w:rsidRPr="00A92CD0">
                  <w:t>200</w:t>
                </w:r>
              </w:p>
            </w:tc>
            <w:tc>
              <w:tcPr>
                <w:tcW w:w="2327" w:type="dxa"/>
                <w:shd w:val="clear" w:color="auto" w:fill="auto"/>
              </w:tcPr>
              <w:p w:rsidR="008948A2" w:rsidRPr="00A92CD0" w:rsidRDefault="008948A2" w:rsidP="00B70BC6">
                <w:r w:rsidRPr="00A92CD0">
                  <w:t>4820</w:t>
                </w:r>
              </w:p>
            </w:tc>
          </w:tr>
          <w:tr w:rsidR="008948A2" w:rsidRPr="00A92CD0" w:rsidTr="00B70BC6">
            <w:trPr>
              <w:trHeight w:val="290"/>
            </w:trPr>
            <w:tc>
              <w:tcPr>
                <w:tcW w:w="2327" w:type="dxa"/>
                <w:shd w:val="clear" w:color="auto" w:fill="auto"/>
              </w:tcPr>
              <w:p w:rsidR="008948A2" w:rsidRPr="00A92CD0" w:rsidRDefault="008948A2" w:rsidP="00B70BC6">
                <w:r w:rsidRPr="00A92CD0">
                  <w:t>70</w:t>
                </w:r>
              </w:p>
            </w:tc>
            <w:tc>
              <w:tcPr>
                <w:tcW w:w="2327" w:type="dxa"/>
                <w:shd w:val="clear" w:color="auto" w:fill="auto"/>
              </w:tcPr>
              <w:p w:rsidR="008948A2" w:rsidRPr="00A92CD0" w:rsidRDefault="008948A2" w:rsidP="00B70BC6">
                <w:r w:rsidRPr="00A92CD0">
                  <w:t>500</w:t>
                </w:r>
              </w:p>
            </w:tc>
            <w:tc>
              <w:tcPr>
                <w:tcW w:w="2327" w:type="dxa"/>
                <w:shd w:val="clear" w:color="auto" w:fill="auto"/>
              </w:tcPr>
              <w:p w:rsidR="008948A2" w:rsidRPr="00A92CD0" w:rsidRDefault="008948A2" w:rsidP="00B70BC6">
                <w:r w:rsidRPr="00A92CD0">
                  <w:t>208</w:t>
                </w:r>
              </w:p>
            </w:tc>
            <w:tc>
              <w:tcPr>
                <w:tcW w:w="2327" w:type="dxa"/>
                <w:shd w:val="clear" w:color="auto" w:fill="auto"/>
              </w:tcPr>
              <w:p w:rsidR="008948A2" w:rsidRPr="00A92CD0" w:rsidRDefault="008948A2" w:rsidP="00B70BC6">
                <w:r w:rsidRPr="00A92CD0">
                  <w:t>5000</w:t>
                </w:r>
              </w:p>
            </w:tc>
          </w:tr>
          <w:tr w:rsidR="008948A2" w:rsidRPr="00A92CD0" w:rsidTr="00B70BC6">
            <w:trPr>
              <w:trHeight w:val="275"/>
            </w:trPr>
            <w:tc>
              <w:tcPr>
                <w:tcW w:w="2327" w:type="dxa"/>
                <w:shd w:val="clear" w:color="auto" w:fill="auto"/>
              </w:tcPr>
              <w:p w:rsidR="008948A2" w:rsidRPr="00A92CD0" w:rsidRDefault="008948A2" w:rsidP="00B70BC6">
                <w:r w:rsidRPr="00A92CD0">
                  <w:t>75</w:t>
                </w:r>
              </w:p>
            </w:tc>
            <w:tc>
              <w:tcPr>
                <w:tcW w:w="2327" w:type="dxa"/>
                <w:shd w:val="clear" w:color="auto" w:fill="auto"/>
              </w:tcPr>
              <w:p w:rsidR="008948A2" w:rsidRPr="00A92CD0" w:rsidRDefault="008948A2" w:rsidP="00B70BC6">
                <w:r w:rsidRPr="00A92CD0">
                  <w:t>500</w:t>
                </w:r>
              </w:p>
            </w:tc>
            <w:tc>
              <w:tcPr>
                <w:tcW w:w="2327" w:type="dxa"/>
                <w:shd w:val="clear" w:color="auto" w:fill="auto"/>
              </w:tcPr>
              <w:p w:rsidR="008948A2" w:rsidRPr="00A92CD0" w:rsidRDefault="008948A2" w:rsidP="00B70BC6">
                <w:r w:rsidRPr="00A92CD0">
                  <w:t>216</w:t>
                </w:r>
              </w:p>
            </w:tc>
            <w:tc>
              <w:tcPr>
                <w:tcW w:w="2327" w:type="dxa"/>
                <w:shd w:val="clear" w:color="auto" w:fill="auto"/>
              </w:tcPr>
              <w:p w:rsidR="008948A2" w:rsidRPr="00A92CD0" w:rsidRDefault="008948A2" w:rsidP="00B70BC6">
                <w:r w:rsidRPr="00A92CD0">
                  <w:t>5180</w:t>
                </w:r>
              </w:p>
            </w:tc>
          </w:tr>
          <w:tr w:rsidR="008948A2" w:rsidRPr="00A92CD0" w:rsidTr="00B70BC6">
            <w:trPr>
              <w:trHeight w:val="290"/>
            </w:trPr>
            <w:tc>
              <w:tcPr>
                <w:tcW w:w="2327" w:type="dxa"/>
                <w:shd w:val="clear" w:color="auto" w:fill="auto"/>
              </w:tcPr>
              <w:p w:rsidR="008948A2" w:rsidRPr="00A92CD0" w:rsidRDefault="008948A2" w:rsidP="00B70BC6">
                <w:r w:rsidRPr="00A92CD0">
                  <w:t>80</w:t>
                </w:r>
              </w:p>
            </w:tc>
            <w:tc>
              <w:tcPr>
                <w:tcW w:w="2327" w:type="dxa"/>
                <w:shd w:val="clear" w:color="auto" w:fill="auto"/>
              </w:tcPr>
              <w:p w:rsidR="008948A2" w:rsidRPr="00A92CD0" w:rsidRDefault="008948A2" w:rsidP="00B70BC6">
                <w:r w:rsidRPr="00A92CD0">
                  <w:t>500</w:t>
                </w:r>
              </w:p>
            </w:tc>
            <w:tc>
              <w:tcPr>
                <w:tcW w:w="2327" w:type="dxa"/>
                <w:shd w:val="clear" w:color="auto" w:fill="auto"/>
              </w:tcPr>
              <w:p w:rsidR="008948A2" w:rsidRPr="00A92CD0" w:rsidRDefault="008948A2" w:rsidP="00B70BC6">
                <w:r w:rsidRPr="00A92CD0">
                  <w:t>224</w:t>
                </w:r>
              </w:p>
            </w:tc>
            <w:tc>
              <w:tcPr>
                <w:tcW w:w="2327" w:type="dxa"/>
                <w:shd w:val="clear" w:color="auto" w:fill="auto"/>
              </w:tcPr>
              <w:p w:rsidR="008948A2" w:rsidRPr="00A92CD0" w:rsidRDefault="008948A2" w:rsidP="00B70BC6">
                <w:r w:rsidRPr="00A92CD0">
                  <w:t>5380</w:t>
                </w:r>
              </w:p>
            </w:tc>
          </w:tr>
        </w:tbl>
        <w:p w:rsidR="008948A2" w:rsidRDefault="008948A2" w:rsidP="008948A2">
          <w:pPr>
            <w:rPr>
              <w:sz w:val="20"/>
              <w:szCs w:val="20"/>
            </w:rPr>
          </w:pPr>
          <w:r w:rsidRPr="00F517B4">
            <w:rPr>
              <w:sz w:val="20"/>
              <w:szCs w:val="20"/>
            </w:rPr>
            <w:t>*Alla patienter ges dessa volymer. Patienter som är cirkulatoriskt stabila med god kapillär återfyllnad (&lt;</w:t>
          </w:r>
          <w:r>
            <w:rPr>
              <w:sz w:val="20"/>
              <w:szCs w:val="20"/>
            </w:rPr>
            <w:t xml:space="preserve"> </w:t>
          </w:r>
          <w:r w:rsidRPr="00F517B4">
            <w:rPr>
              <w:sz w:val="20"/>
              <w:szCs w:val="20"/>
            </w:rPr>
            <w:t>3</w:t>
          </w:r>
          <w:r>
            <w:rPr>
              <w:sz w:val="20"/>
              <w:szCs w:val="20"/>
            </w:rPr>
            <w:t xml:space="preserve"> </w:t>
          </w:r>
          <w:r w:rsidRPr="00F517B4">
            <w:rPr>
              <w:sz w:val="20"/>
              <w:szCs w:val="20"/>
            </w:rPr>
            <w:t>s</w:t>
          </w:r>
          <w:r>
            <w:rPr>
              <w:sz w:val="20"/>
              <w:szCs w:val="20"/>
            </w:rPr>
            <w:t>ek</w:t>
          </w:r>
          <w:r w:rsidRPr="00F517B4">
            <w:rPr>
              <w:sz w:val="20"/>
              <w:szCs w:val="20"/>
            </w:rPr>
            <w:t>) går direkt till fas 2. För vikter &gt; 32 kg är volymen vid den långsamma rehydreringen korrigerad så att den motsvarar högst den dubbla underhållsvolymen. För patienter med fetma används en ordinationsvikt som</w:t>
          </w:r>
          <w:r w:rsidRPr="00217896">
            <w:rPr>
              <w:sz w:val="20"/>
              <w:szCs w:val="20"/>
            </w:rPr>
            <w:t xml:space="preserve"> </w:t>
          </w:r>
          <w:r w:rsidRPr="00F517B4">
            <w:rPr>
              <w:sz w:val="20"/>
              <w:szCs w:val="20"/>
            </w:rPr>
            <w:t>motsvarar normal vikt för längd.</w:t>
          </w:r>
        </w:p>
        <w:p w:rsidR="008948A2" w:rsidRPr="00217896" w:rsidRDefault="008948A2" w:rsidP="008948A2">
          <w:pPr>
            <w:rPr>
              <w:rFonts w:ascii="Arial" w:hAnsi="Arial" w:cs="Arial"/>
              <w:b/>
            </w:rPr>
          </w:pPr>
        </w:p>
        <w:p w:rsidR="008948A2" w:rsidRPr="00217896" w:rsidRDefault="008948A2" w:rsidP="008948A2">
          <w:pPr>
            <w:rPr>
              <w:rFonts w:ascii="Arial" w:hAnsi="Arial" w:cs="Arial"/>
              <w:b/>
            </w:rPr>
          </w:pPr>
        </w:p>
        <w:p w:rsidR="008948A2" w:rsidRPr="00DF6825" w:rsidRDefault="008948A2" w:rsidP="008948A2">
          <w:pPr>
            <w:rPr>
              <w:b/>
              <w:lang w:val="en-US"/>
            </w:rPr>
          </w:pPr>
          <w:r w:rsidRPr="00217896">
            <w:rPr>
              <w:b/>
              <w:lang w:val="en-US"/>
            </w:rPr>
            <w:t xml:space="preserve">Tabell </w:t>
          </w:r>
          <w:r>
            <w:rPr>
              <w:b/>
              <w:lang w:val="en-US"/>
            </w:rPr>
            <w:t>4</w:t>
          </w:r>
          <w:r w:rsidRPr="00217896">
            <w:rPr>
              <w:b/>
              <w:lang w:val="en-US"/>
            </w:rPr>
            <w:t>: Glasgow Coma scale</w:t>
          </w:r>
          <w:r w:rsidRPr="00DF6825">
            <w:rPr>
              <w:lang w:val="en-US"/>
            </w:rPr>
            <w:t xml:space="preserve"> </w:t>
          </w:r>
          <w:r>
            <w:rPr>
              <w:lang w:val="en-US"/>
            </w:rPr>
            <w:t>(</w:t>
          </w:r>
          <w:r w:rsidRPr="00DF6825">
            <w:rPr>
              <w:lang w:val="en-US"/>
            </w:rPr>
            <w:t>Wolfsdorf, 2018</w:t>
          </w:r>
          <w:r>
            <w:rPr>
              <w:lang w:val="en-US"/>
            </w:rPr>
            <w:t>)</w:t>
          </w:r>
        </w:p>
        <w:p w:rsidR="008948A2" w:rsidRPr="00217896" w:rsidRDefault="008948A2" w:rsidP="008948A2">
          <w:pPr>
            <w:rPr>
              <w:lang w:val="en-US"/>
            </w:rPr>
          </w:pPr>
        </w:p>
        <w:p w:rsidR="008948A2" w:rsidRPr="00217896" w:rsidRDefault="008948A2" w:rsidP="008948A2">
          <w:pPr>
            <w:rPr>
              <w:lang w:val="en-US"/>
            </w:rPr>
          </w:pPr>
        </w:p>
        <w:p w:rsidR="008948A2" w:rsidRDefault="008948A2" w:rsidP="008948A2">
          <w:r w:rsidRPr="001135E0">
            <w:rPr>
              <w:noProof/>
              <w:lang w:val="en-US"/>
            </w:rPr>
            <w:drawing>
              <wp:inline distT="0" distB="0" distL="0" distR="0" wp14:anchorId="1920ABC2" wp14:editId="156A0374">
                <wp:extent cx="5759450" cy="2021205"/>
                <wp:effectExtent l="0" t="0" r="6350" b="0"/>
                <wp:docPr id="5" name="Bildobjek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9450" cy="2021205"/>
                        </a:xfrm>
                        <a:prstGeom prst="rect">
                          <a:avLst/>
                        </a:prstGeom>
                      </pic:spPr>
                    </pic:pic>
                  </a:graphicData>
                </a:graphic>
              </wp:inline>
            </w:drawing>
          </w:r>
        </w:p>
        <w:p w:rsidR="008948A2" w:rsidRPr="0082181F" w:rsidRDefault="00035B57" w:rsidP="008948A2">
          <w:pPr>
            <w:pStyle w:val="Default"/>
            <w:rPr>
              <w:b/>
              <w:color w:val="auto"/>
            </w:rPr>
          </w:pPr>
        </w:p>
      </w:sdtContent>
    </w:sdt>
    <w:p w:rsidR="008948A2" w:rsidRPr="0082181F" w:rsidRDefault="008948A2" w:rsidP="008948A2">
      <w:pPr>
        <w:pStyle w:val="Default"/>
        <w:rPr>
          <w:b/>
          <w:color w:val="auto"/>
        </w:rPr>
      </w:pPr>
      <w:r>
        <w:rPr>
          <w:b/>
          <w:color w:val="auto"/>
        </w:rPr>
        <w:br/>
      </w:r>
      <w:r w:rsidRPr="0082181F">
        <w:rPr>
          <w:b/>
          <w:color w:val="auto"/>
        </w:rPr>
        <w:t>Referenser</w:t>
      </w:r>
      <w:r>
        <w:rPr>
          <w:b/>
          <w:color w:val="auto"/>
        </w:rPr>
        <w:br/>
      </w:r>
      <w:sdt>
        <w:sdtPr>
          <w:rPr>
            <w:b/>
            <w:color w:val="auto"/>
          </w:rPr>
          <w:id w:val="-1198007914"/>
          <w:placeholder>
            <w:docPart w:val="010D4D34D10A4888929800F68EC0580B"/>
          </w:placeholder>
        </w:sdtPr>
        <w:sdtEndPr/>
        <w:sdtContent>
          <w:r>
            <w:rPr>
              <w:b/>
            </w:rPr>
            <w:t xml:space="preserve"> </w:t>
          </w:r>
          <w:r w:rsidRPr="00DB670B">
            <w:t>1.</w:t>
          </w:r>
          <w:r>
            <w:rPr>
              <w:b/>
            </w:rPr>
            <w:t xml:space="preserve"> </w:t>
          </w:r>
          <w:r w:rsidRPr="00E41D9C">
            <w:t xml:space="preserve">Hanås, </w:t>
          </w:r>
          <w:r>
            <w:t xml:space="preserve">R, </w:t>
          </w:r>
          <w:r w:rsidRPr="00E41D9C">
            <w:t>Pettersson</w:t>
          </w:r>
          <w:r>
            <w:t xml:space="preserve"> M</w:t>
          </w:r>
          <w:r w:rsidRPr="00E41D9C">
            <w:t>, Olivecrona</w:t>
          </w:r>
          <w:r>
            <w:t xml:space="preserve"> A,</w:t>
          </w:r>
          <w:r w:rsidRPr="00E41D9C">
            <w:t xml:space="preserve"> Särnblad S. Ketoacidos (DKA) och hyperosmolärt hyperglykemiskt koma (HHC) vid diabetes. </w:t>
          </w:r>
          <w:r w:rsidRPr="0021062E">
            <w:t xml:space="preserve">2019. </w:t>
          </w:r>
          <w:r>
            <w:t xml:space="preserve"> </w:t>
          </w:r>
          <w:hyperlink r:id="rId11" w:history="1">
            <w:r w:rsidRPr="005776B4">
              <w:rPr>
                <w:rStyle w:val="Hyperlnk"/>
              </w:rPr>
              <w:t>http://endodiab.barnlakarforeningen.se/wp-content/uploads/sites/9/2019/02/VP_diabetes_ketoacidos_HHC190219-1.pdf</w:t>
            </w:r>
          </w:hyperlink>
          <w:r>
            <w:rPr>
              <w:rStyle w:val="Hyperlnk"/>
            </w:rPr>
            <w:t xml:space="preserve">  </w:t>
          </w:r>
          <w:r w:rsidRPr="00EE6A4B">
            <w:t xml:space="preserve">. </w:t>
          </w:r>
        </w:sdtContent>
      </w:sdt>
    </w:p>
    <w:p w:rsidR="008948A2" w:rsidRDefault="008948A2" w:rsidP="008948A2"/>
    <w:p w:rsidR="008948A2" w:rsidRDefault="008948A2" w:rsidP="008948A2">
      <w:r>
        <w:t xml:space="preserve">2. </w:t>
      </w:r>
      <w:r w:rsidRPr="00E41D9C">
        <w:t>Lindemalm, S: Klinikföredrag 2018.</w:t>
      </w:r>
      <w:r>
        <w:t xml:space="preserve">  </w:t>
      </w:r>
    </w:p>
    <w:p w:rsidR="008948A2" w:rsidRDefault="008948A2" w:rsidP="008948A2"/>
    <w:p w:rsidR="008948A2" w:rsidRDefault="008948A2" w:rsidP="008948A2">
      <w:r>
        <w:t xml:space="preserve">3. Läkemedelsverkets </w:t>
      </w:r>
      <w:r w:rsidRPr="00C37574">
        <w:t>Expertgrupp</w:t>
      </w:r>
      <w:r>
        <w:t xml:space="preserve">: </w:t>
      </w:r>
      <w:r w:rsidRPr="00C37574">
        <w:t xml:space="preserve">Intravenös vätskebehandling till barn. </w:t>
      </w:r>
      <w:hyperlink r:id="rId12" w:history="1">
        <w:r w:rsidRPr="00186FD1">
          <w:rPr>
            <w:rStyle w:val="Hyperlnk"/>
            <w:rFonts w:eastAsiaTheme="minorHAnsi"/>
            <w:lang w:eastAsia="en-US"/>
          </w:rPr>
          <w:t>https://lv.se/ivvatskabarn</w:t>
        </w:r>
      </w:hyperlink>
    </w:p>
    <w:p w:rsidR="008948A2" w:rsidRDefault="008948A2" w:rsidP="008948A2"/>
    <w:p w:rsidR="008948A2" w:rsidRDefault="008948A2" w:rsidP="008948A2">
      <w:r>
        <w:t xml:space="preserve">4. </w:t>
      </w:r>
      <w:r w:rsidRPr="007F7646">
        <w:t>Norgren S, Ludvigsson JF, Norman M. Akut pediatrik. 8 ed. Stockholm: Liber; 2019.</w:t>
      </w:r>
      <w:r>
        <w:t xml:space="preserve">  </w:t>
      </w:r>
    </w:p>
    <w:p w:rsidR="008948A2" w:rsidRDefault="008948A2" w:rsidP="008948A2"/>
    <w:p w:rsidR="008948A2" w:rsidRDefault="008948A2" w:rsidP="008948A2">
      <w:r w:rsidRPr="008948A2">
        <w:t xml:space="preserve">5. Wolfsdorf JI, Glaser N, Agus M, Fritsch M, Hanas R, Rewers A, mfl. </w:t>
      </w:r>
      <w:r w:rsidRPr="00E41D9C">
        <w:rPr>
          <w:lang w:val="en-US"/>
        </w:rPr>
        <w:t xml:space="preserve">ISPAD Clinical Practice Consensus Guidelines 2018: Diabetic ketoacidosis and the hyperglycemic hyperosmolar state. </w:t>
      </w:r>
      <w:r w:rsidRPr="00EE6A4B">
        <w:t>Pediatric diabetes. 2018;19 Suppl 27:155-77. Epub 2018/06/15. doi: 10.1111/pedi.12701. PubMed PMID: 29900641</w:t>
      </w:r>
    </w:p>
    <w:p w:rsidR="008948A2" w:rsidRDefault="008948A2" w:rsidP="008948A2">
      <w:pPr>
        <w:widowControl/>
        <w:rPr>
          <w:i/>
        </w:rPr>
      </w:pPr>
    </w:p>
    <w:p w:rsidR="008948A2" w:rsidRDefault="008948A2" w:rsidP="008948A2">
      <w:pPr>
        <w:widowControl/>
        <w:rPr>
          <w:b/>
          <w:sz w:val="28"/>
          <w:szCs w:val="28"/>
        </w:rPr>
      </w:pPr>
    </w:p>
    <w:p w:rsidR="008948A2" w:rsidRDefault="008948A2" w:rsidP="008948A2">
      <w:pPr>
        <w:widowControl/>
        <w:spacing w:after="160" w:line="259" w:lineRule="auto"/>
        <w:rPr>
          <w:b/>
          <w:sz w:val="28"/>
          <w:szCs w:val="28"/>
        </w:rPr>
      </w:pPr>
      <w:r>
        <w:rPr>
          <w:b/>
          <w:sz w:val="28"/>
          <w:szCs w:val="28"/>
        </w:rPr>
        <w:br w:type="page"/>
      </w:r>
    </w:p>
    <w:p w:rsidR="008948A2" w:rsidRDefault="008948A2" w:rsidP="008948A2">
      <w:pPr>
        <w:widowControl/>
        <w:rPr>
          <w:b/>
          <w:sz w:val="28"/>
          <w:szCs w:val="28"/>
        </w:rPr>
      </w:pPr>
      <w:r>
        <w:rPr>
          <w:b/>
          <w:sz w:val="28"/>
          <w:szCs w:val="28"/>
        </w:rPr>
        <w:t>Versions</w:t>
      </w:r>
      <w:r w:rsidRPr="0073674B">
        <w:rPr>
          <w:b/>
          <w:sz w:val="28"/>
          <w:szCs w:val="28"/>
        </w:rPr>
        <w:t>historik</w:t>
      </w:r>
    </w:p>
    <w:p w:rsidR="008948A2" w:rsidRDefault="008948A2" w:rsidP="008948A2">
      <w:pPr>
        <w:widowControl/>
      </w:pPr>
    </w:p>
    <w:tbl>
      <w:tblPr>
        <w:tblStyle w:val="Tabellrutnt"/>
        <w:tblW w:w="0" w:type="auto"/>
        <w:tblLook w:val="0020" w:firstRow="1" w:lastRow="0" w:firstColumn="0" w:lastColumn="0" w:noHBand="0" w:noVBand="0"/>
      </w:tblPr>
      <w:tblGrid>
        <w:gridCol w:w="1242"/>
        <w:gridCol w:w="1418"/>
        <w:gridCol w:w="4248"/>
        <w:gridCol w:w="2303"/>
      </w:tblGrid>
      <w:tr w:rsidR="008948A2" w:rsidRPr="0073674B" w:rsidTr="00B70BC6">
        <w:tc>
          <w:tcPr>
            <w:tcW w:w="1242" w:type="dxa"/>
            <w:shd w:val="clear" w:color="auto" w:fill="D9D9D9" w:themeFill="background1" w:themeFillShade="D9"/>
          </w:tcPr>
          <w:p w:rsidR="008948A2" w:rsidRPr="0073674B" w:rsidRDefault="008948A2" w:rsidP="00B70BC6">
            <w:pPr>
              <w:spacing w:before="120" w:after="120"/>
              <w:rPr>
                <w:b/>
                <w:bCs/>
              </w:rPr>
            </w:pPr>
            <w:r w:rsidRPr="0073674B">
              <w:rPr>
                <w:b/>
                <w:bCs/>
              </w:rPr>
              <w:t>Version</w:t>
            </w:r>
          </w:p>
        </w:tc>
        <w:tc>
          <w:tcPr>
            <w:tcW w:w="1418" w:type="dxa"/>
            <w:shd w:val="clear" w:color="auto" w:fill="D9D9D9" w:themeFill="background1" w:themeFillShade="D9"/>
          </w:tcPr>
          <w:p w:rsidR="008948A2" w:rsidRPr="0073674B" w:rsidRDefault="008948A2" w:rsidP="00B70BC6">
            <w:pPr>
              <w:spacing w:before="120" w:after="120"/>
              <w:rPr>
                <w:b/>
                <w:bCs/>
              </w:rPr>
            </w:pPr>
            <w:r w:rsidRPr="0073674B">
              <w:rPr>
                <w:b/>
                <w:bCs/>
              </w:rPr>
              <w:t>Datum</w:t>
            </w:r>
          </w:p>
        </w:tc>
        <w:tc>
          <w:tcPr>
            <w:tcW w:w="4248" w:type="dxa"/>
            <w:shd w:val="clear" w:color="auto" w:fill="D9D9D9" w:themeFill="background1" w:themeFillShade="D9"/>
          </w:tcPr>
          <w:p w:rsidR="008948A2" w:rsidRPr="0073674B" w:rsidRDefault="008948A2" w:rsidP="00B70BC6">
            <w:pPr>
              <w:spacing w:before="120" w:after="120"/>
              <w:rPr>
                <w:b/>
                <w:bCs/>
              </w:rPr>
            </w:pPr>
            <w:r w:rsidRPr="0073674B">
              <w:rPr>
                <w:b/>
                <w:bCs/>
              </w:rPr>
              <w:t>Förändring och kommentar</w:t>
            </w:r>
          </w:p>
        </w:tc>
        <w:tc>
          <w:tcPr>
            <w:tcW w:w="2303" w:type="dxa"/>
            <w:shd w:val="clear" w:color="auto" w:fill="D9D9D9" w:themeFill="background1" w:themeFillShade="D9"/>
          </w:tcPr>
          <w:p w:rsidR="008948A2" w:rsidRPr="0073674B" w:rsidRDefault="008948A2" w:rsidP="00B70BC6">
            <w:pPr>
              <w:spacing w:before="120" w:after="120"/>
              <w:rPr>
                <w:b/>
                <w:bCs/>
              </w:rPr>
            </w:pPr>
            <w:r w:rsidRPr="0073674B">
              <w:rPr>
                <w:b/>
                <w:bCs/>
              </w:rPr>
              <w:t>Ansvarig</w:t>
            </w:r>
          </w:p>
        </w:tc>
      </w:tr>
      <w:tr w:rsidR="008948A2" w:rsidRPr="0073674B" w:rsidTr="00B70BC6">
        <w:tc>
          <w:tcPr>
            <w:tcW w:w="1242" w:type="dxa"/>
          </w:tcPr>
          <w:p w:rsidR="008948A2" w:rsidRDefault="008948A2" w:rsidP="00B70BC6">
            <w:r>
              <w:t>4</w:t>
            </w:r>
          </w:p>
        </w:tc>
        <w:tc>
          <w:tcPr>
            <w:tcW w:w="1418" w:type="dxa"/>
          </w:tcPr>
          <w:p w:rsidR="008948A2" w:rsidRDefault="008948A2" w:rsidP="00B70BC6">
            <w:r>
              <w:t>20200217</w:t>
            </w:r>
          </w:p>
        </w:tc>
        <w:tc>
          <w:tcPr>
            <w:tcW w:w="4248" w:type="dxa"/>
          </w:tcPr>
          <w:p w:rsidR="008948A2" w:rsidRDefault="008948A2" w:rsidP="00B70BC6">
            <w:r>
              <w:t>Tabell 1 infogad</w:t>
            </w:r>
          </w:p>
        </w:tc>
        <w:tc>
          <w:tcPr>
            <w:tcW w:w="2303" w:type="dxa"/>
          </w:tcPr>
          <w:p w:rsidR="008948A2" w:rsidRDefault="008948A2" w:rsidP="00B70BC6">
            <w:r>
              <w:t>Anders Tidblad och Åsa Jonsson</w:t>
            </w:r>
          </w:p>
        </w:tc>
      </w:tr>
      <w:tr w:rsidR="008948A2" w:rsidRPr="0073674B" w:rsidTr="00B70BC6">
        <w:tc>
          <w:tcPr>
            <w:tcW w:w="1242" w:type="dxa"/>
          </w:tcPr>
          <w:p w:rsidR="008948A2" w:rsidRPr="0073674B" w:rsidRDefault="008948A2" w:rsidP="00B70BC6">
            <w:r>
              <w:t>3</w:t>
            </w:r>
          </w:p>
        </w:tc>
        <w:tc>
          <w:tcPr>
            <w:tcW w:w="1418" w:type="dxa"/>
          </w:tcPr>
          <w:p w:rsidR="008948A2" w:rsidRPr="0073674B" w:rsidRDefault="008948A2" w:rsidP="00B70BC6">
            <w:r>
              <w:t>20200210</w:t>
            </w:r>
          </w:p>
        </w:tc>
        <w:tc>
          <w:tcPr>
            <w:tcW w:w="4248" w:type="dxa"/>
          </w:tcPr>
          <w:p w:rsidR="008948A2" w:rsidRPr="0073674B" w:rsidRDefault="008948A2" w:rsidP="00B70BC6">
            <w:r>
              <w:t>Ändringar avseende val av intravenösa vätskor (Plasmalyte Glucos). Anpassat till övriga riktlinjer. Se inledning. Anpassat till Karolinskas mall.</w:t>
            </w:r>
          </w:p>
        </w:tc>
        <w:tc>
          <w:tcPr>
            <w:tcW w:w="2303" w:type="dxa"/>
          </w:tcPr>
          <w:p w:rsidR="008948A2" w:rsidRPr="0073674B" w:rsidRDefault="008948A2" w:rsidP="00B70BC6">
            <w:r>
              <w:t>Annika Janson med arbetgrupp: Åsa Andersson, Urban Fläring, Jenny Salemyr, Johan Svensson, Anders Tidblad och Torun Torbjörnsdotter</w:t>
            </w:r>
          </w:p>
        </w:tc>
      </w:tr>
      <w:tr w:rsidR="008948A2" w:rsidRPr="0073674B" w:rsidTr="00B70BC6">
        <w:tc>
          <w:tcPr>
            <w:tcW w:w="1242" w:type="dxa"/>
          </w:tcPr>
          <w:p w:rsidR="008948A2" w:rsidRPr="0073674B" w:rsidRDefault="008948A2" w:rsidP="00B70BC6">
            <w:r>
              <w:t>2</w:t>
            </w:r>
          </w:p>
        </w:tc>
        <w:tc>
          <w:tcPr>
            <w:tcW w:w="1418" w:type="dxa"/>
          </w:tcPr>
          <w:p w:rsidR="008948A2" w:rsidRPr="0073674B" w:rsidRDefault="008948A2" w:rsidP="00B70BC6">
            <w:r>
              <w:t>20081215</w:t>
            </w:r>
          </w:p>
        </w:tc>
        <w:tc>
          <w:tcPr>
            <w:tcW w:w="4248" w:type="dxa"/>
          </w:tcPr>
          <w:p w:rsidR="008948A2" w:rsidRPr="0073674B" w:rsidRDefault="008948A2" w:rsidP="00B70BC6">
            <w:pPr>
              <w:pStyle w:val="Sidhuvud"/>
              <w:ind w:right="360"/>
            </w:pPr>
            <w:r>
              <w:t>Ny riktlinje</w:t>
            </w:r>
          </w:p>
        </w:tc>
        <w:tc>
          <w:tcPr>
            <w:tcW w:w="2303" w:type="dxa"/>
          </w:tcPr>
          <w:p w:rsidR="008948A2" w:rsidRDefault="008948A2" w:rsidP="00B70BC6">
            <w:pPr>
              <w:pStyle w:val="Sidhuvud"/>
              <w:ind w:right="360"/>
            </w:pPr>
            <w:r>
              <w:t>Klas Ekström, Birgit Borgström, Eva Örtqvist, Lars Smedman DEMO och Urban Fläring BIVA</w:t>
            </w:r>
          </w:p>
          <w:p w:rsidR="008948A2" w:rsidRPr="0073674B" w:rsidRDefault="008948A2" w:rsidP="00B70BC6"/>
        </w:tc>
      </w:tr>
      <w:tr w:rsidR="008948A2" w:rsidRPr="0073674B" w:rsidTr="00B70BC6">
        <w:tc>
          <w:tcPr>
            <w:tcW w:w="1242" w:type="dxa"/>
          </w:tcPr>
          <w:p w:rsidR="008948A2" w:rsidRDefault="008948A2" w:rsidP="00B70BC6">
            <w:r>
              <w:t>1</w:t>
            </w:r>
          </w:p>
        </w:tc>
        <w:tc>
          <w:tcPr>
            <w:tcW w:w="1418" w:type="dxa"/>
          </w:tcPr>
          <w:p w:rsidR="008948A2" w:rsidRDefault="008948A2" w:rsidP="00B70BC6"/>
        </w:tc>
        <w:tc>
          <w:tcPr>
            <w:tcW w:w="4248" w:type="dxa"/>
          </w:tcPr>
          <w:p w:rsidR="008948A2" w:rsidRDefault="008948A2" w:rsidP="00B70BC6">
            <w:pPr>
              <w:pStyle w:val="Sidhuvud"/>
              <w:ind w:right="360"/>
            </w:pPr>
          </w:p>
        </w:tc>
        <w:tc>
          <w:tcPr>
            <w:tcW w:w="2303" w:type="dxa"/>
          </w:tcPr>
          <w:p w:rsidR="008948A2" w:rsidRDefault="008948A2" w:rsidP="00B70BC6">
            <w:pPr>
              <w:pStyle w:val="Sidhuvud"/>
              <w:ind w:right="360"/>
            </w:pPr>
          </w:p>
        </w:tc>
      </w:tr>
    </w:tbl>
    <w:p w:rsidR="008948A2" w:rsidRPr="00BA4A01" w:rsidRDefault="008948A2" w:rsidP="008948A2">
      <w:pPr>
        <w:rPr>
          <w:sz w:val="2"/>
          <w:szCs w:val="2"/>
        </w:rPr>
      </w:pPr>
    </w:p>
    <w:p w:rsidR="008948A2" w:rsidRDefault="008948A2" w:rsidP="008948A2"/>
    <w:p w:rsidR="006330C0" w:rsidRPr="009D2946" w:rsidRDefault="006330C0"/>
    <w:sectPr w:rsidR="006330C0" w:rsidRPr="009D2946" w:rsidSect="00FE15A1">
      <w:headerReference w:type="default" r:id="rId13"/>
      <w:footerReference w:type="default" r:id="rId14"/>
      <w:headerReference w:type="first" r:id="rId15"/>
      <w:footerReference w:type="first" r:id="rId16"/>
      <w:pgSz w:w="11906" w:h="16838" w:code="9"/>
      <w:pgMar w:top="1985" w:right="847" w:bottom="1985" w:left="1701" w:header="783" w:footer="731"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96DBF" w:rsidRDefault="00996DBF" w:rsidP="00F47081">
      <w:r>
        <w:separator/>
      </w:r>
    </w:p>
  </w:endnote>
  <w:endnote w:type="continuationSeparator" w:id="0">
    <w:p w:rsidR="00996DBF" w:rsidRDefault="00996DBF" w:rsidP="00F470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01"/>
      <w:gridCol w:w="5244"/>
      <w:gridCol w:w="1276"/>
      <w:gridCol w:w="1669"/>
    </w:tblGrid>
    <w:tr w:rsidR="00792109" w:rsidRPr="00BD7647" w:rsidTr="005C7CF9">
      <w:tc>
        <w:tcPr>
          <w:tcW w:w="1101" w:type="dxa"/>
        </w:tcPr>
        <w:p w:rsidR="00792109" w:rsidRPr="00BD7647" w:rsidRDefault="00792109" w:rsidP="005C7C25">
          <w:pPr>
            <w:tabs>
              <w:tab w:val="left" w:pos="5010"/>
              <w:tab w:val="left" w:pos="6663"/>
            </w:tabs>
            <w:rPr>
              <w:rFonts w:asciiTheme="minorHAnsi" w:hAnsiTheme="minorHAnsi"/>
              <w:sz w:val="16"/>
              <w:szCs w:val="16"/>
            </w:rPr>
          </w:pPr>
          <w:r w:rsidRPr="00BD7647">
            <w:rPr>
              <w:rFonts w:asciiTheme="minorHAnsi" w:hAnsiTheme="minorHAnsi"/>
              <w:sz w:val="16"/>
              <w:szCs w:val="16"/>
            </w:rPr>
            <w:t>Handläggare:</w:t>
          </w:r>
        </w:p>
      </w:tc>
      <w:tc>
        <w:tcPr>
          <w:tcW w:w="5244" w:type="dxa"/>
        </w:tcPr>
        <w:p w:rsidR="00792109" w:rsidRPr="00BD7647" w:rsidRDefault="00035B57" w:rsidP="005C7C25">
          <w:pPr>
            <w:tabs>
              <w:tab w:val="left" w:pos="5010"/>
              <w:tab w:val="left" w:pos="6663"/>
            </w:tabs>
            <w:rPr>
              <w:rFonts w:asciiTheme="minorHAnsi" w:hAnsiTheme="minorHAnsi"/>
              <w:sz w:val="16"/>
              <w:szCs w:val="16"/>
            </w:rPr>
          </w:pPr>
          <w:bookmarkStart w:id="6" w:name="handläggare_sf"/>
          <w:r>
            <w:rPr>
              <w:rFonts w:asciiTheme="minorHAnsi" w:hAnsiTheme="minorHAnsi"/>
              <w:sz w:val="16"/>
              <w:szCs w:val="16"/>
            </w:rPr>
            <w:t>Kristina Walfridsson/Karolinska/SLL;Åsa V Jonsson/Karolinska/SLL;Yvonne Backlund/Karolinska/SLL</w:t>
          </w:r>
          <w:bookmarkEnd w:id="6"/>
        </w:p>
      </w:tc>
      <w:tc>
        <w:tcPr>
          <w:tcW w:w="1276" w:type="dxa"/>
        </w:tcPr>
        <w:p w:rsidR="00792109" w:rsidRPr="00BD7647" w:rsidRDefault="00792109" w:rsidP="005C7C25">
          <w:pPr>
            <w:tabs>
              <w:tab w:val="left" w:pos="5010"/>
              <w:tab w:val="left" w:pos="6663"/>
            </w:tabs>
            <w:rPr>
              <w:rFonts w:asciiTheme="minorHAnsi" w:hAnsiTheme="minorHAnsi"/>
              <w:sz w:val="16"/>
              <w:szCs w:val="16"/>
            </w:rPr>
          </w:pPr>
          <w:r w:rsidRPr="00BD7647">
            <w:rPr>
              <w:rFonts w:asciiTheme="minorHAnsi" w:hAnsiTheme="minorHAnsi"/>
              <w:sz w:val="16"/>
              <w:szCs w:val="16"/>
            </w:rPr>
            <w:t>Dokumentnr:</w:t>
          </w:r>
          <w:r>
            <w:rPr>
              <w:rFonts w:asciiTheme="minorHAnsi" w:hAnsiTheme="minorHAnsi"/>
              <w:sz w:val="16"/>
              <w:szCs w:val="16"/>
            </w:rPr>
            <w:t xml:space="preserve"> </w:t>
          </w:r>
        </w:p>
      </w:tc>
      <w:tc>
        <w:tcPr>
          <w:tcW w:w="1669" w:type="dxa"/>
        </w:tcPr>
        <w:p w:rsidR="00792109" w:rsidRPr="00BD7647" w:rsidRDefault="00035B57" w:rsidP="005C7C25">
          <w:pPr>
            <w:tabs>
              <w:tab w:val="left" w:pos="5010"/>
              <w:tab w:val="left" w:pos="6663"/>
            </w:tabs>
            <w:rPr>
              <w:rFonts w:asciiTheme="minorHAnsi" w:hAnsiTheme="minorHAnsi"/>
              <w:sz w:val="16"/>
              <w:szCs w:val="16"/>
            </w:rPr>
          </w:pPr>
          <w:bookmarkStart w:id="7" w:name="dokumentnr_sf"/>
          <w:bookmarkStart w:id="8" w:name="löpnummer_sf"/>
          <w:bookmarkEnd w:id="7"/>
          <w:r>
            <w:rPr>
              <w:rFonts w:asciiTheme="minorHAnsi" w:hAnsiTheme="minorHAnsi"/>
              <w:sz w:val="16"/>
              <w:szCs w:val="16"/>
            </w:rPr>
            <w:t>Kar1-0963</w:t>
          </w:r>
          <w:bookmarkEnd w:id="8"/>
        </w:p>
      </w:tc>
    </w:tr>
    <w:tr w:rsidR="00792109" w:rsidRPr="00BD7647" w:rsidTr="005C7CF9">
      <w:trPr>
        <w:trHeight w:val="73"/>
      </w:trPr>
      <w:tc>
        <w:tcPr>
          <w:tcW w:w="1101" w:type="dxa"/>
        </w:tcPr>
        <w:p w:rsidR="00792109" w:rsidRPr="00BD7647" w:rsidRDefault="00792109" w:rsidP="005C7C25">
          <w:pPr>
            <w:tabs>
              <w:tab w:val="left" w:pos="5010"/>
              <w:tab w:val="left" w:pos="6663"/>
            </w:tabs>
            <w:rPr>
              <w:rFonts w:asciiTheme="minorHAnsi" w:hAnsiTheme="minorHAnsi"/>
              <w:sz w:val="16"/>
              <w:szCs w:val="16"/>
            </w:rPr>
          </w:pPr>
          <w:r w:rsidRPr="00BD7647">
            <w:rPr>
              <w:rFonts w:asciiTheme="minorHAnsi" w:hAnsiTheme="minorHAnsi"/>
              <w:sz w:val="16"/>
              <w:szCs w:val="16"/>
            </w:rPr>
            <w:t>Fastställare:</w:t>
          </w:r>
        </w:p>
      </w:tc>
      <w:tc>
        <w:tcPr>
          <w:tcW w:w="5244" w:type="dxa"/>
        </w:tcPr>
        <w:p w:rsidR="00792109" w:rsidRPr="00BD7647" w:rsidRDefault="00035B57" w:rsidP="005C7C25">
          <w:pPr>
            <w:tabs>
              <w:tab w:val="left" w:pos="5010"/>
              <w:tab w:val="left" w:pos="6663"/>
            </w:tabs>
            <w:rPr>
              <w:rFonts w:asciiTheme="minorHAnsi" w:hAnsiTheme="minorHAnsi"/>
              <w:sz w:val="16"/>
              <w:szCs w:val="16"/>
            </w:rPr>
          </w:pPr>
          <w:bookmarkStart w:id="9" w:name="fastställare_sf"/>
          <w:r>
            <w:rPr>
              <w:rFonts w:asciiTheme="minorHAnsi" w:hAnsiTheme="minorHAnsi"/>
              <w:sz w:val="16"/>
              <w:szCs w:val="16"/>
            </w:rPr>
            <w:t>Anders Tidblad/Karolinska/SLL</w:t>
          </w:r>
          <w:bookmarkEnd w:id="9"/>
        </w:p>
      </w:tc>
      <w:tc>
        <w:tcPr>
          <w:tcW w:w="1276" w:type="dxa"/>
        </w:tcPr>
        <w:p w:rsidR="00792109" w:rsidRPr="00BD7647" w:rsidRDefault="00792109" w:rsidP="005C7C25">
          <w:pPr>
            <w:tabs>
              <w:tab w:val="left" w:pos="5010"/>
              <w:tab w:val="left" w:pos="6663"/>
            </w:tabs>
            <w:rPr>
              <w:rFonts w:asciiTheme="minorHAnsi" w:hAnsiTheme="minorHAnsi"/>
              <w:sz w:val="16"/>
              <w:szCs w:val="16"/>
            </w:rPr>
          </w:pPr>
          <w:r w:rsidRPr="00BD7647">
            <w:rPr>
              <w:rFonts w:asciiTheme="minorHAnsi" w:hAnsiTheme="minorHAnsi"/>
              <w:sz w:val="16"/>
              <w:szCs w:val="16"/>
            </w:rPr>
            <w:t>Version:</w:t>
          </w:r>
        </w:p>
      </w:tc>
      <w:tc>
        <w:tcPr>
          <w:tcW w:w="1669" w:type="dxa"/>
        </w:tcPr>
        <w:p w:rsidR="00792109" w:rsidRPr="00BD7647" w:rsidRDefault="00035B57" w:rsidP="005C7C25">
          <w:pPr>
            <w:tabs>
              <w:tab w:val="left" w:pos="5010"/>
              <w:tab w:val="left" w:pos="6663"/>
            </w:tabs>
            <w:rPr>
              <w:rFonts w:asciiTheme="minorHAnsi" w:hAnsiTheme="minorHAnsi"/>
              <w:sz w:val="16"/>
              <w:szCs w:val="16"/>
            </w:rPr>
          </w:pPr>
          <w:bookmarkStart w:id="10" w:name="version_sf"/>
          <w:r>
            <w:rPr>
              <w:rFonts w:asciiTheme="minorHAnsi" w:hAnsiTheme="minorHAnsi"/>
              <w:sz w:val="16"/>
              <w:szCs w:val="16"/>
            </w:rPr>
            <w:t>4</w:t>
          </w:r>
          <w:bookmarkEnd w:id="10"/>
        </w:p>
      </w:tc>
    </w:tr>
    <w:tr w:rsidR="001C5ECA" w:rsidRPr="00BD7647" w:rsidTr="005C7CF9">
      <w:tc>
        <w:tcPr>
          <w:tcW w:w="1101" w:type="dxa"/>
        </w:tcPr>
        <w:p w:rsidR="001C5ECA" w:rsidRPr="00BD7647" w:rsidRDefault="001C5ECA" w:rsidP="005C7C25">
          <w:pPr>
            <w:tabs>
              <w:tab w:val="left" w:pos="5010"/>
              <w:tab w:val="left" w:pos="6663"/>
            </w:tabs>
            <w:rPr>
              <w:rFonts w:asciiTheme="minorHAnsi" w:hAnsiTheme="minorHAnsi"/>
              <w:sz w:val="16"/>
              <w:szCs w:val="16"/>
            </w:rPr>
          </w:pPr>
          <w:r>
            <w:rPr>
              <w:rFonts w:asciiTheme="minorHAnsi" w:hAnsiTheme="minorHAnsi"/>
              <w:sz w:val="16"/>
              <w:szCs w:val="16"/>
            </w:rPr>
            <w:t>Organisation:</w:t>
          </w:r>
        </w:p>
      </w:tc>
      <w:tc>
        <w:tcPr>
          <w:tcW w:w="5244" w:type="dxa"/>
        </w:tcPr>
        <w:p w:rsidR="001C5ECA" w:rsidRPr="00BD7647" w:rsidRDefault="001C5ECA" w:rsidP="005C7C25">
          <w:pPr>
            <w:tabs>
              <w:tab w:val="left" w:pos="5010"/>
              <w:tab w:val="left" w:pos="6663"/>
            </w:tabs>
            <w:rPr>
              <w:rFonts w:asciiTheme="minorHAnsi" w:hAnsiTheme="minorHAnsi"/>
              <w:sz w:val="16"/>
              <w:szCs w:val="16"/>
            </w:rPr>
          </w:pPr>
          <w:bookmarkStart w:id="11" w:name="organisation_sf"/>
          <w:bookmarkEnd w:id="11"/>
        </w:p>
      </w:tc>
      <w:tc>
        <w:tcPr>
          <w:tcW w:w="1276" w:type="dxa"/>
        </w:tcPr>
        <w:p w:rsidR="001C5ECA" w:rsidRPr="00792109" w:rsidRDefault="001C5ECA" w:rsidP="00E8302B">
          <w:pPr>
            <w:tabs>
              <w:tab w:val="left" w:pos="5010"/>
              <w:tab w:val="left" w:pos="6663"/>
            </w:tabs>
            <w:rPr>
              <w:rFonts w:asciiTheme="minorHAnsi" w:hAnsiTheme="minorHAnsi"/>
              <w:sz w:val="16"/>
              <w:szCs w:val="16"/>
            </w:rPr>
          </w:pPr>
          <w:r w:rsidRPr="00792109">
            <w:rPr>
              <w:rFonts w:asciiTheme="minorHAnsi" w:hAnsiTheme="minorHAnsi"/>
              <w:sz w:val="16"/>
              <w:szCs w:val="16"/>
            </w:rPr>
            <w:t>Giltig fr o m:</w:t>
          </w:r>
          <w:r w:rsidR="008765DF">
            <w:rPr>
              <w:rFonts w:asciiTheme="minorHAnsi" w:hAnsiTheme="minorHAnsi"/>
              <w:sz w:val="16"/>
              <w:szCs w:val="16"/>
            </w:rPr>
            <w:t xml:space="preserve"> </w:t>
          </w:r>
        </w:p>
      </w:tc>
      <w:tc>
        <w:tcPr>
          <w:tcW w:w="1669" w:type="dxa"/>
        </w:tcPr>
        <w:p w:rsidR="001C5ECA" w:rsidRPr="00792109" w:rsidRDefault="00035B57" w:rsidP="00E8302B">
          <w:pPr>
            <w:tabs>
              <w:tab w:val="left" w:pos="5010"/>
              <w:tab w:val="left" w:pos="6663"/>
            </w:tabs>
            <w:rPr>
              <w:rFonts w:asciiTheme="minorHAnsi" w:hAnsiTheme="minorHAnsi"/>
              <w:sz w:val="16"/>
              <w:szCs w:val="16"/>
            </w:rPr>
          </w:pPr>
          <w:bookmarkStart w:id="12" w:name="giltigdatum_sf"/>
          <w:r>
            <w:rPr>
              <w:rFonts w:asciiTheme="minorHAnsi" w:hAnsiTheme="minorHAnsi"/>
              <w:sz w:val="16"/>
              <w:szCs w:val="16"/>
            </w:rPr>
            <w:t>2020-02-18</w:t>
          </w:r>
          <w:bookmarkEnd w:id="12"/>
        </w:p>
      </w:tc>
    </w:tr>
    <w:tr w:rsidR="001C5ECA" w:rsidRPr="00BD7647" w:rsidTr="005C7CF9">
      <w:tc>
        <w:tcPr>
          <w:tcW w:w="1101" w:type="dxa"/>
        </w:tcPr>
        <w:p w:rsidR="001C5ECA" w:rsidRPr="00792109" w:rsidRDefault="001C5ECA" w:rsidP="005C7C25">
          <w:pPr>
            <w:tabs>
              <w:tab w:val="left" w:pos="5010"/>
              <w:tab w:val="left" w:pos="6663"/>
            </w:tabs>
            <w:rPr>
              <w:rFonts w:asciiTheme="minorHAnsi" w:hAnsiTheme="minorHAnsi"/>
              <w:sz w:val="16"/>
              <w:szCs w:val="16"/>
            </w:rPr>
          </w:pPr>
        </w:p>
      </w:tc>
      <w:tc>
        <w:tcPr>
          <w:tcW w:w="5244" w:type="dxa"/>
        </w:tcPr>
        <w:p w:rsidR="001C5ECA" w:rsidRPr="00792109" w:rsidRDefault="001C5ECA" w:rsidP="005C7C25">
          <w:pPr>
            <w:tabs>
              <w:tab w:val="left" w:pos="5010"/>
              <w:tab w:val="left" w:pos="6663"/>
            </w:tabs>
            <w:rPr>
              <w:rFonts w:asciiTheme="minorHAnsi" w:hAnsiTheme="minorHAnsi"/>
              <w:sz w:val="16"/>
              <w:szCs w:val="16"/>
            </w:rPr>
          </w:pPr>
        </w:p>
      </w:tc>
      <w:tc>
        <w:tcPr>
          <w:tcW w:w="1276" w:type="dxa"/>
        </w:tcPr>
        <w:p w:rsidR="001C5ECA" w:rsidRPr="00BD7647" w:rsidRDefault="001C5ECA" w:rsidP="005C7C25">
          <w:pPr>
            <w:tabs>
              <w:tab w:val="left" w:pos="5010"/>
              <w:tab w:val="left" w:pos="6663"/>
            </w:tabs>
            <w:rPr>
              <w:rFonts w:asciiTheme="minorHAnsi" w:hAnsiTheme="minorHAnsi"/>
              <w:b/>
              <w:sz w:val="16"/>
              <w:szCs w:val="16"/>
            </w:rPr>
          </w:pPr>
          <w:r>
            <w:rPr>
              <w:rFonts w:asciiTheme="minorHAnsi" w:hAnsiTheme="minorHAnsi"/>
              <w:sz w:val="16"/>
              <w:szCs w:val="16"/>
            </w:rPr>
            <w:t xml:space="preserve">Utskriftsdatum: </w:t>
          </w:r>
        </w:p>
      </w:tc>
      <w:tc>
        <w:tcPr>
          <w:tcW w:w="1669" w:type="dxa"/>
        </w:tcPr>
        <w:p w:rsidR="001C5ECA" w:rsidRPr="00BD7647" w:rsidRDefault="00942C60" w:rsidP="005C7C25">
          <w:pPr>
            <w:tabs>
              <w:tab w:val="left" w:pos="5010"/>
              <w:tab w:val="left" w:pos="6663"/>
            </w:tabs>
            <w:rPr>
              <w:rFonts w:asciiTheme="minorHAnsi" w:hAnsiTheme="minorHAnsi"/>
              <w:b/>
              <w:sz w:val="16"/>
              <w:szCs w:val="16"/>
            </w:rPr>
          </w:pPr>
          <w:r>
            <w:rPr>
              <w:rFonts w:asciiTheme="minorHAnsi" w:hAnsiTheme="minorHAnsi"/>
              <w:sz w:val="16"/>
              <w:szCs w:val="16"/>
            </w:rPr>
            <w:fldChar w:fldCharType="begin"/>
          </w:r>
          <w:r w:rsidR="001C5ECA">
            <w:rPr>
              <w:rFonts w:asciiTheme="minorHAnsi" w:hAnsiTheme="minorHAnsi"/>
              <w:sz w:val="16"/>
              <w:szCs w:val="16"/>
            </w:rPr>
            <w:instrText xml:space="preserve"> TIME \@ "yyyy-MM-dd" </w:instrText>
          </w:r>
          <w:r>
            <w:rPr>
              <w:rFonts w:asciiTheme="minorHAnsi" w:hAnsiTheme="minorHAnsi"/>
              <w:sz w:val="16"/>
              <w:szCs w:val="16"/>
            </w:rPr>
            <w:fldChar w:fldCharType="separate"/>
          </w:r>
          <w:r w:rsidR="00035B57">
            <w:rPr>
              <w:rFonts w:asciiTheme="minorHAnsi" w:hAnsiTheme="minorHAnsi"/>
              <w:noProof/>
              <w:sz w:val="16"/>
              <w:szCs w:val="16"/>
            </w:rPr>
            <w:t>2020-12-21</w:t>
          </w:r>
          <w:r>
            <w:rPr>
              <w:rFonts w:asciiTheme="minorHAnsi" w:hAnsiTheme="minorHAnsi"/>
              <w:sz w:val="16"/>
              <w:szCs w:val="16"/>
            </w:rPr>
            <w:fldChar w:fldCharType="end"/>
          </w:r>
        </w:p>
      </w:tc>
    </w:tr>
  </w:tbl>
  <w:p w:rsidR="009A0B7E" w:rsidRDefault="009A0B7E" w:rsidP="00051851">
    <w:pPr>
      <w:rPr>
        <w:sz w:val="20"/>
        <w:szCs w:val="20"/>
      </w:rPr>
    </w:pPr>
  </w:p>
  <w:p w:rsidR="00051851" w:rsidRPr="00792109" w:rsidRDefault="00051851" w:rsidP="00051851">
    <w:pPr>
      <w:rPr>
        <w:rFonts w:asciiTheme="minorHAnsi" w:hAnsiTheme="minorHAnsi"/>
        <w:sz w:val="20"/>
        <w:szCs w:val="20"/>
      </w:rPr>
    </w:pPr>
    <w:r w:rsidRPr="00792109">
      <w:rPr>
        <w:rFonts w:asciiTheme="minorHAnsi" w:hAnsiTheme="minorHAnsi"/>
        <w:sz w:val="20"/>
        <w:szCs w:val="20"/>
      </w:rPr>
      <w:t>Kontrollera alltid att utskriven kopia är giltig. Ny version kan ha skapats sedan utskriften gjordes.</w:t>
    </w:r>
    <w:r w:rsidR="00035B57">
      <w:rPr>
        <w:rFonts w:asciiTheme="minorHAnsi" w:hAnsiTheme="minorHAnsi"/>
        <w:noProof/>
        <w:sz w:val="20"/>
        <w:szCs w:val="20"/>
        <w:lang w:val="en-US" w:eastAsia="en-US"/>
      </w:rPr>
      <w:pict>
        <v:group id="_x0000_s2126" style="position:absolute;margin-left:533.35pt;margin-top:791.75pt;width:19.05pt;height:15.7pt;z-index:251662336;mso-position-horizontal-relative:page;mso-position-vertical-relative:page" coordorigin="10597,15761" coordsize="381,314">
          <v:shape id="_x0000_s2127" style="position:absolute;left:10800;top:15761;width:178;height:314" coordsize="178,314" path="m178,284r-15,l148,284r-19,l109,284,69,269,39,239,29,200r,-65l29,60,29,,,,,100,,200r5,44l29,279r40,25l109,314r39,l178,314r,-30xe" fillcolor="black" stroked="f" strokeweight="0">
            <v:path arrowok="t"/>
          </v:shape>
          <v:shape id="_x0000_s2128" style="position:absolute;left:10849;top:15761;width:129;height:264" coordsize="129,264" path="m129,229r-5,l114,229r-20,l80,229r-10,l60,229r-10,l40,224,30,210r,-10l30,175r,-50l30,70r,-45l30,,,,,40r,60l,155r,45l,219r10,15l25,249r15,10l60,264r15,l89,264r15,l119,264r10,l129,229xe" fillcolor="black" stroked="f" strokeweight="0">
            <v:path arrowok="t"/>
          </v:shape>
          <v:shape id="_x0000_s2129" style="position:absolute;left:10597;top:15761;width:183;height:314" coordsize="183,314" path="m,284r15,l34,284r20,l69,284r40,-15l138,239r10,-39l148,135r,-75l148,r35,l183,100r,100l173,244r-25,35l114,304,69,314r-25,l19,314,,314,,284xe" fillcolor="black" stroked="f" strokeweight="0">
            <v:path arrowok="t"/>
          </v:shape>
          <v:shape id="_x0000_s2130" style="position:absolute;left:10597;top:15761;width:133;height:264" coordsize="133,264" path="m,229r5,l19,229r15,l49,229r10,l69,229r10,l89,224,99,210r,-10l99,175r,-50l99,70r,-45l99,r34,l133,40r,60l133,155r,45l128,219r-9,15l104,249,89,259r-20,5l59,264r-20,l24,264r-14,l,264,,229xe" fillcolor="black" stroked="f" strokeweight="0">
            <v:path arrowok="t"/>
          </v:shape>
          <w10:wrap anchorx="page" anchory="page"/>
        </v:group>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01"/>
      <w:gridCol w:w="5244"/>
      <w:gridCol w:w="1276"/>
      <w:gridCol w:w="1669"/>
    </w:tblGrid>
    <w:tr w:rsidR="009A0B7E" w:rsidRPr="00BD7647" w:rsidTr="005C7CF9">
      <w:tc>
        <w:tcPr>
          <w:tcW w:w="1101" w:type="dxa"/>
        </w:tcPr>
        <w:p w:rsidR="009A0B7E" w:rsidRPr="00BD7647" w:rsidRDefault="009A0B7E" w:rsidP="005C7C25">
          <w:pPr>
            <w:tabs>
              <w:tab w:val="left" w:pos="5010"/>
              <w:tab w:val="left" w:pos="6663"/>
            </w:tabs>
            <w:rPr>
              <w:rFonts w:asciiTheme="minorHAnsi" w:hAnsiTheme="minorHAnsi"/>
              <w:sz w:val="16"/>
              <w:szCs w:val="16"/>
            </w:rPr>
          </w:pPr>
          <w:r w:rsidRPr="00BD7647">
            <w:rPr>
              <w:rFonts w:asciiTheme="minorHAnsi" w:hAnsiTheme="minorHAnsi"/>
              <w:sz w:val="16"/>
              <w:szCs w:val="16"/>
            </w:rPr>
            <w:t>Handläggare:</w:t>
          </w:r>
        </w:p>
      </w:tc>
      <w:tc>
        <w:tcPr>
          <w:tcW w:w="5244" w:type="dxa"/>
        </w:tcPr>
        <w:p w:rsidR="009A0B7E" w:rsidRPr="00BD7647" w:rsidRDefault="00035B57" w:rsidP="005C7C25">
          <w:pPr>
            <w:tabs>
              <w:tab w:val="left" w:pos="5010"/>
              <w:tab w:val="left" w:pos="6663"/>
            </w:tabs>
            <w:rPr>
              <w:rFonts w:asciiTheme="minorHAnsi" w:hAnsiTheme="minorHAnsi"/>
              <w:sz w:val="16"/>
              <w:szCs w:val="16"/>
            </w:rPr>
          </w:pPr>
          <w:bookmarkStart w:id="16" w:name="handläggare"/>
          <w:r>
            <w:rPr>
              <w:rFonts w:asciiTheme="minorHAnsi" w:hAnsiTheme="minorHAnsi"/>
              <w:sz w:val="16"/>
              <w:szCs w:val="16"/>
            </w:rPr>
            <w:t>Kristina Walfridsson/Karolinska/SLL;Åsa V Jonsson/Karolinska/SLL;Yvonne Backlund/Karolinska/SLL</w:t>
          </w:r>
          <w:bookmarkEnd w:id="16"/>
        </w:p>
      </w:tc>
      <w:tc>
        <w:tcPr>
          <w:tcW w:w="1276" w:type="dxa"/>
        </w:tcPr>
        <w:p w:rsidR="009A0B7E" w:rsidRPr="00BD7647" w:rsidRDefault="009A0B7E" w:rsidP="009A0B7E">
          <w:pPr>
            <w:tabs>
              <w:tab w:val="left" w:pos="5010"/>
              <w:tab w:val="left" w:pos="6663"/>
            </w:tabs>
            <w:rPr>
              <w:rFonts w:asciiTheme="minorHAnsi" w:hAnsiTheme="minorHAnsi"/>
              <w:sz w:val="16"/>
              <w:szCs w:val="16"/>
            </w:rPr>
          </w:pPr>
          <w:r w:rsidRPr="00BD7647">
            <w:rPr>
              <w:rFonts w:asciiTheme="minorHAnsi" w:hAnsiTheme="minorHAnsi"/>
              <w:sz w:val="16"/>
              <w:szCs w:val="16"/>
            </w:rPr>
            <w:t>Dokumentnr:</w:t>
          </w:r>
          <w:r>
            <w:rPr>
              <w:rFonts w:asciiTheme="minorHAnsi" w:hAnsiTheme="minorHAnsi"/>
              <w:sz w:val="16"/>
              <w:szCs w:val="16"/>
            </w:rPr>
            <w:t xml:space="preserve"> </w:t>
          </w:r>
        </w:p>
      </w:tc>
      <w:tc>
        <w:tcPr>
          <w:tcW w:w="1669" w:type="dxa"/>
        </w:tcPr>
        <w:p w:rsidR="009A0B7E" w:rsidRPr="00BD7647" w:rsidRDefault="00035B57" w:rsidP="00BD7647">
          <w:pPr>
            <w:tabs>
              <w:tab w:val="left" w:pos="5010"/>
              <w:tab w:val="left" w:pos="6663"/>
            </w:tabs>
            <w:rPr>
              <w:rFonts w:asciiTheme="minorHAnsi" w:hAnsiTheme="minorHAnsi"/>
              <w:sz w:val="16"/>
              <w:szCs w:val="16"/>
            </w:rPr>
          </w:pPr>
          <w:bookmarkStart w:id="17" w:name="löpnummer"/>
          <w:r>
            <w:rPr>
              <w:rFonts w:asciiTheme="minorHAnsi" w:hAnsiTheme="minorHAnsi"/>
              <w:sz w:val="16"/>
              <w:szCs w:val="16"/>
            </w:rPr>
            <w:t>Kar1-0963</w:t>
          </w:r>
          <w:bookmarkEnd w:id="17"/>
        </w:p>
      </w:tc>
    </w:tr>
    <w:tr w:rsidR="009A0B7E" w:rsidRPr="00BD7647" w:rsidTr="005C7CF9">
      <w:trPr>
        <w:trHeight w:val="73"/>
      </w:trPr>
      <w:tc>
        <w:tcPr>
          <w:tcW w:w="1101" w:type="dxa"/>
        </w:tcPr>
        <w:p w:rsidR="009A0B7E" w:rsidRPr="00BD7647" w:rsidRDefault="009A0B7E" w:rsidP="005C7C25">
          <w:pPr>
            <w:tabs>
              <w:tab w:val="left" w:pos="5010"/>
              <w:tab w:val="left" w:pos="6663"/>
            </w:tabs>
            <w:rPr>
              <w:rFonts w:asciiTheme="minorHAnsi" w:hAnsiTheme="minorHAnsi"/>
              <w:sz w:val="16"/>
              <w:szCs w:val="16"/>
            </w:rPr>
          </w:pPr>
          <w:r w:rsidRPr="00BD7647">
            <w:rPr>
              <w:rFonts w:asciiTheme="minorHAnsi" w:hAnsiTheme="minorHAnsi"/>
              <w:sz w:val="16"/>
              <w:szCs w:val="16"/>
            </w:rPr>
            <w:t>Fastställare:</w:t>
          </w:r>
        </w:p>
      </w:tc>
      <w:tc>
        <w:tcPr>
          <w:tcW w:w="5244" w:type="dxa"/>
        </w:tcPr>
        <w:p w:rsidR="009A0B7E" w:rsidRPr="00BD7647" w:rsidRDefault="00035B57" w:rsidP="005C7C25">
          <w:pPr>
            <w:tabs>
              <w:tab w:val="left" w:pos="5010"/>
              <w:tab w:val="left" w:pos="6663"/>
            </w:tabs>
            <w:rPr>
              <w:rFonts w:asciiTheme="minorHAnsi" w:hAnsiTheme="minorHAnsi"/>
              <w:sz w:val="16"/>
              <w:szCs w:val="16"/>
            </w:rPr>
          </w:pPr>
          <w:bookmarkStart w:id="18" w:name="fastställare"/>
          <w:r>
            <w:rPr>
              <w:rFonts w:asciiTheme="minorHAnsi" w:hAnsiTheme="minorHAnsi"/>
              <w:sz w:val="16"/>
              <w:szCs w:val="16"/>
            </w:rPr>
            <w:t>Anders Tidblad/Karolinska/SLL</w:t>
          </w:r>
          <w:bookmarkEnd w:id="18"/>
        </w:p>
      </w:tc>
      <w:tc>
        <w:tcPr>
          <w:tcW w:w="1276" w:type="dxa"/>
        </w:tcPr>
        <w:p w:rsidR="009A0B7E" w:rsidRPr="00BD7647" w:rsidRDefault="009A0B7E" w:rsidP="00BD7647">
          <w:pPr>
            <w:tabs>
              <w:tab w:val="left" w:pos="5010"/>
              <w:tab w:val="left" w:pos="6663"/>
            </w:tabs>
            <w:rPr>
              <w:rFonts w:asciiTheme="minorHAnsi" w:hAnsiTheme="minorHAnsi"/>
              <w:sz w:val="16"/>
              <w:szCs w:val="16"/>
            </w:rPr>
          </w:pPr>
          <w:r w:rsidRPr="00BD7647">
            <w:rPr>
              <w:rFonts w:asciiTheme="minorHAnsi" w:hAnsiTheme="minorHAnsi"/>
              <w:sz w:val="16"/>
              <w:szCs w:val="16"/>
            </w:rPr>
            <w:t>Version:</w:t>
          </w:r>
        </w:p>
      </w:tc>
      <w:tc>
        <w:tcPr>
          <w:tcW w:w="1669" w:type="dxa"/>
        </w:tcPr>
        <w:p w:rsidR="009A0B7E" w:rsidRPr="00BD7647" w:rsidRDefault="00035B57" w:rsidP="00BD7647">
          <w:pPr>
            <w:tabs>
              <w:tab w:val="left" w:pos="5010"/>
              <w:tab w:val="left" w:pos="6663"/>
            </w:tabs>
            <w:rPr>
              <w:rFonts w:asciiTheme="minorHAnsi" w:hAnsiTheme="minorHAnsi"/>
              <w:sz w:val="16"/>
              <w:szCs w:val="16"/>
            </w:rPr>
          </w:pPr>
          <w:bookmarkStart w:id="19" w:name="version"/>
          <w:r>
            <w:rPr>
              <w:rFonts w:asciiTheme="minorHAnsi" w:hAnsiTheme="minorHAnsi"/>
              <w:sz w:val="16"/>
              <w:szCs w:val="16"/>
            </w:rPr>
            <w:t>4</w:t>
          </w:r>
          <w:bookmarkEnd w:id="19"/>
        </w:p>
      </w:tc>
    </w:tr>
    <w:tr w:rsidR="009A0B7E" w:rsidRPr="00BD7647" w:rsidTr="005C7CF9">
      <w:tc>
        <w:tcPr>
          <w:tcW w:w="1101" w:type="dxa"/>
        </w:tcPr>
        <w:p w:rsidR="009A0B7E" w:rsidRPr="00BD7647" w:rsidRDefault="001A1351" w:rsidP="005C7C25">
          <w:pPr>
            <w:tabs>
              <w:tab w:val="left" w:pos="5010"/>
              <w:tab w:val="left" w:pos="6663"/>
            </w:tabs>
            <w:rPr>
              <w:rFonts w:asciiTheme="minorHAnsi" w:hAnsiTheme="minorHAnsi"/>
              <w:sz w:val="16"/>
              <w:szCs w:val="16"/>
            </w:rPr>
          </w:pPr>
          <w:r>
            <w:rPr>
              <w:rFonts w:asciiTheme="minorHAnsi" w:hAnsiTheme="minorHAnsi"/>
              <w:sz w:val="16"/>
              <w:szCs w:val="16"/>
            </w:rPr>
            <w:t>Organisation:</w:t>
          </w:r>
        </w:p>
      </w:tc>
      <w:tc>
        <w:tcPr>
          <w:tcW w:w="5244" w:type="dxa"/>
        </w:tcPr>
        <w:p w:rsidR="009A0B7E" w:rsidRPr="00BD7647" w:rsidRDefault="009A0B7E" w:rsidP="005C7C25">
          <w:pPr>
            <w:tabs>
              <w:tab w:val="left" w:pos="5010"/>
              <w:tab w:val="left" w:pos="6663"/>
            </w:tabs>
            <w:rPr>
              <w:rFonts w:asciiTheme="minorHAnsi" w:hAnsiTheme="minorHAnsi"/>
              <w:sz w:val="16"/>
              <w:szCs w:val="16"/>
            </w:rPr>
          </w:pPr>
          <w:bookmarkStart w:id="20" w:name="Organisation"/>
          <w:bookmarkEnd w:id="20"/>
        </w:p>
      </w:tc>
      <w:tc>
        <w:tcPr>
          <w:tcW w:w="1276" w:type="dxa"/>
        </w:tcPr>
        <w:p w:rsidR="009A0B7E" w:rsidRPr="00BD7647" w:rsidRDefault="001E6A21" w:rsidP="005C7C25">
          <w:pPr>
            <w:tabs>
              <w:tab w:val="left" w:pos="5010"/>
              <w:tab w:val="left" w:pos="6663"/>
            </w:tabs>
            <w:rPr>
              <w:rFonts w:asciiTheme="minorHAnsi" w:hAnsiTheme="minorHAnsi"/>
              <w:sz w:val="16"/>
              <w:szCs w:val="16"/>
            </w:rPr>
          </w:pPr>
          <w:r w:rsidRPr="00792109">
            <w:rPr>
              <w:rFonts w:asciiTheme="minorHAnsi" w:hAnsiTheme="minorHAnsi"/>
              <w:sz w:val="16"/>
              <w:szCs w:val="16"/>
            </w:rPr>
            <w:t>Giltig fr o m:</w:t>
          </w:r>
        </w:p>
      </w:tc>
      <w:tc>
        <w:tcPr>
          <w:tcW w:w="1669" w:type="dxa"/>
        </w:tcPr>
        <w:p w:rsidR="009A0B7E" w:rsidRPr="00BD7647" w:rsidRDefault="00035B57" w:rsidP="005C7C25">
          <w:pPr>
            <w:tabs>
              <w:tab w:val="left" w:pos="5010"/>
              <w:tab w:val="left" w:pos="6663"/>
            </w:tabs>
            <w:rPr>
              <w:rFonts w:asciiTheme="minorHAnsi" w:hAnsiTheme="minorHAnsi"/>
              <w:sz w:val="16"/>
              <w:szCs w:val="16"/>
            </w:rPr>
          </w:pPr>
          <w:bookmarkStart w:id="21" w:name="giltigdatum"/>
          <w:r>
            <w:rPr>
              <w:rFonts w:asciiTheme="minorHAnsi" w:hAnsiTheme="minorHAnsi"/>
              <w:sz w:val="16"/>
              <w:szCs w:val="16"/>
            </w:rPr>
            <w:t>2020-02-18</w:t>
          </w:r>
          <w:bookmarkEnd w:id="21"/>
        </w:p>
      </w:tc>
    </w:tr>
    <w:tr w:rsidR="009A0B7E" w:rsidRPr="00BD7647" w:rsidTr="005C7CF9">
      <w:tc>
        <w:tcPr>
          <w:tcW w:w="1101" w:type="dxa"/>
        </w:tcPr>
        <w:p w:rsidR="009A0B7E" w:rsidRPr="00792109" w:rsidRDefault="009A0B7E" w:rsidP="00BD7647">
          <w:pPr>
            <w:tabs>
              <w:tab w:val="left" w:pos="5010"/>
              <w:tab w:val="left" w:pos="6663"/>
            </w:tabs>
            <w:rPr>
              <w:rFonts w:asciiTheme="minorHAnsi" w:hAnsiTheme="minorHAnsi"/>
              <w:sz w:val="16"/>
              <w:szCs w:val="16"/>
            </w:rPr>
          </w:pPr>
        </w:p>
      </w:tc>
      <w:tc>
        <w:tcPr>
          <w:tcW w:w="5244" w:type="dxa"/>
        </w:tcPr>
        <w:p w:rsidR="009A0B7E" w:rsidRPr="00792109" w:rsidRDefault="009A0B7E" w:rsidP="00BD7647">
          <w:pPr>
            <w:tabs>
              <w:tab w:val="left" w:pos="5010"/>
              <w:tab w:val="left" w:pos="6663"/>
            </w:tabs>
            <w:rPr>
              <w:rFonts w:asciiTheme="minorHAnsi" w:hAnsiTheme="minorHAnsi"/>
              <w:sz w:val="16"/>
              <w:szCs w:val="16"/>
            </w:rPr>
          </w:pPr>
        </w:p>
      </w:tc>
      <w:tc>
        <w:tcPr>
          <w:tcW w:w="1276" w:type="dxa"/>
        </w:tcPr>
        <w:p w:rsidR="009A0B7E" w:rsidRPr="00BD7647" w:rsidRDefault="009A0B7E" w:rsidP="009A0B7E">
          <w:pPr>
            <w:tabs>
              <w:tab w:val="left" w:pos="5010"/>
              <w:tab w:val="left" w:pos="6663"/>
            </w:tabs>
            <w:rPr>
              <w:rFonts w:asciiTheme="minorHAnsi" w:hAnsiTheme="minorHAnsi"/>
              <w:b/>
              <w:sz w:val="16"/>
              <w:szCs w:val="16"/>
            </w:rPr>
          </w:pPr>
          <w:r>
            <w:rPr>
              <w:rFonts w:asciiTheme="minorHAnsi" w:hAnsiTheme="minorHAnsi"/>
              <w:sz w:val="16"/>
              <w:szCs w:val="16"/>
            </w:rPr>
            <w:t xml:space="preserve">Utskriftsdatum: </w:t>
          </w:r>
        </w:p>
      </w:tc>
      <w:tc>
        <w:tcPr>
          <w:tcW w:w="1669" w:type="dxa"/>
        </w:tcPr>
        <w:p w:rsidR="009A0B7E" w:rsidRPr="00BD7647" w:rsidRDefault="00942C60" w:rsidP="00BD7647">
          <w:pPr>
            <w:tabs>
              <w:tab w:val="left" w:pos="5010"/>
              <w:tab w:val="left" w:pos="6663"/>
            </w:tabs>
            <w:rPr>
              <w:rFonts w:asciiTheme="minorHAnsi" w:hAnsiTheme="minorHAnsi"/>
              <w:b/>
              <w:sz w:val="16"/>
              <w:szCs w:val="16"/>
            </w:rPr>
          </w:pPr>
          <w:r>
            <w:rPr>
              <w:rFonts w:asciiTheme="minorHAnsi" w:hAnsiTheme="minorHAnsi"/>
              <w:sz w:val="16"/>
              <w:szCs w:val="16"/>
            </w:rPr>
            <w:fldChar w:fldCharType="begin"/>
          </w:r>
          <w:r w:rsidR="009A0B7E">
            <w:rPr>
              <w:rFonts w:asciiTheme="minorHAnsi" w:hAnsiTheme="minorHAnsi"/>
              <w:sz w:val="16"/>
              <w:szCs w:val="16"/>
            </w:rPr>
            <w:instrText xml:space="preserve"> TIME \@ "yyyy-MM-dd" </w:instrText>
          </w:r>
          <w:r>
            <w:rPr>
              <w:rFonts w:asciiTheme="minorHAnsi" w:hAnsiTheme="minorHAnsi"/>
              <w:sz w:val="16"/>
              <w:szCs w:val="16"/>
            </w:rPr>
            <w:fldChar w:fldCharType="separate"/>
          </w:r>
          <w:r w:rsidR="00035B57">
            <w:rPr>
              <w:rFonts w:asciiTheme="minorHAnsi" w:hAnsiTheme="minorHAnsi"/>
              <w:noProof/>
              <w:sz w:val="16"/>
              <w:szCs w:val="16"/>
            </w:rPr>
            <w:t>2020-12-21</w:t>
          </w:r>
          <w:r>
            <w:rPr>
              <w:rFonts w:asciiTheme="minorHAnsi" w:hAnsiTheme="minorHAnsi"/>
              <w:sz w:val="16"/>
              <w:szCs w:val="16"/>
            </w:rPr>
            <w:fldChar w:fldCharType="end"/>
          </w:r>
        </w:p>
      </w:tc>
    </w:tr>
  </w:tbl>
  <w:p w:rsidR="00BD7647" w:rsidRDefault="00BD7647">
    <w:pPr>
      <w:rPr>
        <w:sz w:val="20"/>
        <w:szCs w:val="20"/>
      </w:rPr>
    </w:pPr>
  </w:p>
  <w:p w:rsidR="008C2B03" w:rsidRPr="00123992" w:rsidRDefault="00D56B21">
    <w:pPr>
      <w:rPr>
        <w:rFonts w:asciiTheme="minorHAnsi" w:hAnsiTheme="minorHAnsi"/>
        <w:sz w:val="20"/>
        <w:szCs w:val="20"/>
      </w:rPr>
    </w:pPr>
    <w:r w:rsidRPr="00123992">
      <w:rPr>
        <w:rFonts w:asciiTheme="minorHAnsi" w:hAnsiTheme="minorHAnsi"/>
        <w:sz w:val="20"/>
        <w:szCs w:val="20"/>
      </w:rPr>
      <w:t>Kontrollera alltid att utskriven kopia är giltig. Ny version kan ha skapats sedan utskriften gjordes.</w:t>
    </w:r>
    <w:r w:rsidR="00035B57">
      <w:rPr>
        <w:rFonts w:asciiTheme="minorHAnsi" w:hAnsiTheme="minorHAnsi"/>
        <w:noProof/>
        <w:sz w:val="20"/>
        <w:szCs w:val="20"/>
        <w:lang w:val="en-US" w:eastAsia="en-US"/>
      </w:rPr>
      <w:pict>
        <v:group id="_x0000_s2070" style="position:absolute;margin-left:533.35pt;margin-top:791.75pt;width:19.05pt;height:15.7pt;z-index:251656192;mso-position-horizontal-relative:page;mso-position-vertical-relative:page" coordorigin="10597,15761" coordsize="381,314">
          <v:shape id="_x0000_s2071" style="position:absolute;left:10800;top:15761;width:178;height:314" coordsize="178,314" path="m178,284r-15,l148,284r-19,l109,284,69,269,39,239,29,200r,-65l29,60,29,,,,,100,,200r5,44l29,279r40,25l109,314r39,l178,314r,-30xe" fillcolor="black" stroked="f" strokeweight="0">
            <v:path arrowok="t"/>
          </v:shape>
          <v:shape id="_x0000_s2072" style="position:absolute;left:10849;top:15761;width:129;height:264" coordsize="129,264" path="m129,229r-5,l114,229r-20,l80,229r-10,l60,229r-10,l40,224,30,210r,-10l30,175r,-50l30,70r,-45l30,,,,,40r,60l,155r,45l,219r10,15l25,249r15,10l60,264r15,l89,264r15,l119,264r10,l129,229xe" fillcolor="black" stroked="f" strokeweight="0">
            <v:path arrowok="t"/>
          </v:shape>
          <v:shape id="_x0000_s2073" style="position:absolute;left:10597;top:15761;width:183;height:314" coordsize="183,314" path="m,284r15,l34,284r20,l69,284r40,-15l138,239r10,-39l148,135r,-75l148,r35,l183,100r,100l173,244r-25,35l114,304,69,314r-25,l19,314,,314,,284xe" fillcolor="black" stroked="f" strokeweight="0">
            <v:path arrowok="t"/>
          </v:shape>
          <v:shape id="_x0000_s2074" style="position:absolute;left:10597;top:15761;width:133;height:264" coordsize="133,264" path="m,229r5,l19,229r15,l49,229r10,l69,229r10,l89,224,99,210r,-10l99,175r,-50l99,70r,-45l99,r34,l133,40r,60l133,155r,45l128,219r-9,15l104,249,89,259r-20,5l59,264r-20,l24,264r-14,l,264,,229xe" fillcolor="black" stroked="f" strokeweight="0">
            <v:path arrowok="t"/>
          </v:shape>
          <w10:wrap anchorx="page" anchory="page"/>
        </v:group>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96DBF" w:rsidRDefault="00996DBF" w:rsidP="00F47081">
      <w:r>
        <w:separator/>
      </w:r>
    </w:p>
  </w:footnote>
  <w:footnote w:type="continuationSeparator" w:id="0">
    <w:p w:rsidR="00996DBF" w:rsidRDefault="00996DBF" w:rsidP="00F4708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7"/>
      <w:gridCol w:w="3867"/>
      <w:gridCol w:w="1346"/>
    </w:tblGrid>
    <w:tr w:rsidR="001C5ECA" w:rsidRPr="00123992" w:rsidTr="00ED1C5C">
      <w:tc>
        <w:tcPr>
          <w:tcW w:w="4077" w:type="dxa"/>
        </w:tcPr>
        <w:p w:rsidR="001C5ECA" w:rsidRPr="00123992" w:rsidRDefault="00ED1C5C" w:rsidP="0000601D">
          <w:pPr>
            <w:tabs>
              <w:tab w:val="left" w:pos="5010"/>
              <w:tab w:val="left" w:pos="6663"/>
            </w:tabs>
            <w:rPr>
              <w:rFonts w:asciiTheme="minorHAnsi" w:hAnsiTheme="minorHAnsi"/>
            </w:rPr>
          </w:pPr>
          <w:r>
            <w:rPr>
              <w:rFonts w:asciiTheme="minorHAnsi" w:hAnsiTheme="minorHAnsi"/>
              <w:noProof/>
            </w:rPr>
            <w:drawing>
              <wp:inline distT="0" distB="0" distL="0" distR="0">
                <wp:extent cx="567447" cy="800100"/>
                <wp:effectExtent l="19050" t="0" r="4053" b="0"/>
                <wp:docPr id="2" name="Bildobjekt 1" descr="KAROLINSKA_K_LOGO_sRG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ROLINSKA_K_LOGO_sRGB.jpg"/>
                        <pic:cNvPicPr/>
                      </pic:nvPicPr>
                      <pic:blipFill>
                        <a:blip r:embed="rId1"/>
                        <a:stretch>
                          <a:fillRect/>
                        </a:stretch>
                      </pic:blipFill>
                      <pic:spPr>
                        <a:xfrm>
                          <a:off x="0" y="0"/>
                          <a:ext cx="568960" cy="802234"/>
                        </a:xfrm>
                        <a:prstGeom prst="rect">
                          <a:avLst/>
                        </a:prstGeom>
                      </pic:spPr>
                    </pic:pic>
                  </a:graphicData>
                </a:graphic>
              </wp:inline>
            </w:drawing>
          </w:r>
        </w:p>
      </w:tc>
      <w:tc>
        <w:tcPr>
          <w:tcW w:w="3867" w:type="dxa"/>
        </w:tcPr>
        <w:p w:rsidR="001C5ECA" w:rsidRPr="00123992" w:rsidRDefault="00035B57" w:rsidP="0000601D">
          <w:pPr>
            <w:tabs>
              <w:tab w:val="left" w:pos="5010"/>
              <w:tab w:val="left" w:pos="6663"/>
            </w:tabs>
            <w:rPr>
              <w:rFonts w:asciiTheme="minorHAnsi" w:hAnsiTheme="minorHAnsi"/>
            </w:rPr>
          </w:pPr>
          <w:bookmarkStart w:id="4" w:name="Dokumenttyp_sf"/>
          <w:r>
            <w:rPr>
              <w:rFonts w:asciiTheme="minorHAnsi" w:hAnsiTheme="minorHAnsi"/>
            </w:rPr>
            <w:t>Styrande lokalt dokument</w:t>
          </w:r>
          <w:bookmarkEnd w:id="4"/>
        </w:p>
      </w:tc>
      <w:tc>
        <w:tcPr>
          <w:tcW w:w="1346" w:type="dxa"/>
        </w:tcPr>
        <w:p w:rsidR="001C5ECA" w:rsidRPr="00123992" w:rsidRDefault="00942C60" w:rsidP="0000601D">
          <w:pPr>
            <w:tabs>
              <w:tab w:val="left" w:pos="5010"/>
              <w:tab w:val="left" w:pos="6663"/>
            </w:tabs>
            <w:jc w:val="right"/>
            <w:rPr>
              <w:rFonts w:asciiTheme="minorHAnsi" w:hAnsiTheme="minorHAnsi"/>
            </w:rPr>
          </w:pPr>
          <w:r w:rsidRPr="00123992">
            <w:rPr>
              <w:rFonts w:asciiTheme="minorHAnsi" w:hAnsiTheme="minorHAnsi"/>
            </w:rPr>
            <w:fldChar w:fldCharType="begin"/>
          </w:r>
          <w:r w:rsidR="001C5ECA" w:rsidRPr="00123992">
            <w:rPr>
              <w:rFonts w:asciiTheme="minorHAnsi" w:hAnsiTheme="minorHAnsi"/>
            </w:rPr>
            <w:instrText xml:space="preserve"> PAGE  \* MERGEFORMAT </w:instrText>
          </w:r>
          <w:r w:rsidRPr="00123992">
            <w:rPr>
              <w:rFonts w:asciiTheme="minorHAnsi" w:hAnsiTheme="minorHAnsi"/>
            </w:rPr>
            <w:fldChar w:fldCharType="separate"/>
          </w:r>
          <w:r w:rsidR="00FE15A1">
            <w:rPr>
              <w:rFonts w:asciiTheme="minorHAnsi" w:hAnsiTheme="minorHAnsi"/>
              <w:noProof/>
            </w:rPr>
            <w:t>2</w:t>
          </w:r>
          <w:r w:rsidRPr="00123992">
            <w:rPr>
              <w:rFonts w:asciiTheme="minorHAnsi" w:hAnsiTheme="minorHAnsi"/>
            </w:rPr>
            <w:fldChar w:fldCharType="end"/>
          </w:r>
          <w:r w:rsidR="001C5ECA" w:rsidRPr="00123992">
            <w:rPr>
              <w:rFonts w:asciiTheme="minorHAnsi" w:hAnsiTheme="minorHAnsi"/>
            </w:rPr>
            <w:t xml:space="preserve"> (</w:t>
          </w:r>
          <w:r w:rsidR="00BA70AC">
            <w:rPr>
              <w:rFonts w:asciiTheme="minorHAnsi" w:hAnsiTheme="minorHAnsi"/>
              <w:noProof/>
            </w:rPr>
            <w:fldChar w:fldCharType="begin"/>
          </w:r>
          <w:r w:rsidR="00BA70AC">
            <w:rPr>
              <w:rFonts w:asciiTheme="minorHAnsi" w:hAnsiTheme="minorHAnsi"/>
              <w:noProof/>
            </w:rPr>
            <w:instrText xml:space="preserve"> NUMPAGES  \* MERGEFORMAT </w:instrText>
          </w:r>
          <w:r w:rsidR="00BA70AC">
            <w:rPr>
              <w:rFonts w:asciiTheme="minorHAnsi" w:hAnsiTheme="minorHAnsi"/>
              <w:noProof/>
            </w:rPr>
            <w:fldChar w:fldCharType="separate"/>
          </w:r>
          <w:r w:rsidR="00FE15A1" w:rsidRPr="00FE15A1">
            <w:rPr>
              <w:rFonts w:asciiTheme="minorHAnsi" w:hAnsiTheme="minorHAnsi"/>
              <w:noProof/>
            </w:rPr>
            <w:t>2</w:t>
          </w:r>
          <w:r w:rsidR="00BA70AC">
            <w:rPr>
              <w:rFonts w:asciiTheme="minorHAnsi" w:hAnsiTheme="minorHAnsi"/>
              <w:noProof/>
            </w:rPr>
            <w:fldChar w:fldCharType="end"/>
          </w:r>
          <w:r w:rsidR="001C5ECA" w:rsidRPr="00123992">
            <w:rPr>
              <w:rFonts w:asciiTheme="minorHAnsi" w:hAnsiTheme="minorHAnsi"/>
            </w:rPr>
            <w:t>)</w:t>
          </w:r>
        </w:p>
      </w:tc>
    </w:tr>
    <w:tr w:rsidR="001C5ECA" w:rsidRPr="00123992" w:rsidTr="00ED1C5C">
      <w:tc>
        <w:tcPr>
          <w:tcW w:w="4077" w:type="dxa"/>
        </w:tcPr>
        <w:p w:rsidR="001C5ECA" w:rsidRPr="00123992" w:rsidRDefault="001C5ECA" w:rsidP="0000601D">
          <w:pPr>
            <w:tabs>
              <w:tab w:val="left" w:pos="5010"/>
              <w:tab w:val="left" w:pos="6663"/>
            </w:tabs>
            <w:rPr>
              <w:rFonts w:asciiTheme="minorHAnsi" w:hAnsiTheme="minorHAnsi"/>
              <w:noProof/>
            </w:rPr>
          </w:pPr>
        </w:p>
      </w:tc>
      <w:tc>
        <w:tcPr>
          <w:tcW w:w="3867" w:type="dxa"/>
        </w:tcPr>
        <w:p w:rsidR="001C5ECA" w:rsidRPr="00EC6562" w:rsidRDefault="001C5ECA" w:rsidP="0000601D">
          <w:pPr>
            <w:tabs>
              <w:tab w:val="left" w:pos="5010"/>
              <w:tab w:val="left" w:pos="6663"/>
            </w:tabs>
            <w:rPr>
              <w:rFonts w:asciiTheme="minorHAnsi" w:hAnsiTheme="minorHAnsi"/>
              <w:sz w:val="20"/>
              <w:szCs w:val="20"/>
            </w:rPr>
          </w:pPr>
        </w:p>
      </w:tc>
      <w:tc>
        <w:tcPr>
          <w:tcW w:w="1346" w:type="dxa"/>
        </w:tcPr>
        <w:p w:rsidR="001C5ECA" w:rsidRPr="00EC6562" w:rsidRDefault="001C5ECA" w:rsidP="0000601D">
          <w:pPr>
            <w:tabs>
              <w:tab w:val="left" w:pos="5010"/>
              <w:tab w:val="left" w:pos="6663"/>
            </w:tabs>
            <w:jc w:val="right"/>
            <w:rPr>
              <w:rFonts w:asciiTheme="minorHAnsi" w:hAnsiTheme="minorHAnsi"/>
              <w:sz w:val="20"/>
              <w:szCs w:val="20"/>
            </w:rPr>
          </w:pPr>
          <w:bookmarkStart w:id="5" w:name="arkiverat_sf"/>
          <w:bookmarkEnd w:id="5"/>
        </w:p>
      </w:tc>
    </w:tr>
  </w:tbl>
  <w:p w:rsidR="00B5688E" w:rsidRDefault="00B5688E"/>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36"/>
      <w:gridCol w:w="3449"/>
      <w:gridCol w:w="1289"/>
    </w:tblGrid>
    <w:tr w:rsidR="00363F7D" w:rsidRPr="00123992" w:rsidTr="008F5F42">
      <w:tc>
        <w:tcPr>
          <w:tcW w:w="4361" w:type="dxa"/>
        </w:tcPr>
        <w:p w:rsidR="00363F7D" w:rsidRPr="00123992" w:rsidRDefault="002E665F" w:rsidP="00C579D4">
          <w:pPr>
            <w:tabs>
              <w:tab w:val="left" w:pos="5010"/>
              <w:tab w:val="left" w:pos="6663"/>
            </w:tabs>
            <w:rPr>
              <w:rFonts w:asciiTheme="minorHAnsi" w:hAnsiTheme="minorHAnsi"/>
            </w:rPr>
          </w:pPr>
          <w:r>
            <w:rPr>
              <w:rFonts w:asciiTheme="minorHAnsi" w:hAnsiTheme="minorHAnsi"/>
              <w:noProof/>
            </w:rPr>
            <w:drawing>
              <wp:inline distT="0" distB="0" distL="0" distR="0">
                <wp:extent cx="2906640" cy="647700"/>
                <wp:effectExtent l="19050" t="0" r="8010" b="0"/>
                <wp:docPr id="1" name="Bildobjekt 0" descr="KAROLINSKA_LOGO_sRGB_20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ROLINSKA_LOGO_sRGB_2016.jpg"/>
                        <pic:cNvPicPr/>
                      </pic:nvPicPr>
                      <pic:blipFill>
                        <a:blip r:embed="rId1"/>
                        <a:stretch>
                          <a:fillRect/>
                        </a:stretch>
                      </pic:blipFill>
                      <pic:spPr>
                        <a:xfrm>
                          <a:off x="0" y="0"/>
                          <a:ext cx="2922921" cy="651328"/>
                        </a:xfrm>
                        <a:prstGeom prst="rect">
                          <a:avLst/>
                        </a:prstGeom>
                      </pic:spPr>
                    </pic:pic>
                  </a:graphicData>
                </a:graphic>
              </wp:inline>
            </w:drawing>
          </w:r>
        </w:p>
      </w:tc>
      <w:tc>
        <w:tcPr>
          <w:tcW w:w="3583" w:type="dxa"/>
        </w:tcPr>
        <w:p w:rsidR="003A5662" w:rsidRPr="00123992" w:rsidRDefault="00035B57" w:rsidP="00773423">
          <w:pPr>
            <w:tabs>
              <w:tab w:val="left" w:pos="5010"/>
              <w:tab w:val="left" w:pos="6663"/>
            </w:tabs>
            <w:rPr>
              <w:rFonts w:asciiTheme="minorHAnsi" w:hAnsiTheme="minorHAnsi"/>
            </w:rPr>
          </w:pPr>
          <w:bookmarkStart w:id="13" w:name="Dokumenttyp"/>
          <w:r>
            <w:rPr>
              <w:rFonts w:asciiTheme="minorHAnsi" w:hAnsiTheme="minorHAnsi"/>
            </w:rPr>
            <w:t>Styrande lokalt dokument</w:t>
          </w:r>
          <w:bookmarkEnd w:id="13"/>
        </w:p>
      </w:tc>
      <w:tc>
        <w:tcPr>
          <w:tcW w:w="1346" w:type="dxa"/>
        </w:tcPr>
        <w:p w:rsidR="00363F7D" w:rsidRPr="00123992" w:rsidRDefault="00942C60" w:rsidP="00762575">
          <w:pPr>
            <w:tabs>
              <w:tab w:val="left" w:pos="5010"/>
              <w:tab w:val="left" w:pos="6663"/>
            </w:tabs>
            <w:jc w:val="right"/>
            <w:rPr>
              <w:rFonts w:asciiTheme="minorHAnsi" w:hAnsiTheme="minorHAnsi"/>
            </w:rPr>
          </w:pPr>
          <w:r w:rsidRPr="00123992">
            <w:rPr>
              <w:rFonts w:asciiTheme="minorHAnsi" w:hAnsiTheme="minorHAnsi"/>
            </w:rPr>
            <w:fldChar w:fldCharType="begin"/>
          </w:r>
          <w:r w:rsidR="00376CF2" w:rsidRPr="00123992">
            <w:rPr>
              <w:rFonts w:asciiTheme="minorHAnsi" w:hAnsiTheme="minorHAnsi"/>
            </w:rPr>
            <w:instrText xml:space="preserve"> PAGE  \* MERGEFORMAT </w:instrText>
          </w:r>
          <w:r w:rsidRPr="00123992">
            <w:rPr>
              <w:rFonts w:asciiTheme="minorHAnsi" w:hAnsiTheme="minorHAnsi"/>
            </w:rPr>
            <w:fldChar w:fldCharType="separate"/>
          </w:r>
          <w:r w:rsidR="00FE15A1">
            <w:rPr>
              <w:rFonts w:asciiTheme="minorHAnsi" w:hAnsiTheme="minorHAnsi"/>
              <w:noProof/>
            </w:rPr>
            <w:t>1</w:t>
          </w:r>
          <w:r w:rsidRPr="00123992">
            <w:rPr>
              <w:rFonts w:asciiTheme="minorHAnsi" w:hAnsiTheme="minorHAnsi"/>
            </w:rPr>
            <w:fldChar w:fldCharType="end"/>
          </w:r>
          <w:r w:rsidR="00363F7D" w:rsidRPr="00123992">
            <w:rPr>
              <w:rFonts w:asciiTheme="minorHAnsi" w:hAnsiTheme="minorHAnsi"/>
            </w:rPr>
            <w:t xml:space="preserve"> (</w:t>
          </w:r>
          <w:r w:rsidR="00BA70AC">
            <w:rPr>
              <w:rFonts w:asciiTheme="minorHAnsi" w:hAnsiTheme="minorHAnsi"/>
              <w:noProof/>
            </w:rPr>
            <w:fldChar w:fldCharType="begin"/>
          </w:r>
          <w:r w:rsidR="00BA70AC">
            <w:rPr>
              <w:rFonts w:asciiTheme="minorHAnsi" w:hAnsiTheme="minorHAnsi"/>
              <w:noProof/>
            </w:rPr>
            <w:instrText xml:space="preserve"> NUMPAGES  \* MERGEFORMAT </w:instrText>
          </w:r>
          <w:r w:rsidR="00BA70AC">
            <w:rPr>
              <w:rFonts w:asciiTheme="minorHAnsi" w:hAnsiTheme="minorHAnsi"/>
              <w:noProof/>
            </w:rPr>
            <w:fldChar w:fldCharType="separate"/>
          </w:r>
          <w:r w:rsidR="00FE15A1" w:rsidRPr="00FE15A1">
            <w:rPr>
              <w:rFonts w:asciiTheme="minorHAnsi" w:hAnsiTheme="minorHAnsi"/>
              <w:noProof/>
            </w:rPr>
            <w:t>2</w:t>
          </w:r>
          <w:r w:rsidR="00BA70AC">
            <w:rPr>
              <w:rFonts w:asciiTheme="minorHAnsi" w:hAnsiTheme="minorHAnsi"/>
              <w:noProof/>
            </w:rPr>
            <w:fldChar w:fldCharType="end"/>
          </w:r>
          <w:r w:rsidR="00363F7D" w:rsidRPr="00123992">
            <w:rPr>
              <w:rFonts w:asciiTheme="minorHAnsi" w:hAnsiTheme="minorHAnsi"/>
            </w:rPr>
            <w:t>)</w:t>
          </w:r>
        </w:p>
      </w:tc>
    </w:tr>
    <w:tr w:rsidR="003A5662" w:rsidRPr="00123992" w:rsidTr="008F5F42">
      <w:tc>
        <w:tcPr>
          <w:tcW w:w="4361" w:type="dxa"/>
        </w:tcPr>
        <w:p w:rsidR="003A5662" w:rsidRPr="00123992" w:rsidRDefault="003A5662" w:rsidP="00C579D4">
          <w:pPr>
            <w:tabs>
              <w:tab w:val="left" w:pos="5010"/>
              <w:tab w:val="left" w:pos="6663"/>
            </w:tabs>
            <w:rPr>
              <w:rFonts w:asciiTheme="minorHAnsi" w:hAnsiTheme="minorHAnsi"/>
              <w:noProof/>
            </w:rPr>
          </w:pPr>
        </w:p>
      </w:tc>
      <w:tc>
        <w:tcPr>
          <w:tcW w:w="3583" w:type="dxa"/>
        </w:tcPr>
        <w:p w:rsidR="003A5662" w:rsidRPr="00EC6562" w:rsidRDefault="003A5662" w:rsidP="00773423">
          <w:pPr>
            <w:tabs>
              <w:tab w:val="left" w:pos="5010"/>
              <w:tab w:val="left" w:pos="6663"/>
            </w:tabs>
            <w:rPr>
              <w:rFonts w:asciiTheme="minorHAnsi" w:hAnsiTheme="minorHAnsi"/>
              <w:sz w:val="20"/>
              <w:szCs w:val="20"/>
            </w:rPr>
          </w:pPr>
          <w:bookmarkStart w:id="14" w:name="giltigdatum_ny"/>
          <w:bookmarkEnd w:id="14"/>
        </w:p>
      </w:tc>
      <w:tc>
        <w:tcPr>
          <w:tcW w:w="1346" w:type="dxa"/>
        </w:tcPr>
        <w:p w:rsidR="003A5662" w:rsidRPr="00EC6562" w:rsidRDefault="003A5662" w:rsidP="00762575">
          <w:pPr>
            <w:tabs>
              <w:tab w:val="left" w:pos="5010"/>
              <w:tab w:val="left" w:pos="6663"/>
            </w:tabs>
            <w:jc w:val="right"/>
            <w:rPr>
              <w:rFonts w:asciiTheme="minorHAnsi" w:hAnsiTheme="minorHAnsi"/>
              <w:sz w:val="20"/>
              <w:szCs w:val="20"/>
            </w:rPr>
          </w:pPr>
          <w:bookmarkStart w:id="15" w:name="arkiverat"/>
          <w:bookmarkEnd w:id="15"/>
        </w:p>
      </w:tc>
    </w:tr>
  </w:tbl>
  <w:p w:rsidR="00C579D4" w:rsidRDefault="00C579D4" w:rsidP="008F5F42">
    <w:pP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7B61B2"/>
    <w:multiLevelType w:val="hybridMultilevel"/>
    <w:tmpl w:val="58D09318"/>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 w15:restartNumberingAfterBreak="0">
    <w:nsid w:val="1DD47B30"/>
    <w:multiLevelType w:val="hybridMultilevel"/>
    <w:tmpl w:val="6FB0495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 w15:restartNumberingAfterBreak="0">
    <w:nsid w:val="213C41B1"/>
    <w:multiLevelType w:val="hybridMultilevel"/>
    <w:tmpl w:val="C82843B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 w15:restartNumberingAfterBreak="0">
    <w:nsid w:val="269A2029"/>
    <w:multiLevelType w:val="hybridMultilevel"/>
    <w:tmpl w:val="90E87F50"/>
    <w:lvl w:ilvl="0" w:tplc="041D0001">
      <w:start w:val="1"/>
      <w:numFmt w:val="bullet"/>
      <w:lvlText w:val=""/>
      <w:lvlJc w:val="left"/>
      <w:pPr>
        <w:ind w:left="1080" w:hanging="360"/>
      </w:pPr>
      <w:rPr>
        <w:rFonts w:ascii="Symbol" w:hAnsi="Symbol" w:hint="default"/>
      </w:rPr>
    </w:lvl>
    <w:lvl w:ilvl="1" w:tplc="041D0003" w:tentative="1">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4" w15:restartNumberingAfterBreak="0">
    <w:nsid w:val="311357E1"/>
    <w:multiLevelType w:val="hybridMultilevel"/>
    <w:tmpl w:val="5B62113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15:restartNumberingAfterBreak="0">
    <w:nsid w:val="44F8306D"/>
    <w:multiLevelType w:val="hybridMultilevel"/>
    <w:tmpl w:val="15EC687E"/>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 w15:restartNumberingAfterBreak="0">
    <w:nsid w:val="52181F97"/>
    <w:multiLevelType w:val="hybridMultilevel"/>
    <w:tmpl w:val="2DCC3D48"/>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15:restartNumberingAfterBreak="0">
    <w:nsid w:val="63B97C59"/>
    <w:multiLevelType w:val="hybridMultilevel"/>
    <w:tmpl w:val="86F01E86"/>
    <w:lvl w:ilvl="0" w:tplc="041D0001">
      <w:start w:val="1"/>
      <w:numFmt w:val="bullet"/>
      <w:lvlText w:val=""/>
      <w:lvlJc w:val="left"/>
      <w:pPr>
        <w:ind w:left="2138" w:hanging="360"/>
      </w:pPr>
      <w:rPr>
        <w:rFonts w:ascii="Symbol" w:hAnsi="Symbol" w:hint="default"/>
      </w:rPr>
    </w:lvl>
    <w:lvl w:ilvl="1" w:tplc="041D0003" w:tentative="1">
      <w:start w:val="1"/>
      <w:numFmt w:val="bullet"/>
      <w:lvlText w:val="o"/>
      <w:lvlJc w:val="left"/>
      <w:pPr>
        <w:ind w:left="2858" w:hanging="360"/>
      </w:pPr>
      <w:rPr>
        <w:rFonts w:ascii="Courier New" w:hAnsi="Courier New" w:cs="Courier New" w:hint="default"/>
      </w:rPr>
    </w:lvl>
    <w:lvl w:ilvl="2" w:tplc="041D0005" w:tentative="1">
      <w:start w:val="1"/>
      <w:numFmt w:val="bullet"/>
      <w:lvlText w:val=""/>
      <w:lvlJc w:val="left"/>
      <w:pPr>
        <w:ind w:left="3578" w:hanging="360"/>
      </w:pPr>
      <w:rPr>
        <w:rFonts w:ascii="Wingdings" w:hAnsi="Wingdings" w:hint="default"/>
      </w:rPr>
    </w:lvl>
    <w:lvl w:ilvl="3" w:tplc="041D0001" w:tentative="1">
      <w:start w:val="1"/>
      <w:numFmt w:val="bullet"/>
      <w:lvlText w:val=""/>
      <w:lvlJc w:val="left"/>
      <w:pPr>
        <w:ind w:left="4298" w:hanging="360"/>
      </w:pPr>
      <w:rPr>
        <w:rFonts w:ascii="Symbol" w:hAnsi="Symbol" w:hint="default"/>
      </w:rPr>
    </w:lvl>
    <w:lvl w:ilvl="4" w:tplc="041D0003" w:tentative="1">
      <w:start w:val="1"/>
      <w:numFmt w:val="bullet"/>
      <w:lvlText w:val="o"/>
      <w:lvlJc w:val="left"/>
      <w:pPr>
        <w:ind w:left="5018" w:hanging="360"/>
      </w:pPr>
      <w:rPr>
        <w:rFonts w:ascii="Courier New" w:hAnsi="Courier New" w:cs="Courier New" w:hint="default"/>
      </w:rPr>
    </w:lvl>
    <w:lvl w:ilvl="5" w:tplc="041D0005" w:tentative="1">
      <w:start w:val="1"/>
      <w:numFmt w:val="bullet"/>
      <w:lvlText w:val=""/>
      <w:lvlJc w:val="left"/>
      <w:pPr>
        <w:ind w:left="5738" w:hanging="360"/>
      </w:pPr>
      <w:rPr>
        <w:rFonts w:ascii="Wingdings" w:hAnsi="Wingdings" w:hint="default"/>
      </w:rPr>
    </w:lvl>
    <w:lvl w:ilvl="6" w:tplc="041D0001" w:tentative="1">
      <w:start w:val="1"/>
      <w:numFmt w:val="bullet"/>
      <w:lvlText w:val=""/>
      <w:lvlJc w:val="left"/>
      <w:pPr>
        <w:ind w:left="6458" w:hanging="360"/>
      </w:pPr>
      <w:rPr>
        <w:rFonts w:ascii="Symbol" w:hAnsi="Symbol" w:hint="default"/>
      </w:rPr>
    </w:lvl>
    <w:lvl w:ilvl="7" w:tplc="041D0003" w:tentative="1">
      <w:start w:val="1"/>
      <w:numFmt w:val="bullet"/>
      <w:lvlText w:val="o"/>
      <w:lvlJc w:val="left"/>
      <w:pPr>
        <w:ind w:left="7178" w:hanging="360"/>
      </w:pPr>
      <w:rPr>
        <w:rFonts w:ascii="Courier New" w:hAnsi="Courier New" w:cs="Courier New" w:hint="default"/>
      </w:rPr>
    </w:lvl>
    <w:lvl w:ilvl="8" w:tplc="041D0005" w:tentative="1">
      <w:start w:val="1"/>
      <w:numFmt w:val="bullet"/>
      <w:lvlText w:val=""/>
      <w:lvlJc w:val="left"/>
      <w:pPr>
        <w:ind w:left="7898" w:hanging="360"/>
      </w:pPr>
      <w:rPr>
        <w:rFonts w:ascii="Wingdings" w:hAnsi="Wingdings" w:hint="default"/>
      </w:rPr>
    </w:lvl>
  </w:abstractNum>
  <w:abstractNum w:abstractNumId="8" w15:restartNumberingAfterBreak="0">
    <w:nsid w:val="780A75B4"/>
    <w:multiLevelType w:val="hybridMultilevel"/>
    <w:tmpl w:val="7E4A796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15:restartNumberingAfterBreak="0">
    <w:nsid w:val="7B2C207E"/>
    <w:multiLevelType w:val="multilevel"/>
    <w:tmpl w:val="22882C08"/>
    <w:lvl w:ilvl="0">
      <w:start w:val="1"/>
      <w:numFmt w:val="decimal"/>
      <w:lvlText w:val="%1."/>
      <w:lvlJc w:val="left"/>
      <w:pPr>
        <w:ind w:left="360" w:hanging="360"/>
      </w:pPr>
      <w:rPr>
        <w:rFonts w:ascii="Times New Roman" w:eastAsia="Times New Roman" w:hAnsi="Times New Roman" w:cs="Times New Roman"/>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7E27022E"/>
    <w:multiLevelType w:val="hybridMultilevel"/>
    <w:tmpl w:val="1922A73E"/>
    <w:lvl w:ilvl="0" w:tplc="9EA00E3E">
      <w:start w:val="1"/>
      <w:numFmt w:val="decimal"/>
      <w:lvlText w:val="%1."/>
      <w:lvlJc w:val="left"/>
      <w:pPr>
        <w:ind w:left="720" w:hanging="360"/>
      </w:pPr>
      <w:rPr>
        <w:rFonts w:ascii="Times New Roman" w:hAnsi="Times New Roman" w:cs="Times New Roman" w:hint="default"/>
        <w:b/>
        <w:sz w:val="28"/>
        <w:szCs w:val="28"/>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num w:numId="1">
    <w:abstractNumId w:val="9"/>
  </w:num>
  <w:num w:numId="2">
    <w:abstractNumId w:val="3"/>
  </w:num>
  <w:num w:numId="3">
    <w:abstractNumId w:val="4"/>
  </w:num>
  <w:num w:numId="4">
    <w:abstractNumId w:val="2"/>
  </w:num>
  <w:num w:numId="5">
    <w:abstractNumId w:val="5"/>
  </w:num>
  <w:num w:numId="6">
    <w:abstractNumId w:val="6"/>
  </w:num>
  <w:num w:numId="7">
    <w:abstractNumId w:val="1"/>
  </w:num>
  <w:num w:numId="8">
    <w:abstractNumId w:val="8"/>
  </w:num>
  <w:num w:numId="9">
    <w:abstractNumId w:val="0"/>
  </w:num>
  <w:num w:numId="10">
    <w:abstractNumId w:val="7"/>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1304"/>
  <w:hyphenationZone w:val="425"/>
  <w:drawingGridHorizontalSpacing w:val="120"/>
  <w:displayHorizontalDrawingGridEvery w:val="2"/>
  <w:noPunctuationKerning/>
  <w:characterSpacingControl w:val="doNotCompress"/>
  <w:hdrShapeDefaults>
    <o:shapedefaults v:ext="edit" spidmax="2131" style="mso-position-horizontal-relative:page;mso-position-vertical-relative:page" fill="f" fillcolor="white" stroke="f">
      <v:fill color="white" on="f"/>
      <v:stroke on="f"/>
      <o:colormenu v:ext="edit" strokecolor="black"/>
    </o:shapedefaults>
    <o:shapelayout v:ext="edit">
      <o:idmap v:ext="edit" data="2"/>
      <o:regrouptable v:ext="edit">
        <o:entry new="1" old="0"/>
      </o:regrouptable>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lcAvailableTexts" w:val="Fraser"/>
    <w:docVar w:name="lcCancel" w:val="Avbryt"/>
    <w:docVar w:name="lcCategory" w:val="Kategori"/>
    <w:docVar w:name="lcDescription" w:val="Beskrivning"/>
    <w:docVar w:name="lcDlgTitle" w:val="Frasbibliotek"/>
    <w:docVar w:name="lcInsert" w:val="Infoga"/>
    <w:docVar w:name="lcInsertReusableText" w:val="Välj från Frasbiblioteket..."/>
    <w:docVar w:name="lcPDFEMail" w:val="Konvertera till PDF och e-posta"/>
    <w:docVar w:name="lcPDFSave" w:val="Spara som PDF..."/>
    <w:docVar w:name="lcSave" w:val="Spara"/>
    <w:docVar w:name="lcSaveReusableText" w:val="Spara till Frasbiblioteket..."/>
    <w:docVar w:name="lcSearch" w:val="Sök"/>
    <w:docVar w:name="lcSearchAll" w:val="Sök Fraser"/>
    <w:docVar w:name="lcSearchFor" w:val="Sök efter:"/>
    <w:docVar w:name="lcTitle" w:val="Titel"/>
    <w:docVar w:name="SwDialogEnabled" w:val="False"/>
  </w:docVars>
  <w:rsids>
    <w:rsidRoot w:val="00A80F9E"/>
    <w:rsid w:val="00010352"/>
    <w:rsid w:val="000114E3"/>
    <w:rsid w:val="00015875"/>
    <w:rsid w:val="00035B57"/>
    <w:rsid w:val="00046063"/>
    <w:rsid w:val="00046189"/>
    <w:rsid w:val="00047E0F"/>
    <w:rsid w:val="00051851"/>
    <w:rsid w:val="00072F71"/>
    <w:rsid w:val="00080A88"/>
    <w:rsid w:val="00090B26"/>
    <w:rsid w:val="00097170"/>
    <w:rsid w:val="000A6A10"/>
    <w:rsid w:val="000B17EC"/>
    <w:rsid w:val="000B4D3D"/>
    <w:rsid w:val="000C04C7"/>
    <w:rsid w:val="000D4E47"/>
    <w:rsid w:val="000E3AC9"/>
    <w:rsid w:val="000F3530"/>
    <w:rsid w:val="000F4D65"/>
    <w:rsid w:val="00100FDC"/>
    <w:rsid w:val="00101E13"/>
    <w:rsid w:val="001101F1"/>
    <w:rsid w:val="00123992"/>
    <w:rsid w:val="001439DF"/>
    <w:rsid w:val="001504AB"/>
    <w:rsid w:val="001516CD"/>
    <w:rsid w:val="00167279"/>
    <w:rsid w:val="00191D8A"/>
    <w:rsid w:val="0019376C"/>
    <w:rsid w:val="001A1351"/>
    <w:rsid w:val="001C1BBD"/>
    <w:rsid w:val="001C3913"/>
    <w:rsid w:val="001C5ECA"/>
    <w:rsid w:val="001C71C5"/>
    <w:rsid w:val="001C76E1"/>
    <w:rsid w:val="001D0E4E"/>
    <w:rsid w:val="001D21F7"/>
    <w:rsid w:val="001E2505"/>
    <w:rsid w:val="001E6A21"/>
    <w:rsid w:val="001F232D"/>
    <w:rsid w:val="001F2B1C"/>
    <w:rsid w:val="00233A25"/>
    <w:rsid w:val="00235B0D"/>
    <w:rsid w:val="00250098"/>
    <w:rsid w:val="002642CE"/>
    <w:rsid w:val="002769F1"/>
    <w:rsid w:val="002C1CF4"/>
    <w:rsid w:val="002C4C2A"/>
    <w:rsid w:val="002C4EDA"/>
    <w:rsid w:val="002C574A"/>
    <w:rsid w:val="002C57F8"/>
    <w:rsid w:val="002E665F"/>
    <w:rsid w:val="002F6D2D"/>
    <w:rsid w:val="00323C05"/>
    <w:rsid w:val="0033668A"/>
    <w:rsid w:val="003539AA"/>
    <w:rsid w:val="00356E00"/>
    <w:rsid w:val="00363F7D"/>
    <w:rsid w:val="00373B6B"/>
    <w:rsid w:val="00376CF2"/>
    <w:rsid w:val="003A5662"/>
    <w:rsid w:val="003B131D"/>
    <w:rsid w:val="003C230B"/>
    <w:rsid w:val="003C7DDC"/>
    <w:rsid w:val="003D3D1C"/>
    <w:rsid w:val="003F5240"/>
    <w:rsid w:val="003F7062"/>
    <w:rsid w:val="00402C2E"/>
    <w:rsid w:val="004042DC"/>
    <w:rsid w:val="004056C6"/>
    <w:rsid w:val="00405774"/>
    <w:rsid w:val="00405E69"/>
    <w:rsid w:val="00407F90"/>
    <w:rsid w:val="004111D2"/>
    <w:rsid w:val="00447EBD"/>
    <w:rsid w:val="00463852"/>
    <w:rsid w:val="00463CE9"/>
    <w:rsid w:val="004644A8"/>
    <w:rsid w:val="00473759"/>
    <w:rsid w:val="00474607"/>
    <w:rsid w:val="0049348D"/>
    <w:rsid w:val="004C5F7B"/>
    <w:rsid w:val="004E0843"/>
    <w:rsid w:val="00502B3C"/>
    <w:rsid w:val="00505E91"/>
    <w:rsid w:val="00522CC6"/>
    <w:rsid w:val="00523EAD"/>
    <w:rsid w:val="005253BF"/>
    <w:rsid w:val="005262F7"/>
    <w:rsid w:val="00533490"/>
    <w:rsid w:val="00536E3C"/>
    <w:rsid w:val="00541570"/>
    <w:rsid w:val="00541FCA"/>
    <w:rsid w:val="00543742"/>
    <w:rsid w:val="005647A8"/>
    <w:rsid w:val="00576479"/>
    <w:rsid w:val="00594B6A"/>
    <w:rsid w:val="005A75E6"/>
    <w:rsid w:val="005B04BF"/>
    <w:rsid w:val="005C1E82"/>
    <w:rsid w:val="005C2A6A"/>
    <w:rsid w:val="005C50FF"/>
    <w:rsid w:val="005C7CF9"/>
    <w:rsid w:val="00602275"/>
    <w:rsid w:val="00605C27"/>
    <w:rsid w:val="006138C1"/>
    <w:rsid w:val="00624F6F"/>
    <w:rsid w:val="006330C0"/>
    <w:rsid w:val="00653737"/>
    <w:rsid w:val="00663476"/>
    <w:rsid w:val="0066413E"/>
    <w:rsid w:val="00664ED1"/>
    <w:rsid w:val="006658CE"/>
    <w:rsid w:val="00666B34"/>
    <w:rsid w:val="0067257A"/>
    <w:rsid w:val="00677161"/>
    <w:rsid w:val="0068125E"/>
    <w:rsid w:val="006A552A"/>
    <w:rsid w:val="006D2669"/>
    <w:rsid w:val="006D3EEA"/>
    <w:rsid w:val="006E318F"/>
    <w:rsid w:val="006E5CD4"/>
    <w:rsid w:val="00720662"/>
    <w:rsid w:val="00730505"/>
    <w:rsid w:val="007310E3"/>
    <w:rsid w:val="00732E14"/>
    <w:rsid w:val="0073674B"/>
    <w:rsid w:val="00756427"/>
    <w:rsid w:val="00762575"/>
    <w:rsid w:val="0076688B"/>
    <w:rsid w:val="00773423"/>
    <w:rsid w:val="007825F9"/>
    <w:rsid w:val="00784D4F"/>
    <w:rsid w:val="00792109"/>
    <w:rsid w:val="007A7CD8"/>
    <w:rsid w:val="007C46E0"/>
    <w:rsid w:val="007C481A"/>
    <w:rsid w:val="007D561A"/>
    <w:rsid w:val="008059CC"/>
    <w:rsid w:val="00820E06"/>
    <w:rsid w:val="0083084E"/>
    <w:rsid w:val="0084434C"/>
    <w:rsid w:val="008538AA"/>
    <w:rsid w:val="008765DF"/>
    <w:rsid w:val="00877AF7"/>
    <w:rsid w:val="00887EA3"/>
    <w:rsid w:val="00893D63"/>
    <w:rsid w:val="008948A2"/>
    <w:rsid w:val="008956CE"/>
    <w:rsid w:val="008A147E"/>
    <w:rsid w:val="008A6A48"/>
    <w:rsid w:val="008B6CB0"/>
    <w:rsid w:val="008C2B03"/>
    <w:rsid w:val="008C387A"/>
    <w:rsid w:val="008D143D"/>
    <w:rsid w:val="008D4840"/>
    <w:rsid w:val="008E03CB"/>
    <w:rsid w:val="008F25CC"/>
    <w:rsid w:val="008F5F42"/>
    <w:rsid w:val="008F6310"/>
    <w:rsid w:val="00916924"/>
    <w:rsid w:val="00926A38"/>
    <w:rsid w:val="00942C60"/>
    <w:rsid w:val="0094462A"/>
    <w:rsid w:val="00946C7B"/>
    <w:rsid w:val="00947A73"/>
    <w:rsid w:val="00964350"/>
    <w:rsid w:val="0097166F"/>
    <w:rsid w:val="009954D8"/>
    <w:rsid w:val="00996DBF"/>
    <w:rsid w:val="009A0B7E"/>
    <w:rsid w:val="009B35BF"/>
    <w:rsid w:val="009C25B4"/>
    <w:rsid w:val="009C2F30"/>
    <w:rsid w:val="009D2946"/>
    <w:rsid w:val="009D51B5"/>
    <w:rsid w:val="009E34D9"/>
    <w:rsid w:val="009E6815"/>
    <w:rsid w:val="009F03FB"/>
    <w:rsid w:val="00A1365F"/>
    <w:rsid w:val="00A31276"/>
    <w:rsid w:val="00A50CC6"/>
    <w:rsid w:val="00A67932"/>
    <w:rsid w:val="00A73FE6"/>
    <w:rsid w:val="00A7734E"/>
    <w:rsid w:val="00A808AE"/>
    <w:rsid w:val="00A80F9E"/>
    <w:rsid w:val="00A83DA6"/>
    <w:rsid w:val="00AD7B2E"/>
    <w:rsid w:val="00AE2C8C"/>
    <w:rsid w:val="00AF69EE"/>
    <w:rsid w:val="00B00F3E"/>
    <w:rsid w:val="00B2112E"/>
    <w:rsid w:val="00B22B7D"/>
    <w:rsid w:val="00B237A2"/>
    <w:rsid w:val="00B24C48"/>
    <w:rsid w:val="00B46D94"/>
    <w:rsid w:val="00B5688E"/>
    <w:rsid w:val="00B7532A"/>
    <w:rsid w:val="00B81FC6"/>
    <w:rsid w:val="00B85E7F"/>
    <w:rsid w:val="00BA3DB1"/>
    <w:rsid w:val="00BA70AC"/>
    <w:rsid w:val="00BB2D58"/>
    <w:rsid w:val="00BB74B1"/>
    <w:rsid w:val="00BC2905"/>
    <w:rsid w:val="00BD7647"/>
    <w:rsid w:val="00BF186B"/>
    <w:rsid w:val="00C11263"/>
    <w:rsid w:val="00C11EF7"/>
    <w:rsid w:val="00C215F0"/>
    <w:rsid w:val="00C27304"/>
    <w:rsid w:val="00C579D4"/>
    <w:rsid w:val="00C712F5"/>
    <w:rsid w:val="00C90CCA"/>
    <w:rsid w:val="00CA6F8A"/>
    <w:rsid w:val="00CB116E"/>
    <w:rsid w:val="00CB341B"/>
    <w:rsid w:val="00CC3836"/>
    <w:rsid w:val="00CC4FA1"/>
    <w:rsid w:val="00CC73B9"/>
    <w:rsid w:val="00CD53DF"/>
    <w:rsid w:val="00CF4644"/>
    <w:rsid w:val="00D13318"/>
    <w:rsid w:val="00D204EB"/>
    <w:rsid w:val="00D21D17"/>
    <w:rsid w:val="00D24FFA"/>
    <w:rsid w:val="00D270A5"/>
    <w:rsid w:val="00D3561B"/>
    <w:rsid w:val="00D37D27"/>
    <w:rsid w:val="00D41DAA"/>
    <w:rsid w:val="00D50DA7"/>
    <w:rsid w:val="00D56B21"/>
    <w:rsid w:val="00D60013"/>
    <w:rsid w:val="00D67F3A"/>
    <w:rsid w:val="00D7790F"/>
    <w:rsid w:val="00DA4158"/>
    <w:rsid w:val="00DF3558"/>
    <w:rsid w:val="00DF3638"/>
    <w:rsid w:val="00E169EE"/>
    <w:rsid w:val="00E21228"/>
    <w:rsid w:val="00E63120"/>
    <w:rsid w:val="00E64F96"/>
    <w:rsid w:val="00E7592E"/>
    <w:rsid w:val="00E82565"/>
    <w:rsid w:val="00E94A0B"/>
    <w:rsid w:val="00EA6533"/>
    <w:rsid w:val="00EB626B"/>
    <w:rsid w:val="00EC191C"/>
    <w:rsid w:val="00EC6562"/>
    <w:rsid w:val="00EC6E22"/>
    <w:rsid w:val="00ED1C5C"/>
    <w:rsid w:val="00ED41EB"/>
    <w:rsid w:val="00EE5B69"/>
    <w:rsid w:val="00EE6DF8"/>
    <w:rsid w:val="00EF6425"/>
    <w:rsid w:val="00F0551D"/>
    <w:rsid w:val="00F055D4"/>
    <w:rsid w:val="00F11FD1"/>
    <w:rsid w:val="00F273B9"/>
    <w:rsid w:val="00F41D89"/>
    <w:rsid w:val="00F62AA2"/>
    <w:rsid w:val="00F8194A"/>
    <w:rsid w:val="00F93951"/>
    <w:rsid w:val="00FB4BA2"/>
    <w:rsid w:val="00FB7D90"/>
    <w:rsid w:val="00FE15A1"/>
    <w:rsid w:val="00FE277A"/>
    <w:rsid w:val="00FF0448"/>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131" style="mso-position-horizontal-relative:page;mso-position-vertical-relative:page" fill="f" fillcolor="white" stroke="f">
      <v:fill color="white" on="f"/>
      <v:stroke on="f"/>
      <o:colormenu v:ext="edit" strokecolor="black"/>
    </o:shapedefaults>
    <o:shapelayout v:ext="edit">
      <o:idmap v:ext="edit" data="1"/>
    </o:shapelayout>
  </w:shapeDefaults>
  <w:decimalSymbol w:val=","/>
  <w:listSeparator w:val=";"/>
  <w15:docId w15:val="{D77F36DC-94A1-4C82-8FD0-3DCE5791C8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sv-SE" w:eastAsia="sv-SE"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1C1BBD"/>
    <w:pPr>
      <w:widowControl w:val="0"/>
    </w:pPr>
    <w:rPr>
      <w:sz w:val="24"/>
      <w:szCs w:val="24"/>
    </w:rPr>
  </w:style>
  <w:style w:type="paragraph" w:styleId="Rubrik1">
    <w:name w:val="heading 1"/>
    <w:aliases w:val="KU Rubrik 1"/>
    <w:basedOn w:val="Normal"/>
    <w:next w:val="Normal"/>
    <w:qFormat/>
    <w:rsid w:val="001C1BBD"/>
    <w:pPr>
      <w:keepNext/>
      <w:outlineLvl w:val="0"/>
    </w:pPr>
    <w:rPr>
      <w:rFonts w:cs="Arial"/>
      <w:b/>
      <w:bCs/>
      <w:kern w:val="32"/>
      <w:sz w:val="28"/>
      <w:szCs w:val="28"/>
    </w:rPr>
  </w:style>
  <w:style w:type="paragraph" w:styleId="Rubrik2">
    <w:name w:val="heading 2"/>
    <w:aliases w:val="Ku Rubrik 2 indrag"/>
    <w:basedOn w:val="Normal"/>
    <w:next w:val="KuRapportBrdtextindrag"/>
    <w:qFormat/>
    <w:rsid w:val="001C1BBD"/>
    <w:pPr>
      <w:keepNext/>
      <w:ind w:left="1134"/>
      <w:outlineLvl w:val="1"/>
    </w:pPr>
    <w:rPr>
      <w:rFonts w:cs="Arial"/>
      <w:b/>
      <w:bCs/>
      <w:iCs/>
      <w:szCs w:val="28"/>
    </w:rPr>
  </w:style>
  <w:style w:type="paragraph" w:styleId="Rubrik3">
    <w:name w:val="heading 3"/>
    <w:aliases w:val="Ku Underrubrik 3"/>
    <w:basedOn w:val="Normal"/>
    <w:next w:val="KuRapportbrdtextunderniv"/>
    <w:qFormat/>
    <w:rsid w:val="001C1BBD"/>
    <w:pPr>
      <w:keepNext/>
      <w:outlineLvl w:val="2"/>
    </w:pPr>
    <w:rPr>
      <w:rFonts w:cs="Arial"/>
      <w:b/>
      <w:bCs/>
      <w:sz w:val="20"/>
      <w:szCs w:val="26"/>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customStyle="1" w:styleId="Brevhuvud">
    <w:name w:val="Brevhuvud"/>
    <w:basedOn w:val="Normal"/>
    <w:rsid w:val="001C1BBD"/>
    <w:pPr>
      <w:framePr w:hSpace="181" w:wrap="auto" w:vAnchor="page" w:hAnchor="page" w:x="1419" w:y="1039"/>
      <w:ind w:left="28"/>
    </w:pPr>
    <w:rPr>
      <w:noProof/>
    </w:rPr>
  </w:style>
  <w:style w:type="paragraph" w:customStyle="1" w:styleId="KuRapportBrdtextindrag">
    <w:name w:val="Ku Rapport Brödtext indrag"/>
    <w:basedOn w:val="Normal"/>
    <w:rsid w:val="001C1BBD"/>
    <w:pPr>
      <w:ind w:left="1134"/>
    </w:pPr>
    <w:rPr>
      <w:szCs w:val="20"/>
    </w:rPr>
  </w:style>
  <w:style w:type="paragraph" w:customStyle="1" w:styleId="KuRapportbrdtextunderniv">
    <w:name w:val="Ku Rapport brödtext undernivå"/>
    <w:basedOn w:val="Normal"/>
    <w:rsid w:val="001C1BBD"/>
    <w:rPr>
      <w:sz w:val="20"/>
      <w:szCs w:val="20"/>
    </w:rPr>
  </w:style>
  <w:style w:type="paragraph" w:styleId="Sidfot">
    <w:name w:val="footer"/>
    <w:basedOn w:val="Normal"/>
    <w:rsid w:val="001C1BBD"/>
    <w:pPr>
      <w:tabs>
        <w:tab w:val="center" w:pos="4320"/>
        <w:tab w:val="right" w:pos="8640"/>
      </w:tabs>
    </w:pPr>
  </w:style>
  <w:style w:type="paragraph" w:styleId="Sidhuvud">
    <w:name w:val="header"/>
    <w:basedOn w:val="Normal"/>
    <w:link w:val="SidhuvudChar"/>
    <w:rsid w:val="001C1BBD"/>
    <w:pPr>
      <w:tabs>
        <w:tab w:val="center" w:pos="4320"/>
        <w:tab w:val="right" w:pos="8640"/>
      </w:tabs>
    </w:pPr>
  </w:style>
  <w:style w:type="paragraph" w:styleId="Ballongtext">
    <w:name w:val="Balloon Text"/>
    <w:basedOn w:val="Normal"/>
    <w:semiHidden/>
    <w:rsid w:val="001C1BBD"/>
    <w:rPr>
      <w:rFonts w:ascii="Tahoma" w:hAnsi="Tahoma" w:cs="Tahoma"/>
      <w:sz w:val="16"/>
      <w:szCs w:val="16"/>
    </w:rPr>
  </w:style>
  <w:style w:type="table" w:styleId="Tabellrutnt">
    <w:name w:val="Table Grid"/>
    <w:basedOn w:val="Normaltabell"/>
    <w:uiPriority w:val="39"/>
    <w:rsid w:val="00C579D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1D21F7"/>
    <w:pPr>
      <w:autoSpaceDE w:val="0"/>
      <w:autoSpaceDN w:val="0"/>
      <w:adjustRightInd w:val="0"/>
    </w:pPr>
    <w:rPr>
      <w:rFonts w:eastAsia="Calibri"/>
      <w:color w:val="000000"/>
      <w:sz w:val="24"/>
      <w:szCs w:val="24"/>
      <w:lang w:eastAsia="en-US"/>
    </w:rPr>
  </w:style>
  <w:style w:type="character" w:customStyle="1" w:styleId="SidhuvudChar">
    <w:name w:val="Sidhuvud Char"/>
    <w:basedOn w:val="Standardstycketeckensnitt"/>
    <w:link w:val="Sidhuvud"/>
    <w:rsid w:val="001D21F7"/>
    <w:rPr>
      <w:sz w:val="24"/>
      <w:szCs w:val="24"/>
    </w:rPr>
  </w:style>
  <w:style w:type="paragraph" w:styleId="Liststycke">
    <w:name w:val="List Paragraph"/>
    <w:basedOn w:val="Normal"/>
    <w:uiPriority w:val="34"/>
    <w:qFormat/>
    <w:rsid w:val="001D21F7"/>
    <w:pPr>
      <w:widowControl/>
      <w:ind w:left="1304"/>
    </w:pPr>
  </w:style>
  <w:style w:type="character" w:styleId="Hyperlnk">
    <w:name w:val="Hyperlink"/>
    <w:rsid w:val="001D21F7"/>
    <w:rPr>
      <w:color w:val="0000FF"/>
      <w:u w:val="single"/>
    </w:rPr>
  </w:style>
  <w:style w:type="paragraph" w:styleId="Kommentarer">
    <w:name w:val="annotation text"/>
    <w:basedOn w:val="Normal"/>
    <w:link w:val="KommentarerChar"/>
    <w:semiHidden/>
    <w:rsid w:val="001D21F7"/>
    <w:pPr>
      <w:widowControl/>
    </w:pPr>
    <w:rPr>
      <w:sz w:val="20"/>
      <w:szCs w:val="20"/>
    </w:rPr>
  </w:style>
  <w:style w:type="character" w:customStyle="1" w:styleId="KommentarerChar">
    <w:name w:val="Kommentarer Char"/>
    <w:basedOn w:val="Standardstycketeckensnitt"/>
    <w:link w:val="Kommentarer"/>
    <w:semiHidden/>
    <w:rsid w:val="001D21F7"/>
  </w:style>
  <w:style w:type="paragraph" w:styleId="Normalwebb">
    <w:name w:val="Normal (Web)"/>
    <w:basedOn w:val="Normal"/>
    <w:uiPriority w:val="99"/>
    <w:unhideWhenUsed/>
    <w:rsid w:val="001D21F7"/>
    <w:pPr>
      <w:widowControl/>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endodiab.barnlakarforeningen.se/wp-content/uploads/sites/9/2019/02/VP_diabetes_ketoacidos_HHC190219-1.pdf" TargetMode="External"/><Relationship Id="rId13" Type="http://schemas.openxmlformats.org/officeDocument/2006/relationships/header" Target="header1.xml"/><Relationship Id="rId18"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lv.se/ivvatskabarn"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endodiab.barnlakarforeningen.se/wp-content/uploads/sites/9/2019/02/VP_diabetes_ketoacidos_HHC190219-1.pdf" TargetMode="External"/><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image" Target="media/image1.tiff"/><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lv.se/ivvatskabarn" TargetMode="External"/><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010D4D34D10A4888929800F68EC0580B"/>
        <w:category>
          <w:name w:val="Allmänt"/>
          <w:gallery w:val="placeholder"/>
        </w:category>
        <w:types>
          <w:type w:val="bbPlcHdr"/>
        </w:types>
        <w:behaviors>
          <w:behavior w:val="content"/>
        </w:behaviors>
        <w:guid w:val="{F65B674A-7BF1-425C-A08A-14D499FAC313}"/>
      </w:docPartPr>
      <w:docPartBody>
        <w:p w:rsidR="00D46A67" w:rsidRDefault="0093300B" w:rsidP="0093300B">
          <w:pPr>
            <w:pStyle w:val="010D4D34D10A4888929800F68EC0580B"/>
          </w:pPr>
          <w:r w:rsidRPr="004A5FBA">
            <w:rPr>
              <w:rStyle w:val="Platshllartext"/>
            </w:rPr>
            <w:t>Klicka eller tryck här för att ange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1304"/>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7E9A"/>
    <w:rsid w:val="000C6EF4"/>
    <w:rsid w:val="00667E9A"/>
    <w:rsid w:val="0093300B"/>
    <w:rsid w:val="00D46A67"/>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sv-SE" w:eastAsia="sv-SE"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styleId="Platshllartext">
    <w:name w:val="Placeholder Text"/>
    <w:basedOn w:val="Standardstycketeckensnitt"/>
    <w:uiPriority w:val="99"/>
    <w:semiHidden/>
    <w:rsid w:val="0093300B"/>
    <w:rPr>
      <w:color w:val="808080"/>
    </w:rPr>
  </w:style>
  <w:style w:type="paragraph" w:customStyle="1" w:styleId="223A45CF27DB46C6B4F155854096ED10">
    <w:name w:val="223A45CF27DB46C6B4F155854096ED10"/>
    <w:rsid w:val="00667E9A"/>
  </w:style>
  <w:style w:type="paragraph" w:customStyle="1" w:styleId="010D4D34D10A4888929800F68EC0580B">
    <w:name w:val="010D4D34D10A4888929800F68EC0580B"/>
    <w:rsid w:val="0093300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F556EF6-43CB-42D3-8720-D6B6836B65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90978428</Template>
  <TotalTime>6</TotalTime>
  <Pages>6</Pages>
  <Words>3916</Words>
  <Characters>20761</Characters>
  <Application>Microsoft Office Word</Application>
  <DocSecurity>0</DocSecurity>
  <Lines>173</Lines>
  <Paragraphs>49</Paragraphs>
  <ScaleCrop>false</ScaleCrop>
  <HeadingPairs>
    <vt:vector size="2" baseType="variant">
      <vt:variant>
        <vt:lpstr>Title</vt:lpstr>
      </vt:variant>
      <vt:variant>
        <vt:i4>1</vt:i4>
      </vt:variant>
    </vt:vector>
  </HeadingPairs>
  <TitlesOfParts>
    <vt:vector size="1" baseType="lpstr">
      <vt:lpstr>Dokumentnamn </vt:lpstr>
    </vt:vector>
  </TitlesOfParts>
  <Company>Karolinska</Company>
  <LinksUpToDate>false</LinksUpToDate>
  <CharactersWithSpaces>24628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Dokumentnamn</dc:title>
  <dc:creator>Adam</dc:creator>
  <dc:description>Freeducation 2005</dc:description>
  <cp:lastModifiedBy>Anders Tidblad</cp:lastModifiedBy>
  <cp:revision>11</cp:revision>
  <cp:lastPrinted>2005-03-23T12:04:00Z</cp:lastPrinted>
  <dcterms:created xsi:type="dcterms:W3CDTF">2020-02-17T07:23:00Z</dcterms:created>
  <dcterms:modified xsi:type="dcterms:W3CDTF">2020-12-21T07:43:00Z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W_IntOfficeMacros">
    <vt:lpwstr>Enabled</vt:lpwstr>
  </property>
  <property fmtid="{D5CDD505-2E9C-101B-9397-08002B2CF9AE}" pid="3" name="SW_CustomTitle">
    <vt:lpwstr>SWING Integrator 5 Document</vt:lpwstr>
  </property>
  <property fmtid="{D5CDD505-2E9C-101B-9397-08002B2CF9AE}" pid="4" name="SW_SaveText">
    <vt:lpwstr>Spara till Notes</vt:lpwstr>
  </property>
  <property fmtid="{D5CDD505-2E9C-101B-9397-08002B2CF9AE}" pid="5" name="SW_SaveCloseOfficeText">
    <vt:lpwstr>Spara och Stäng Officedokument</vt:lpwstr>
  </property>
  <property fmtid="{D5CDD505-2E9C-101B-9397-08002B2CF9AE}" pid="6" name="SW_SaveCloseText">
    <vt:lpwstr>Spara och Stäng Notes dokument</vt:lpwstr>
  </property>
  <property fmtid="{D5CDD505-2E9C-101B-9397-08002B2CF9AE}" pid="7" name="SW_DocUNID">
    <vt:lpwstr>DCAAC6636C850240C1257A2300449D97</vt:lpwstr>
  </property>
  <property fmtid="{D5CDD505-2E9C-101B-9397-08002B2CF9AE}" pid="8" name="SW_DocHWND">
    <vt:r8>69420</vt:r8>
  </property>
  <property fmtid="{D5CDD505-2E9C-101B-9397-08002B2CF9AE}" pid="9" name="SW_DialogTitle">
    <vt:lpwstr>SWING Integrator för Notes och Office</vt:lpwstr>
  </property>
  <property fmtid="{D5CDD505-2E9C-101B-9397-08002B2CF9AE}" pid="10" name="SW_PromptText">
    <vt:lpwstr>Vill du spara?</vt:lpwstr>
  </property>
  <property fmtid="{D5CDD505-2E9C-101B-9397-08002B2CF9AE}" pid="11" name="SW_NewDocument">
    <vt:lpwstr/>
  </property>
  <property fmtid="{D5CDD505-2E9C-101B-9397-08002B2CF9AE}" pid="12" name="SW_TemplateServer">
    <vt:lpwstr/>
  </property>
  <property fmtid="{D5CDD505-2E9C-101B-9397-08002B2CF9AE}" pid="13" name="SW_TemplateDB">
    <vt:lpwstr/>
  </property>
  <property fmtid="{D5CDD505-2E9C-101B-9397-08002B2CF9AE}" pid="14" name="SW_NotesContext">
    <vt:lpwstr/>
  </property>
  <property fmtid="{D5CDD505-2E9C-101B-9397-08002B2CF9AE}" pid="15" name="SW_DocumentServer">
    <vt:lpwstr>CN=lis02.sll.se/OU=Servers/O=SLLLIS</vt:lpwstr>
  </property>
  <property fmtid="{D5CDD505-2E9C-101B-9397-08002B2CF9AE}" pid="16" name="SW_DocumentDB">
    <vt:lpwstr>prod\karolinska\lis\verksamhetshandbok\ALvhandbok.nsf</vt:lpwstr>
  </property>
  <property fmtid="{D5CDD505-2E9C-101B-9397-08002B2CF9AE}" pid="17" name="SW_ShowContentLibMenus">
    <vt:bool>true</vt:bool>
  </property>
  <property fmtid="{D5CDD505-2E9C-101B-9397-08002B2CF9AE}" pid="18" name="SW_SaveAsPrompt">
    <vt:lpwstr>Dokumentet har inte blivit sparat och du håller på att jobba med en lokal kopia av dokumentet. För att behålla ändringarna i Lotus Notes-databasen måste du spara dokumentet. Vill du fortsätta?</vt:lpwstr>
  </property>
  <property fmtid="{D5CDD505-2E9C-101B-9397-08002B2CF9AE}" pid="19" name="SW_VisibleVBAMacroMenuItems">
    <vt:r8>127</vt:r8>
  </property>
  <property fmtid="{D5CDD505-2E9C-101B-9397-08002B2CF9AE}" pid="20" name="SW_EnabledVBAMacroMenuItems">
    <vt:r8>7</vt:r8>
  </property>
  <property fmtid="{D5CDD505-2E9C-101B-9397-08002B2CF9AE}" pid="21" name="SW_AddinName">
    <vt:lpwstr>SWINGINTEGRATOR.5.29.000.DOT</vt:lpwstr>
  </property>
</Properties>
</file>