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Rubrik"/>
    <w:p w:rsidR="00226CC4" w:rsidRDefault="005D5A44" w:rsidP="00A67F69">
      <w:pPr>
        <w:pStyle w:val="Rubrik1"/>
        <w:rPr>
          <w:sz w:val="32"/>
          <w:szCs w:val="32"/>
        </w:rPr>
      </w:pPr>
      <w:r w:rsidRPr="00CA183E">
        <w:rPr>
          <w:sz w:val="32"/>
          <w:szCs w:val="32"/>
          <w:lang w:val="en-US"/>
        </w:rPr>
        <w:fldChar w:fldCharType="begin">
          <w:ffData>
            <w:name w:val="Rubrik"/>
            <w:enabled/>
            <w:calcOnExit w:val="0"/>
            <w:textInput>
              <w:default w:val="Lumbalpunktion-BARN"/>
            </w:textInput>
          </w:ffData>
        </w:fldChar>
      </w:r>
      <w:r w:rsidR="00BA3DB1" w:rsidRPr="00CA183E">
        <w:rPr>
          <w:sz w:val="32"/>
          <w:szCs w:val="32"/>
        </w:rPr>
        <w:instrText xml:space="preserve"> FORMTEXT </w:instrText>
      </w:r>
      <w:r w:rsidR="00C0092A" w:rsidRPr="00CA183E">
        <w:rPr>
          <w:sz w:val="32"/>
          <w:szCs w:val="32"/>
          <w:lang w:val="en-US"/>
        </w:rPr>
      </w:r>
      <w:r w:rsidRPr="00CA183E">
        <w:rPr>
          <w:sz w:val="32"/>
          <w:szCs w:val="32"/>
          <w:lang w:val="en-US"/>
        </w:rPr>
        <w:fldChar w:fldCharType="separate"/>
      </w:r>
      <w:r w:rsidR="00C0092A">
        <w:rPr>
          <w:sz w:val="32"/>
          <w:szCs w:val="32"/>
          <w:lang w:val="en-US"/>
        </w:rPr>
        <w:t>Lumbalpunktion-BARN</w:t>
      </w:r>
      <w:r w:rsidRPr="00CA183E">
        <w:rPr>
          <w:sz w:val="32"/>
          <w:szCs w:val="32"/>
          <w:lang w:val="en-US"/>
        </w:rPr>
        <w:fldChar w:fldCharType="end"/>
      </w:r>
      <w:bookmarkEnd w:id="0"/>
      <w:r w:rsidR="005253BF" w:rsidRPr="00CA183E">
        <w:rPr>
          <w:sz w:val="32"/>
          <w:szCs w:val="32"/>
        </w:rPr>
        <w:t xml:space="preserve"> </w:t>
      </w:r>
    </w:p>
    <w:p w:rsidR="00A67F69" w:rsidRDefault="00A67F69" w:rsidP="00A67F69"/>
    <w:p w:rsidR="006D247F" w:rsidRDefault="006D247F" w:rsidP="006D247F">
      <w:pPr>
        <w:rPr>
          <w:b/>
          <w:sz w:val="32"/>
          <w:szCs w:val="32"/>
        </w:rPr>
      </w:pPr>
      <w:r w:rsidRPr="00902A74">
        <w:rPr>
          <w:b/>
          <w:sz w:val="32"/>
          <w:szCs w:val="32"/>
        </w:rPr>
        <w:t>Förberedelse av patient:</w:t>
      </w:r>
    </w:p>
    <w:p w:rsidR="006D247F" w:rsidRDefault="006D247F" w:rsidP="006D247F">
      <w:pPr>
        <w:rPr>
          <w:b/>
          <w:sz w:val="32"/>
          <w:szCs w:val="32"/>
        </w:rPr>
      </w:pPr>
    </w:p>
    <w:p w:rsidR="006D247F" w:rsidRPr="00F649BD" w:rsidRDefault="006D247F" w:rsidP="006D247F">
      <w:pPr>
        <w:widowControl/>
        <w:numPr>
          <w:ilvl w:val="0"/>
          <w:numId w:val="2"/>
        </w:numPr>
        <w:rPr>
          <w:sz w:val="28"/>
          <w:szCs w:val="28"/>
        </w:rPr>
      </w:pPr>
      <w:r w:rsidRPr="00F649BD">
        <w:rPr>
          <w:sz w:val="28"/>
          <w:szCs w:val="28"/>
        </w:rPr>
        <w:t xml:space="preserve">Informera alltid om </w:t>
      </w:r>
      <w:r>
        <w:rPr>
          <w:sz w:val="28"/>
          <w:szCs w:val="28"/>
        </w:rPr>
        <w:t xml:space="preserve">hur LP går till och om </w:t>
      </w:r>
      <w:r w:rsidRPr="00F649BD">
        <w:rPr>
          <w:sz w:val="28"/>
          <w:szCs w:val="28"/>
        </w:rPr>
        <w:t>riske</w:t>
      </w:r>
      <w:r>
        <w:rPr>
          <w:sz w:val="28"/>
          <w:szCs w:val="28"/>
        </w:rPr>
        <w:t>n för postpunktionell huvudvärk och dess behandling. Om möjligt sängläge 2-4 tim efter LP.</w:t>
      </w:r>
    </w:p>
    <w:p w:rsidR="006D247F" w:rsidRDefault="006D247F" w:rsidP="006D247F">
      <w:pPr>
        <w:widowControl/>
        <w:numPr>
          <w:ilvl w:val="0"/>
          <w:numId w:val="2"/>
        </w:numPr>
        <w:rPr>
          <w:sz w:val="28"/>
          <w:szCs w:val="28"/>
        </w:rPr>
      </w:pPr>
      <w:r w:rsidRPr="00427D7C">
        <w:rPr>
          <w:sz w:val="28"/>
          <w:szCs w:val="28"/>
          <w:u w:val="single"/>
        </w:rPr>
        <w:t>EMLA</w:t>
      </w:r>
      <w:r>
        <w:rPr>
          <w:sz w:val="28"/>
          <w:szCs w:val="28"/>
        </w:rPr>
        <w:t xml:space="preserve"> på stickställe 2-4 tim före provtagning.</w:t>
      </w:r>
    </w:p>
    <w:p w:rsidR="006D247F" w:rsidRDefault="006D247F" w:rsidP="006D247F">
      <w:pPr>
        <w:widowControl/>
        <w:numPr>
          <w:ilvl w:val="0"/>
          <w:numId w:val="2"/>
        </w:numPr>
        <w:rPr>
          <w:sz w:val="28"/>
          <w:szCs w:val="28"/>
        </w:rPr>
      </w:pPr>
      <w:r w:rsidRPr="00427D7C">
        <w:rPr>
          <w:sz w:val="28"/>
          <w:szCs w:val="28"/>
          <w:u w:val="single"/>
        </w:rPr>
        <w:t>Paracetamol</w:t>
      </w:r>
      <w:r>
        <w:rPr>
          <w:sz w:val="28"/>
          <w:szCs w:val="28"/>
        </w:rPr>
        <w:t xml:space="preserve"> 40mg/kg (max 2g) samt klonidin </w:t>
      </w:r>
      <w:r w:rsidRPr="00DB118F">
        <w:rPr>
          <w:sz w:val="28"/>
          <w:szCs w:val="28"/>
        </w:rPr>
        <w:t>3ug/kg</w:t>
      </w:r>
      <w:r w:rsidRPr="000F5CBD">
        <w:rPr>
          <w:sz w:val="28"/>
          <w:szCs w:val="28"/>
        </w:rPr>
        <w:t>(max 150ug)</w:t>
      </w:r>
      <w:r>
        <w:rPr>
          <w:sz w:val="28"/>
          <w:szCs w:val="28"/>
        </w:rPr>
        <w:t xml:space="preserve"> som engångsdoser peroralt 1,5 tim före.</w:t>
      </w:r>
    </w:p>
    <w:p w:rsidR="006D247F" w:rsidRDefault="006D247F" w:rsidP="006D247F">
      <w:pPr>
        <w:rPr>
          <w:sz w:val="28"/>
          <w:szCs w:val="28"/>
        </w:rPr>
      </w:pPr>
    </w:p>
    <w:p w:rsidR="006D247F" w:rsidRDefault="006D247F" w:rsidP="006D247F">
      <w:pPr>
        <w:rPr>
          <w:sz w:val="28"/>
          <w:szCs w:val="28"/>
        </w:rPr>
      </w:pPr>
      <w:r>
        <w:rPr>
          <w:sz w:val="28"/>
          <w:szCs w:val="28"/>
        </w:rPr>
        <w:t>Vid behov och på läkarordination ytterligare smärtstillning och/eller sedering.</w:t>
      </w:r>
    </w:p>
    <w:p w:rsidR="006D247F" w:rsidRDefault="006D247F" w:rsidP="006D247F">
      <w:pPr>
        <w:widowControl/>
        <w:numPr>
          <w:ilvl w:val="0"/>
          <w:numId w:val="3"/>
        </w:numPr>
        <w:rPr>
          <w:sz w:val="28"/>
          <w:szCs w:val="28"/>
        </w:rPr>
      </w:pPr>
      <w:r w:rsidRPr="0061519B">
        <w:rPr>
          <w:sz w:val="28"/>
          <w:szCs w:val="28"/>
          <w:u w:val="single"/>
        </w:rPr>
        <w:t>Lustgas</w:t>
      </w:r>
      <w:r w:rsidRPr="0061519B">
        <w:rPr>
          <w:sz w:val="28"/>
          <w:szCs w:val="28"/>
        </w:rPr>
        <w:t xml:space="preserve"> är ett bra alternativ vilket ges av särskild personal på ”lustgasrum” på barnortopedmottagningen. Lustgas finns tillgängligt på kontorstid och behöver planeras i förväg med ansvarig personal på barnortopeden (</w:t>
      </w:r>
      <w:r>
        <w:rPr>
          <w:sz w:val="28"/>
          <w:szCs w:val="28"/>
        </w:rPr>
        <w:t>tel.</w:t>
      </w:r>
      <w:r w:rsidRPr="0061519B">
        <w:rPr>
          <w:sz w:val="28"/>
          <w:szCs w:val="28"/>
        </w:rPr>
        <w:t xml:space="preserve"> 79666) eller med </w:t>
      </w:r>
      <w:r w:rsidRPr="00CD4670">
        <w:rPr>
          <w:sz w:val="28"/>
          <w:szCs w:val="28"/>
        </w:rPr>
        <w:t>ssk smärtenheten (</w:t>
      </w:r>
      <w:r>
        <w:rPr>
          <w:sz w:val="28"/>
          <w:szCs w:val="28"/>
        </w:rPr>
        <w:t xml:space="preserve">tel. </w:t>
      </w:r>
      <w:r w:rsidRPr="00CD4670">
        <w:rPr>
          <w:sz w:val="28"/>
          <w:szCs w:val="28"/>
        </w:rPr>
        <w:t>77310)</w:t>
      </w:r>
      <w:r w:rsidRPr="0061519B">
        <w:rPr>
          <w:sz w:val="28"/>
          <w:szCs w:val="28"/>
        </w:rPr>
        <w:t xml:space="preserve"> </w:t>
      </w:r>
      <w:r>
        <w:rPr>
          <w:sz w:val="28"/>
          <w:szCs w:val="28"/>
        </w:rPr>
        <w:t>vid riskbarn (tetraplegi, nedsatt förmåga att hålla fri luftväg etc.).</w:t>
      </w:r>
    </w:p>
    <w:p w:rsidR="006D247F" w:rsidRPr="0061519B" w:rsidRDefault="006D247F" w:rsidP="006D247F">
      <w:pPr>
        <w:ind w:left="720"/>
        <w:rPr>
          <w:sz w:val="28"/>
          <w:szCs w:val="28"/>
        </w:rPr>
      </w:pPr>
    </w:p>
    <w:p w:rsidR="006D247F" w:rsidRDefault="006D247F" w:rsidP="006D247F">
      <w:pPr>
        <w:rPr>
          <w:sz w:val="28"/>
          <w:szCs w:val="28"/>
        </w:rPr>
      </w:pPr>
      <w:r>
        <w:rPr>
          <w:sz w:val="28"/>
          <w:szCs w:val="28"/>
        </w:rPr>
        <w:t xml:space="preserve">Alternativt ges i tillägg annan smärtstillning/sedering vilken kan ges på våra egna enheter. Använd läkemedel som närvarande sjuksköterska och läkare är </w:t>
      </w:r>
      <w:r w:rsidRPr="00CD4670">
        <w:rPr>
          <w:sz w:val="28"/>
          <w:szCs w:val="28"/>
          <w:u w:val="single"/>
        </w:rPr>
        <w:t>väl förtrogna med</w:t>
      </w:r>
      <w:r>
        <w:rPr>
          <w:sz w:val="28"/>
          <w:szCs w:val="28"/>
        </w:rPr>
        <w:t xml:space="preserve">. </w:t>
      </w:r>
      <w:r w:rsidRPr="00CD4670">
        <w:rPr>
          <w:sz w:val="28"/>
          <w:szCs w:val="28"/>
        </w:rPr>
        <w:t>Vid sedering ska möjlighet att övervaka patienten säkerställas.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Dosexempel (se också </w:t>
      </w:r>
      <w:r w:rsidRPr="00B86078">
        <w:rPr>
          <w:b/>
          <w:i/>
          <w:sz w:val="28"/>
          <w:szCs w:val="28"/>
        </w:rPr>
        <w:t>Favoriter</w:t>
      </w:r>
      <w:r>
        <w:rPr>
          <w:sz w:val="28"/>
          <w:szCs w:val="28"/>
        </w:rPr>
        <w:t xml:space="preserve"> för resp. läkemedel):</w:t>
      </w:r>
    </w:p>
    <w:p w:rsidR="006D247F" w:rsidRPr="0061519B" w:rsidRDefault="006D247F" w:rsidP="006D247F">
      <w:pPr>
        <w:widowControl/>
        <w:numPr>
          <w:ilvl w:val="0"/>
          <w:numId w:val="1"/>
        </w:numPr>
        <w:rPr>
          <w:sz w:val="28"/>
          <w:szCs w:val="28"/>
        </w:rPr>
      </w:pPr>
      <w:r w:rsidRPr="0061519B">
        <w:rPr>
          <w:sz w:val="28"/>
          <w:szCs w:val="28"/>
        </w:rPr>
        <w:t>morfin 0,2 mg/kg per oralt (</w:t>
      </w:r>
      <w:r>
        <w:rPr>
          <w:sz w:val="28"/>
          <w:szCs w:val="28"/>
        </w:rPr>
        <w:t>från 6 mån ålder</w:t>
      </w:r>
      <w:r w:rsidRPr="0061519B">
        <w:rPr>
          <w:sz w:val="28"/>
          <w:szCs w:val="28"/>
        </w:rPr>
        <w:t>), max 10 mg</w:t>
      </w:r>
    </w:p>
    <w:p w:rsidR="006D247F" w:rsidRDefault="006D247F" w:rsidP="006D247F">
      <w:pPr>
        <w:widowControl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s-ketamin (Ketanest</w:t>
      </w:r>
      <w:r w:rsidRPr="00D47B86">
        <w:rPr>
          <w:sz w:val="28"/>
          <w:szCs w:val="28"/>
        </w:rPr>
        <w:t>®</w:t>
      </w:r>
      <w:r>
        <w:rPr>
          <w:sz w:val="28"/>
          <w:szCs w:val="28"/>
        </w:rPr>
        <w:t xml:space="preserve"> inj lösning) 1-2 mg/kg </w:t>
      </w:r>
      <w:r w:rsidRPr="00B86078">
        <w:rPr>
          <w:b/>
          <w:i/>
          <w:sz w:val="28"/>
          <w:szCs w:val="28"/>
        </w:rPr>
        <w:t>per oralt</w:t>
      </w:r>
      <w:r>
        <w:rPr>
          <w:sz w:val="28"/>
          <w:szCs w:val="28"/>
        </w:rPr>
        <w:t>. OBS! Undvik vid susp antiNMDAR encefalit!</w:t>
      </w:r>
    </w:p>
    <w:p w:rsidR="006D247F" w:rsidRDefault="006D247F" w:rsidP="006D247F">
      <w:pPr>
        <w:widowControl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diazepam 0,4 mg/kg rektalt, max 10 mg</w:t>
      </w:r>
    </w:p>
    <w:p w:rsidR="006D247F" w:rsidRDefault="006D247F" w:rsidP="006D247F">
      <w:pPr>
        <w:widowControl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midazolam 0,3 mg/kg rektalt, max 7,5 mg </w:t>
      </w:r>
    </w:p>
    <w:p w:rsidR="006D247F" w:rsidRDefault="006D247F" w:rsidP="006D247F">
      <w:pPr>
        <w:rPr>
          <w:sz w:val="28"/>
          <w:szCs w:val="28"/>
        </w:rPr>
      </w:pPr>
    </w:p>
    <w:p w:rsidR="006D247F" w:rsidRDefault="006D247F" w:rsidP="006D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Följande materiel tas fram </w:t>
      </w:r>
      <w:r w:rsidRPr="00F545B4">
        <w:rPr>
          <w:sz w:val="28"/>
          <w:szCs w:val="28"/>
        </w:rPr>
        <w:t xml:space="preserve">(se </w:t>
      </w:r>
      <w:r>
        <w:rPr>
          <w:sz w:val="28"/>
          <w:szCs w:val="28"/>
        </w:rPr>
        <w:t>”</w:t>
      </w:r>
      <w:r w:rsidRPr="00F545B4">
        <w:rPr>
          <w:sz w:val="28"/>
          <w:szCs w:val="28"/>
        </w:rPr>
        <w:t>Checklista inför LP</w:t>
      </w:r>
      <w:r>
        <w:rPr>
          <w:sz w:val="28"/>
          <w:szCs w:val="28"/>
        </w:rPr>
        <w:t>”</w:t>
      </w:r>
      <w:r w:rsidRPr="00F545B4">
        <w:rPr>
          <w:sz w:val="28"/>
          <w:szCs w:val="28"/>
        </w:rPr>
        <w:t>)</w:t>
      </w:r>
      <w:r>
        <w:rPr>
          <w:b/>
          <w:sz w:val="32"/>
          <w:szCs w:val="32"/>
        </w:rPr>
        <w:t>:</w:t>
      </w:r>
    </w:p>
    <w:p w:rsidR="006D247F" w:rsidRPr="001860B2" w:rsidRDefault="006D247F" w:rsidP="006D247F">
      <w:pPr>
        <w:rPr>
          <w:b/>
          <w:sz w:val="28"/>
          <w:szCs w:val="28"/>
        </w:rPr>
      </w:pPr>
    </w:p>
    <w:p w:rsidR="006D247F" w:rsidRPr="004B6E56" w:rsidRDefault="006D247F" w:rsidP="006D247F">
      <w:pPr>
        <w:widowControl/>
        <w:numPr>
          <w:ilvl w:val="0"/>
          <w:numId w:val="4"/>
        </w:numPr>
        <w:rPr>
          <w:sz w:val="28"/>
          <w:szCs w:val="28"/>
        </w:rPr>
      </w:pPr>
      <w:r w:rsidRPr="004B6E56">
        <w:rPr>
          <w:sz w:val="28"/>
          <w:szCs w:val="28"/>
        </w:rPr>
        <w:t>Tvättset, tvättsprit, hålduk</w:t>
      </w:r>
      <w:r>
        <w:rPr>
          <w:sz w:val="28"/>
          <w:szCs w:val="28"/>
        </w:rPr>
        <w:t>.</w:t>
      </w:r>
    </w:p>
    <w:p w:rsidR="006D247F" w:rsidRDefault="006D247F" w:rsidP="006D247F">
      <w:pPr>
        <w:widowControl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Sterila handskar, förkläde.</w:t>
      </w:r>
    </w:p>
    <w:p w:rsidR="006D247F" w:rsidRDefault="006D247F" w:rsidP="006D247F">
      <w:pPr>
        <w:widowControl/>
        <w:numPr>
          <w:ilvl w:val="0"/>
          <w:numId w:val="4"/>
        </w:numPr>
        <w:rPr>
          <w:sz w:val="28"/>
          <w:szCs w:val="28"/>
        </w:rPr>
      </w:pPr>
      <w:r w:rsidRPr="004B6E56">
        <w:rPr>
          <w:sz w:val="28"/>
          <w:szCs w:val="28"/>
        </w:rPr>
        <w:t xml:space="preserve">LP-nålar: </w:t>
      </w:r>
      <w:r>
        <w:rPr>
          <w:sz w:val="28"/>
          <w:szCs w:val="28"/>
        </w:rPr>
        <w:t xml:space="preserve">”vanliga” skärande </w:t>
      </w:r>
      <w:r w:rsidRPr="004B6E56">
        <w:rPr>
          <w:sz w:val="28"/>
          <w:szCs w:val="28"/>
        </w:rPr>
        <w:t>3st 0,7</w:t>
      </w:r>
      <w:r>
        <w:rPr>
          <w:sz w:val="28"/>
          <w:szCs w:val="28"/>
        </w:rPr>
        <w:t xml:space="preserve">(22G) </w:t>
      </w:r>
      <w:r w:rsidRPr="004B6E56">
        <w:rPr>
          <w:sz w:val="28"/>
          <w:szCs w:val="28"/>
        </w:rPr>
        <w:t xml:space="preserve">x 40mm, 3st 0,7 x 75mm, 3st </w:t>
      </w:r>
      <w:r>
        <w:rPr>
          <w:sz w:val="28"/>
          <w:szCs w:val="28"/>
        </w:rPr>
        <w:t xml:space="preserve">grå </w:t>
      </w:r>
      <w:r w:rsidRPr="004B6E56">
        <w:rPr>
          <w:sz w:val="28"/>
          <w:szCs w:val="28"/>
        </w:rPr>
        <w:t>intramusk kanyler</w:t>
      </w:r>
      <w:r>
        <w:rPr>
          <w:sz w:val="28"/>
          <w:szCs w:val="28"/>
        </w:rPr>
        <w:t>.</w:t>
      </w:r>
    </w:p>
    <w:p w:rsidR="006D247F" w:rsidRDefault="006D247F" w:rsidP="006D247F">
      <w:pPr>
        <w:ind w:left="720"/>
        <w:rPr>
          <w:sz w:val="28"/>
          <w:szCs w:val="28"/>
        </w:rPr>
      </w:pPr>
      <w:r>
        <w:rPr>
          <w:sz w:val="28"/>
          <w:szCs w:val="28"/>
        </w:rPr>
        <w:t>Om tillgängligt används hellre tunnare (24-26G = 0,56-0,46mm) icke-skärande nålar av sk pencil-point typ. Mindre risk för postpunktions huvudvärk.</w:t>
      </w:r>
    </w:p>
    <w:p w:rsidR="006D247F" w:rsidRDefault="006D247F" w:rsidP="006D247F">
      <w:pPr>
        <w:widowControl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Stigrör för tryckmätning. </w:t>
      </w:r>
      <w:r w:rsidRPr="004504CA">
        <w:rPr>
          <w:i/>
          <w:sz w:val="28"/>
          <w:szCs w:val="28"/>
        </w:rPr>
        <w:t>Mät alltid ICP</w:t>
      </w:r>
      <w:r>
        <w:rPr>
          <w:sz w:val="28"/>
          <w:szCs w:val="28"/>
        </w:rPr>
        <w:t xml:space="preserve"> och dokumentera i Mätvärden i Take Care!</w:t>
      </w:r>
    </w:p>
    <w:p w:rsidR="006D247F" w:rsidRDefault="006D247F" w:rsidP="006D247F">
      <w:pPr>
        <w:widowControl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Provtagningsrör enligt nedan, märk rör i förväg! Pappersremiss för vissa prover.</w:t>
      </w:r>
    </w:p>
    <w:p w:rsidR="006D247F" w:rsidRDefault="006D247F" w:rsidP="006D247F">
      <w:pPr>
        <w:widowControl/>
        <w:numPr>
          <w:ilvl w:val="0"/>
          <w:numId w:val="4"/>
        </w:numPr>
        <w:rPr>
          <w:sz w:val="28"/>
          <w:szCs w:val="28"/>
        </w:rPr>
      </w:pPr>
      <w:bookmarkStart w:id="1" w:name="_GoBack"/>
      <w:bookmarkEnd w:id="1"/>
      <w:r>
        <w:rPr>
          <w:sz w:val="28"/>
          <w:szCs w:val="28"/>
        </w:rPr>
        <w:lastRenderedPageBreak/>
        <w:t>Lämpligt sterilt förband.</w:t>
      </w:r>
    </w:p>
    <w:p w:rsidR="006D247F" w:rsidRDefault="006D247F" w:rsidP="006D247F">
      <w:pPr>
        <w:rPr>
          <w:b/>
          <w:sz w:val="32"/>
          <w:szCs w:val="32"/>
        </w:rPr>
      </w:pPr>
    </w:p>
    <w:p w:rsidR="006D247F" w:rsidRPr="009E2480" w:rsidRDefault="006D247F" w:rsidP="006D247F">
      <w:pPr>
        <w:rPr>
          <w:sz w:val="28"/>
          <w:szCs w:val="28"/>
        </w:rPr>
      </w:pPr>
      <w:r>
        <w:rPr>
          <w:b/>
          <w:sz w:val="32"/>
          <w:szCs w:val="32"/>
        </w:rPr>
        <w:t>Provtagning</w:t>
      </w:r>
      <w:r w:rsidRPr="009B1863">
        <w:rPr>
          <w:b/>
          <w:sz w:val="32"/>
          <w:szCs w:val="32"/>
        </w:rPr>
        <w:t>:</w:t>
      </w:r>
    </w:p>
    <w:p w:rsidR="006D247F" w:rsidRPr="00124D5C" w:rsidRDefault="006D247F" w:rsidP="006D247F">
      <w:pPr>
        <w:rPr>
          <w:b/>
          <w:sz w:val="20"/>
          <w:szCs w:val="20"/>
        </w:rPr>
      </w:pPr>
    </w:p>
    <w:p w:rsidR="006D247F" w:rsidRDefault="006D247F" w:rsidP="006D247F">
      <w:pPr>
        <w:rPr>
          <w:b/>
          <w:sz w:val="28"/>
          <w:szCs w:val="28"/>
        </w:rPr>
      </w:pPr>
      <w:r w:rsidRPr="00A32D35">
        <w:rPr>
          <w:b/>
          <w:sz w:val="28"/>
          <w:szCs w:val="28"/>
        </w:rPr>
        <w:t>Rutin</w:t>
      </w:r>
      <w:r>
        <w:rPr>
          <w:b/>
          <w:sz w:val="28"/>
          <w:szCs w:val="28"/>
        </w:rPr>
        <w:t>prover, bör alltid tas</w:t>
      </w:r>
      <w:r w:rsidRPr="00A32D35">
        <w:rPr>
          <w:b/>
          <w:sz w:val="28"/>
          <w:szCs w:val="28"/>
        </w:rPr>
        <w:t>:</w:t>
      </w:r>
    </w:p>
    <w:p w:rsidR="006D247F" w:rsidRDefault="006D247F" w:rsidP="006D247F">
      <w:pPr>
        <w:rPr>
          <w:b/>
          <w:sz w:val="28"/>
          <w:szCs w:val="28"/>
        </w:rPr>
      </w:pPr>
    </w:p>
    <w:p w:rsidR="006D247F" w:rsidRPr="00AA0E63" w:rsidRDefault="006D247F" w:rsidP="006D247F">
      <w:pPr>
        <w:pStyle w:val="Normalwebb"/>
        <w:rPr>
          <w:sz w:val="28"/>
          <w:szCs w:val="28"/>
        </w:rPr>
      </w:pPr>
      <w:r w:rsidRPr="00C231C1">
        <w:rPr>
          <w:sz w:val="28"/>
          <w:szCs w:val="28"/>
          <w:highlight w:val="yellow"/>
        </w:rPr>
        <w:t>1.Glukos + laktat</w:t>
      </w:r>
      <w:r>
        <w:rPr>
          <w:sz w:val="28"/>
          <w:szCs w:val="28"/>
        </w:rPr>
        <w:tab/>
      </w:r>
      <w:r w:rsidRPr="00C231C1">
        <w:rPr>
          <w:sz w:val="28"/>
          <w:szCs w:val="28"/>
        </w:rPr>
        <w:t>Na-fluorid/K-oxalat-rör, grå propp.</w:t>
      </w:r>
    </w:p>
    <w:p w:rsidR="006D247F" w:rsidRDefault="006D247F" w:rsidP="006D24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Till kem lab. inom 30min.</w:t>
      </w:r>
    </w:p>
    <w:p w:rsidR="006D247F" w:rsidRDefault="006D247F" w:rsidP="006D247F">
      <w:pPr>
        <w:ind w:left="2608"/>
      </w:pPr>
      <w:r w:rsidRPr="00961D13">
        <w:t>+ blodprov: glukos + laktat i Na-fluori</w:t>
      </w:r>
      <w:r>
        <w:t>d</w:t>
      </w:r>
      <w:r w:rsidRPr="00961D13">
        <w:t>/K-oxalat rör med grå propp</w:t>
      </w:r>
      <w:r>
        <w:t>.</w:t>
      </w:r>
    </w:p>
    <w:p w:rsidR="006D247F" w:rsidRDefault="006D247F" w:rsidP="006D247F">
      <w:pPr>
        <w:ind w:left="1304" w:firstLine="1304"/>
      </w:pPr>
      <w:r w:rsidRPr="00961D13">
        <w:t>Till kem lab</w:t>
      </w:r>
      <w:r>
        <w:t>.</w:t>
      </w:r>
      <w:r w:rsidRPr="00961D13">
        <w:t xml:space="preserve"> inom 30min.</w:t>
      </w:r>
    </w:p>
    <w:p w:rsidR="006D247F" w:rsidRPr="00961D13" w:rsidRDefault="006D247F" w:rsidP="006D247F">
      <w:pPr>
        <w:ind w:left="2608"/>
      </w:pPr>
      <w:r>
        <w:t xml:space="preserve">OBS Om frågeställning är ”GLUT1-brist” avseende sänkt CSV/P-glukoskvot bör provet tas </w:t>
      </w:r>
      <w:r w:rsidRPr="00245F0C">
        <w:rPr>
          <w:b/>
        </w:rPr>
        <w:t>fastande</w:t>
      </w:r>
      <w:r>
        <w:t xml:space="preserve"> (för spädbarn innebärande 3-4 tim utan mat/glukosdropp)</w:t>
      </w:r>
    </w:p>
    <w:p w:rsidR="006D247F" w:rsidRPr="00A32D35" w:rsidRDefault="006D247F" w:rsidP="006D247F">
      <w:pPr>
        <w:rPr>
          <w:b/>
          <w:sz w:val="28"/>
          <w:szCs w:val="28"/>
        </w:rPr>
      </w:pPr>
    </w:p>
    <w:p w:rsidR="006D247F" w:rsidRPr="00F649BD" w:rsidRDefault="006D247F" w:rsidP="006D247F">
      <w:pPr>
        <w:rPr>
          <w:sz w:val="28"/>
          <w:szCs w:val="28"/>
        </w:rPr>
      </w:pPr>
      <w:r w:rsidRPr="00C231C1">
        <w:rPr>
          <w:sz w:val="28"/>
          <w:szCs w:val="28"/>
          <w:highlight w:val="yellow"/>
        </w:rPr>
        <w:t>2.Celler + albumin</w:t>
      </w:r>
      <w:r>
        <w:rPr>
          <w:sz w:val="28"/>
          <w:szCs w:val="28"/>
        </w:rPr>
        <w:tab/>
      </w:r>
      <w:r w:rsidRPr="00C231C1">
        <w:rPr>
          <w:sz w:val="28"/>
          <w:szCs w:val="28"/>
        </w:rPr>
        <w:t>Plastcentrifugrör, 10 mL med blå skruvkork.</w:t>
      </w:r>
    </w:p>
    <w:p w:rsidR="006D247F" w:rsidRDefault="006D247F" w:rsidP="006D24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Tas ej som första rör i tappningsordning.</w:t>
      </w:r>
      <w:r w:rsidRPr="00222B81">
        <w:rPr>
          <w:sz w:val="28"/>
          <w:szCs w:val="28"/>
        </w:rPr>
        <w:tab/>
      </w:r>
    </w:p>
    <w:p w:rsidR="006D247F" w:rsidRDefault="006D247F" w:rsidP="006D247F">
      <w:pPr>
        <w:ind w:left="1304" w:firstLine="1304"/>
        <w:rPr>
          <w:sz w:val="28"/>
          <w:szCs w:val="28"/>
        </w:rPr>
      </w:pPr>
      <w:r>
        <w:rPr>
          <w:sz w:val="28"/>
          <w:szCs w:val="28"/>
        </w:rPr>
        <w:t>Till kem lab. inom 30min, ej rörpost!!</w:t>
      </w:r>
    </w:p>
    <w:p w:rsidR="006D247F" w:rsidRDefault="006D247F" w:rsidP="006D247F">
      <w:pPr>
        <w:rPr>
          <w:sz w:val="28"/>
          <w:szCs w:val="28"/>
        </w:rPr>
      </w:pPr>
    </w:p>
    <w:p w:rsidR="006D247F" w:rsidRDefault="006D247F" w:rsidP="006D247F">
      <w:pPr>
        <w:rPr>
          <w:sz w:val="28"/>
          <w:szCs w:val="28"/>
        </w:rPr>
      </w:pPr>
      <w:r w:rsidRPr="00C231C1">
        <w:rPr>
          <w:sz w:val="28"/>
          <w:szCs w:val="28"/>
          <w:highlight w:val="yellow"/>
        </w:rPr>
        <w:t>3.Extrarör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E-remiss finns för ”Frysning utan analys”.</w:t>
      </w:r>
    </w:p>
    <w:p w:rsidR="006D247F" w:rsidRDefault="006D247F" w:rsidP="006D24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231C1">
        <w:rPr>
          <w:sz w:val="28"/>
          <w:szCs w:val="28"/>
        </w:rPr>
        <w:t>Sterilt plaströr med vit skruvkork.</w:t>
      </w:r>
    </w:p>
    <w:p w:rsidR="006D247F" w:rsidRDefault="006D247F" w:rsidP="006D24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Till Mikrobiologen/viruslab.</w:t>
      </w:r>
    </w:p>
    <w:p w:rsidR="006D247F" w:rsidRDefault="006D247F" w:rsidP="006D247F">
      <w:pPr>
        <w:rPr>
          <w:sz w:val="28"/>
          <w:szCs w:val="28"/>
        </w:rPr>
      </w:pPr>
    </w:p>
    <w:p w:rsidR="006D247F" w:rsidRDefault="006D247F" w:rsidP="006D247F">
      <w:pPr>
        <w:rPr>
          <w:b/>
          <w:sz w:val="28"/>
          <w:szCs w:val="28"/>
        </w:rPr>
      </w:pPr>
      <w:r>
        <w:rPr>
          <w:b/>
          <w:sz w:val="28"/>
          <w:szCs w:val="28"/>
        </w:rPr>
        <w:t>Andra vanliga prover</w:t>
      </w:r>
      <w:r w:rsidRPr="00A32D35">
        <w:rPr>
          <w:b/>
          <w:sz w:val="28"/>
          <w:szCs w:val="28"/>
        </w:rPr>
        <w:t>:</w:t>
      </w:r>
    </w:p>
    <w:p w:rsidR="006D247F" w:rsidRPr="00BA7F14" w:rsidRDefault="006D247F" w:rsidP="006D247F"/>
    <w:p w:rsidR="006D247F" w:rsidRDefault="006D247F" w:rsidP="006D247F">
      <w:pPr>
        <w:rPr>
          <w:sz w:val="28"/>
          <w:szCs w:val="28"/>
        </w:rPr>
      </w:pPr>
      <w:r w:rsidRPr="00C231C1">
        <w:rPr>
          <w:sz w:val="28"/>
          <w:szCs w:val="28"/>
          <w:highlight w:val="yellow"/>
        </w:rPr>
        <w:t>4.Bakterier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Sterilt plaströr med vit skruvkork. </w:t>
      </w:r>
    </w:p>
    <w:p w:rsidR="006D247F" w:rsidRDefault="006D247F" w:rsidP="006D24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Vid meningit misstanke.</w:t>
      </w:r>
    </w:p>
    <w:p w:rsidR="006D247F" w:rsidRDefault="006D247F" w:rsidP="006D24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Till Mikrobiologen/bakt. lab. för odling och PCR.</w:t>
      </w:r>
    </w:p>
    <w:p w:rsidR="006D247F" w:rsidRDefault="006D247F" w:rsidP="006D247F">
      <w:pPr>
        <w:rPr>
          <w:sz w:val="28"/>
          <w:szCs w:val="28"/>
        </w:rPr>
      </w:pPr>
    </w:p>
    <w:p w:rsidR="006D247F" w:rsidRDefault="006D247F" w:rsidP="006D247F">
      <w:pPr>
        <w:rPr>
          <w:sz w:val="28"/>
          <w:szCs w:val="28"/>
        </w:rPr>
      </w:pPr>
      <w:r w:rsidRPr="00C231C1">
        <w:rPr>
          <w:sz w:val="28"/>
          <w:szCs w:val="28"/>
          <w:highlight w:val="yellow"/>
        </w:rPr>
        <w:t>5.Virus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Sterilt plaströr med vit skruvkork.</w:t>
      </w:r>
    </w:p>
    <w:p w:rsidR="006D247F" w:rsidRDefault="006D247F" w:rsidP="006D24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Vid meningit/encephalit misstanke.</w:t>
      </w:r>
    </w:p>
    <w:p w:rsidR="006D247F" w:rsidRDefault="006D247F" w:rsidP="006D24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Specificera på remiss vad som önskas (PCR, ak) och för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vilka virus.</w:t>
      </w:r>
    </w:p>
    <w:p w:rsidR="006D247F" w:rsidRDefault="006D247F" w:rsidP="006D24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Till Mikrobiologen/viruslab.</w:t>
      </w:r>
    </w:p>
    <w:p w:rsidR="006D247F" w:rsidRDefault="006D247F" w:rsidP="006D24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Om antikroppsbestämning tas även blodprov.</w:t>
      </w:r>
    </w:p>
    <w:p w:rsidR="006D247F" w:rsidRDefault="006D247F" w:rsidP="006D247F">
      <w:pPr>
        <w:ind w:left="2608"/>
      </w:pPr>
      <w:r w:rsidRPr="00961D13">
        <w:t>+ blodprov: virusserologi</w:t>
      </w:r>
      <w:r>
        <w:t>. Skall t</w:t>
      </w:r>
      <w:r w:rsidRPr="00961D13">
        <w:t>as om man tar virusantikroppar i likvor.</w:t>
      </w:r>
      <w:r>
        <w:t xml:space="preserve"> G</w:t>
      </w:r>
      <w:r w:rsidRPr="00245F0C">
        <w:t>elrör utan tillsats, gul propp.</w:t>
      </w:r>
      <w:r>
        <w:t xml:space="preserve"> </w:t>
      </w:r>
      <w:r w:rsidRPr="00124D5C">
        <w:t>Till Mikrobiologen/viruslab</w:t>
      </w:r>
      <w:r>
        <w:t>.</w:t>
      </w:r>
      <w:r>
        <w:tab/>
      </w:r>
    </w:p>
    <w:p w:rsidR="006D247F" w:rsidRDefault="006D247F" w:rsidP="006D247F">
      <w:pPr>
        <w:rPr>
          <w:sz w:val="28"/>
          <w:szCs w:val="28"/>
        </w:rPr>
      </w:pPr>
      <w:r w:rsidRPr="00C231C1">
        <w:rPr>
          <w:sz w:val="28"/>
          <w:szCs w:val="28"/>
          <w:highlight w:val="yellow"/>
        </w:rPr>
        <w:t>6.Borreliaantikroppar</w:t>
      </w:r>
      <w:r>
        <w:rPr>
          <w:sz w:val="28"/>
          <w:szCs w:val="28"/>
        </w:rPr>
        <w:tab/>
        <w:t xml:space="preserve">Sterilt plaströr med vit skruvkork. </w:t>
      </w:r>
    </w:p>
    <w:p w:rsidR="006D247F" w:rsidRDefault="006D247F" w:rsidP="006D24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Till Mikrobiologen/bakt lab.</w:t>
      </w:r>
    </w:p>
    <w:p w:rsidR="006D247F" w:rsidRDefault="006D247F" w:rsidP="006D247F">
      <w:pPr>
        <w:ind w:left="1304" w:firstLine="1304"/>
      </w:pPr>
      <w:r w:rsidRPr="00124D5C">
        <w:t>+ blodprov: Borreliaserologi</w:t>
      </w:r>
      <w:r>
        <w:t>. G</w:t>
      </w:r>
      <w:r w:rsidRPr="00245F0C">
        <w:t>elrör utan tillsats, gul propp.</w:t>
      </w:r>
      <w:r>
        <w:t xml:space="preserve"> </w:t>
      </w:r>
    </w:p>
    <w:p w:rsidR="006D247F" w:rsidRPr="00124D5C" w:rsidRDefault="006D247F" w:rsidP="006D247F">
      <w:pPr>
        <w:ind w:left="1304" w:firstLine="1304"/>
      </w:pPr>
      <w:r>
        <w:t xml:space="preserve">Till </w:t>
      </w:r>
      <w:r w:rsidRPr="00124D5C">
        <w:t>Mikrobiologen/bakt lab.</w:t>
      </w:r>
    </w:p>
    <w:p w:rsidR="006D247F" w:rsidRPr="001860B2" w:rsidRDefault="006D247F" w:rsidP="006D247F">
      <w:pPr>
        <w:rPr>
          <w:sz w:val="28"/>
          <w:szCs w:val="28"/>
        </w:rPr>
      </w:pPr>
    </w:p>
    <w:p w:rsidR="006D247F" w:rsidRDefault="006D247F" w:rsidP="006D247F">
      <w:pPr>
        <w:rPr>
          <w:sz w:val="28"/>
          <w:szCs w:val="28"/>
        </w:rPr>
      </w:pPr>
      <w:r w:rsidRPr="00C231C1">
        <w:rPr>
          <w:sz w:val="28"/>
          <w:szCs w:val="28"/>
          <w:highlight w:val="yellow"/>
        </w:rPr>
        <w:t>7.Proteinfraktioner</w:t>
      </w:r>
      <w:r>
        <w:rPr>
          <w:sz w:val="28"/>
          <w:szCs w:val="28"/>
        </w:rPr>
        <w:tab/>
        <w:t>Sterilt plaströr med vit skruvkork.</w:t>
      </w:r>
    </w:p>
    <w:p w:rsidR="006D247F" w:rsidRDefault="006D247F" w:rsidP="006D24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Vid misstanke om autoimmunt tillstånd.</w:t>
      </w:r>
    </w:p>
    <w:p w:rsidR="006D247F" w:rsidRDefault="006D247F" w:rsidP="006D24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Till kem lab.</w:t>
      </w:r>
    </w:p>
    <w:p w:rsidR="006D247F" w:rsidRPr="00124D5C" w:rsidRDefault="006D247F" w:rsidP="006D247F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4D5C">
        <w:t>+ blodprov: Proteinfraktioner</w:t>
      </w:r>
      <w:r>
        <w:t xml:space="preserve">. </w:t>
      </w:r>
      <w:r w:rsidRPr="00124D5C">
        <w:t>EDTA-rör, lila propp.</w:t>
      </w:r>
      <w:r>
        <w:t xml:space="preserve"> </w:t>
      </w:r>
      <w:r w:rsidRPr="00124D5C">
        <w:t>Till kem lab.</w:t>
      </w:r>
    </w:p>
    <w:p w:rsidR="006D247F" w:rsidRDefault="006D247F" w:rsidP="006D247F">
      <w:pPr>
        <w:rPr>
          <w:sz w:val="28"/>
          <w:szCs w:val="28"/>
        </w:rPr>
      </w:pPr>
    </w:p>
    <w:p w:rsidR="006D247F" w:rsidRDefault="006D247F" w:rsidP="006D247F">
      <w:pPr>
        <w:rPr>
          <w:sz w:val="28"/>
          <w:szCs w:val="28"/>
        </w:rPr>
      </w:pPr>
      <w:r w:rsidRPr="00C231C1">
        <w:rPr>
          <w:sz w:val="28"/>
          <w:szCs w:val="28"/>
          <w:highlight w:val="yellow"/>
        </w:rPr>
        <w:t>8.Aminosyror</w:t>
      </w:r>
      <w:r>
        <w:rPr>
          <w:sz w:val="28"/>
          <w:szCs w:val="28"/>
        </w:rPr>
        <w:tab/>
      </w:r>
      <w:r w:rsidRPr="00F742C1">
        <w:rPr>
          <w:sz w:val="28"/>
          <w:szCs w:val="28"/>
        </w:rPr>
        <w:t xml:space="preserve">Sterilt plaströr med </w:t>
      </w:r>
      <w:r>
        <w:rPr>
          <w:sz w:val="28"/>
          <w:szCs w:val="28"/>
        </w:rPr>
        <w:t xml:space="preserve">vit </w:t>
      </w:r>
      <w:r w:rsidRPr="00F742C1">
        <w:rPr>
          <w:sz w:val="28"/>
          <w:szCs w:val="28"/>
        </w:rPr>
        <w:t>skruvkork</w:t>
      </w:r>
      <w:r>
        <w:rPr>
          <w:sz w:val="28"/>
          <w:szCs w:val="28"/>
        </w:rPr>
        <w:t>.</w:t>
      </w:r>
    </w:p>
    <w:p w:rsidR="006D247F" w:rsidRDefault="006D247F" w:rsidP="006D24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Till CMMS. CMMS´ specialremiss* eller utprintad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konsultremiss. Alltid även P-aminosyror.</w:t>
      </w:r>
    </w:p>
    <w:p w:rsidR="006D247F" w:rsidRPr="00124D5C" w:rsidRDefault="006D247F" w:rsidP="006D247F">
      <w:pPr>
        <w:ind w:left="2608" w:firstLine="2"/>
      </w:pPr>
      <w:r w:rsidRPr="00124D5C">
        <w:t>+ blodprov</w:t>
      </w:r>
      <w:r>
        <w:t>: P-aminosyror.</w:t>
      </w:r>
      <w:r w:rsidRPr="00124D5C">
        <w:t xml:space="preserve"> </w:t>
      </w:r>
      <w:r w:rsidRPr="0031111C">
        <w:t>Heparinrör</w:t>
      </w:r>
      <w:r>
        <w:t xml:space="preserve">, grön propp. Minst 0,5ml plasma. </w:t>
      </w:r>
      <w:r w:rsidRPr="00124D5C">
        <w:t>CMMS.</w:t>
      </w:r>
    </w:p>
    <w:p w:rsidR="006D247F" w:rsidRDefault="006D247F" w:rsidP="006D247F">
      <w:pPr>
        <w:rPr>
          <w:sz w:val="28"/>
          <w:szCs w:val="28"/>
        </w:rPr>
      </w:pPr>
    </w:p>
    <w:p w:rsidR="006D247F" w:rsidRDefault="006D247F" w:rsidP="006D247F">
      <w:pPr>
        <w:pStyle w:val="Default"/>
        <w:rPr>
          <w:sz w:val="28"/>
          <w:szCs w:val="28"/>
        </w:rPr>
      </w:pPr>
      <w:r w:rsidRPr="00C231C1">
        <w:rPr>
          <w:rFonts w:ascii="Times New Roman" w:hAnsi="Times New Roman" w:cs="Times New Roman"/>
          <w:sz w:val="28"/>
          <w:szCs w:val="28"/>
          <w:highlight w:val="yellow"/>
        </w:rPr>
        <w:t>9.Parenkymkademarkörer</w:t>
      </w:r>
      <w:r>
        <w:rPr>
          <w:sz w:val="28"/>
          <w:szCs w:val="28"/>
        </w:rPr>
        <w:tab/>
      </w:r>
    </w:p>
    <w:p w:rsidR="006D247F" w:rsidRDefault="006D247F" w:rsidP="006D247F">
      <w:pPr>
        <w:pStyle w:val="Default"/>
        <w:ind w:left="1304" w:firstLine="1304"/>
        <w:rPr>
          <w:rFonts w:ascii="Times New Roman" w:hAnsi="Times New Roman" w:cs="Times New Roman"/>
          <w:color w:val="auto"/>
          <w:sz w:val="28"/>
          <w:szCs w:val="28"/>
        </w:rPr>
      </w:pPr>
      <w:r w:rsidRPr="00F649BD">
        <w:rPr>
          <w:rFonts w:ascii="Times New Roman" w:hAnsi="Times New Roman" w:cs="Times New Roman"/>
          <w:color w:val="auto"/>
          <w:sz w:val="28"/>
          <w:szCs w:val="28"/>
        </w:rPr>
        <w:t>P</w:t>
      </w:r>
      <w:r w:rsidRPr="00F649BD">
        <w:rPr>
          <w:rFonts w:ascii="Times New Roman" w:hAnsi="Times New Roman" w:cs="Times New Roman"/>
          <w:bCs/>
          <w:color w:val="auto"/>
          <w:sz w:val="28"/>
          <w:szCs w:val="28"/>
        </w:rPr>
        <w:t>olyprop</w:t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>yl</w:t>
      </w:r>
      <w:r w:rsidRPr="00F649BD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enrör med gul skruvkork </w:t>
      </w:r>
      <w:r>
        <w:rPr>
          <w:rFonts w:ascii="Times New Roman" w:hAnsi="Times New Roman" w:cs="Times New Roman"/>
          <w:color w:val="auto"/>
          <w:sz w:val="28"/>
          <w:szCs w:val="28"/>
        </w:rPr>
        <w:t>(t.ex. Sarstedt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649BD">
        <w:rPr>
          <w:rFonts w:ascii="Times New Roman" w:hAnsi="Times New Roman" w:cs="Times New Roman"/>
          <w:color w:val="auto"/>
          <w:sz w:val="28"/>
          <w:szCs w:val="28"/>
        </w:rPr>
        <w:t xml:space="preserve">60.540.012 eller 62.9924.284). </w:t>
      </w:r>
    </w:p>
    <w:p w:rsidR="006D247F" w:rsidRDefault="006D247F" w:rsidP="006D247F">
      <w:pPr>
        <w:pStyle w:val="Default"/>
        <w:ind w:left="1304" w:firstLine="1304"/>
        <w:rPr>
          <w:rFonts w:ascii="Times New Roman" w:hAnsi="Times New Roman" w:cs="Times New Roman"/>
          <w:color w:val="auto"/>
          <w:sz w:val="28"/>
          <w:szCs w:val="28"/>
        </w:rPr>
      </w:pPr>
      <w:r w:rsidRPr="00F649BD">
        <w:rPr>
          <w:rFonts w:ascii="Times New Roman" w:hAnsi="Times New Roman" w:cs="Times New Roman"/>
          <w:color w:val="auto"/>
          <w:sz w:val="28"/>
          <w:szCs w:val="28"/>
        </w:rPr>
        <w:t>Beställes från kem lab.</w:t>
      </w:r>
    </w:p>
    <w:p w:rsidR="006D247F" w:rsidRPr="00F649BD" w:rsidRDefault="006D247F" w:rsidP="006D247F">
      <w:pPr>
        <w:pStyle w:val="Default"/>
        <w:ind w:left="1304" w:firstLine="1304"/>
        <w:rPr>
          <w:rFonts w:ascii="Times New Roman" w:hAnsi="Times New Roman" w:cs="Times New Roman"/>
          <w:color w:val="auto"/>
        </w:rPr>
      </w:pPr>
    </w:p>
    <w:p w:rsidR="006D247F" w:rsidRDefault="006D247F" w:rsidP="006D24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Alternativ: </w:t>
      </w:r>
    </w:p>
    <w:p w:rsidR="006D247F" w:rsidRDefault="006D247F" w:rsidP="006D247F">
      <w:pPr>
        <w:ind w:left="1304" w:firstLine="1304"/>
        <w:rPr>
          <w:sz w:val="28"/>
          <w:szCs w:val="28"/>
        </w:rPr>
      </w:pPr>
      <w:r>
        <w:rPr>
          <w:sz w:val="28"/>
          <w:szCs w:val="28"/>
        </w:rPr>
        <w:t xml:space="preserve">1.enbart tau-protein skickas till Klinisk kemi (e-remiss). </w:t>
      </w:r>
      <w:r>
        <w:rPr>
          <w:sz w:val="28"/>
          <w:szCs w:val="28"/>
        </w:rPr>
        <w:tab/>
        <w:t>2.Tau-protein + NFP + GFAP skickas till neurokem lab.</w:t>
      </w:r>
      <w:r>
        <w:rPr>
          <w:sz w:val="28"/>
          <w:szCs w:val="28"/>
        </w:rPr>
        <w:tab/>
        <w:t>Mölndal. Använd deras specialremiss** eller utprintad</w:t>
      </w:r>
      <w:r>
        <w:rPr>
          <w:sz w:val="28"/>
          <w:szCs w:val="28"/>
        </w:rPr>
        <w:tab/>
        <w:t>konsultremiss och bifoga deras provanvisningar*** med</w:t>
      </w:r>
      <w:r>
        <w:rPr>
          <w:sz w:val="28"/>
          <w:szCs w:val="28"/>
        </w:rPr>
        <w:tab/>
        <w:t>remissen till vår provmottagning.</w:t>
      </w:r>
    </w:p>
    <w:p w:rsidR="006D247F" w:rsidRDefault="006D247F" w:rsidP="006D247F">
      <w:pPr>
        <w:rPr>
          <w:sz w:val="28"/>
          <w:szCs w:val="28"/>
        </w:rPr>
      </w:pPr>
    </w:p>
    <w:p w:rsidR="006D247F" w:rsidRDefault="006D247F" w:rsidP="006D247F">
      <w:pPr>
        <w:rPr>
          <w:sz w:val="28"/>
          <w:szCs w:val="28"/>
        </w:rPr>
      </w:pPr>
      <w:r w:rsidRPr="00C231C1">
        <w:rPr>
          <w:sz w:val="28"/>
          <w:szCs w:val="28"/>
          <w:highlight w:val="yellow"/>
        </w:rPr>
        <w:t>10.Monoaminmetaboliter: HVA, 5-HIAA, HMPG</w:t>
      </w:r>
    </w:p>
    <w:p w:rsidR="006D247F" w:rsidRDefault="006D247F" w:rsidP="006D247F">
      <w:pPr>
        <w:pStyle w:val="Default"/>
        <w:ind w:left="1304" w:firstLine="1304"/>
        <w:rPr>
          <w:rFonts w:ascii="Times New Roman" w:hAnsi="Times New Roman" w:cs="Times New Roman"/>
          <w:color w:val="auto"/>
          <w:sz w:val="28"/>
          <w:szCs w:val="28"/>
        </w:rPr>
      </w:pPr>
      <w:r w:rsidRPr="00F649BD">
        <w:rPr>
          <w:rFonts w:ascii="Times New Roman" w:hAnsi="Times New Roman" w:cs="Times New Roman"/>
          <w:color w:val="auto"/>
          <w:sz w:val="28"/>
          <w:szCs w:val="28"/>
        </w:rPr>
        <w:t>P</w:t>
      </w:r>
      <w:r w:rsidRPr="00F649BD">
        <w:rPr>
          <w:rFonts w:ascii="Times New Roman" w:hAnsi="Times New Roman" w:cs="Times New Roman"/>
          <w:bCs/>
          <w:color w:val="auto"/>
          <w:sz w:val="28"/>
          <w:szCs w:val="28"/>
        </w:rPr>
        <w:t>olyprop</w:t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>yl</w:t>
      </w:r>
      <w:r w:rsidRPr="00F649BD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enrör med gul skruvkork </w:t>
      </w:r>
      <w:r>
        <w:rPr>
          <w:rFonts w:ascii="Times New Roman" w:hAnsi="Times New Roman" w:cs="Times New Roman"/>
          <w:color w:val="auto"/>
          <w:sz w:val="28"/>
          <w:szCs w:val="28"/>
        </w:rPr>
        <w:t>(t.ex Sarstedt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649BD">
        <w:rPr>
          <w:rFonts w:ascii="Times New Roman" w:hAnsi="Times New Roman" w:cs="Times New Roman"/>
          <w:color w:val="auto"/>
          <w:sz w:val="28"/>
          <w:szCs w:val="28"/>
        </w:rPr>
        <w:t>60.540.012 eller 62.9924.284). Beställes från kem lab.</w:t>
      </w:r>
    </w:p>
    <w:p w:rsidR="006D247F" w:rsidRPr="00F649BD" w:rsidRDefault="006D247F" w:rsidP="006D247F">
      <w:pPr>
        <w:pStyle w:val="Default"/>
        <w:ind w:left="1304" w:firstLine="1304"/>
        <w:rPr>
          <w:rFonts w:ascii="Times New Roman" w:hAnsi="Times New Roman" w:cs="Times New Roman"/>
          <w:color w:val="auto"/>
        </w:rPr>
      </w:pPr>
    </w:p>
    <w:p w:rsidR="006D247F" w:rsidRPr="001860B2" w:rsidRDefault="006D247F" w:rsidP="006D247F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860B2">
        <w:rPr>
          <w:rFonts w:ascii="Times New Roman" w:hAnsi="Times New Roman" w:cs="Times New Roman"/>
          <w:sz w:val="28"/>
          <w:szCs w:val="28"/>
        </w:rPr>
        <w:t xml:space="preserve">OBS Ta de </w:t>
      </w:r>
      <w:r w:rsidRPr="001860B2">
        <w:rPr>
          <w:rFonts w:ascii="Times New Roman" w:hAnsi="Times New Roman" w:cs="Times New Roman"/>
          <w:b/>
          <w:sz w:val="28"/>
          <w:szCs w:val="28"/>
        </w:rPr>
        <w:t>första 3 ml</w:t>
      </w:r>
      <w:r w:rsidRPr="001860B2">
        <w:rPr>
          <w:rFonts w:ascii="Times New Roman" w:hAnsi="Times New Roman" w:cs="Times New Roman"/>
          <w:sz w:val="28"/>
          <w:szCs w:val="28"/>
        </w:rPr>
        <w:t xml:space="preserve"> vid</w:t>
      </w:r>
      <w:r>
        <w:rPr>
          <w:rFonts w:ascii="Times New Roman" w:hAnsi="Times New Roman" w:cs="Times New Roman"/>
          <w:sz w:val="28"/>
          <w:szCs w:val="28"/>
        </w:rPr>
        <w:t xml:space="preserve"> LP till detta prov!!! Räcker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0B2">
        <w:rPr>
          <w:rFonts w:ascii="Times New Roman" w:hAnsi="Times New Roman" w:cs="Times New Roman"/>
          <w:sz w:val="28"/>
          <w:szCs w:val="28"/>
        </w:rPr>
        <w:t>även till skademarkörerna. Till neurokem lab</w:t>
      </w:r>
      <w:r>
        <w:rPr>
          <w:rFonts w:ascii="Times New Roman" w:hAnsi="Times New Roman" w:cs="Times New Roman"/>
          <w:sz w:val="28"/>
          <w:szCs w:val="28"/>
        </w:rPr>
        <w:t xml:space="preserve">. Mölndal.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Remiss se punkt 9 ovan.</w:t>
      </w:r>
    </w:p>
    <w:p w:rsidR="006D247F" w:rsidRDefault="006D247F" w:rsidP="006D247F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 xml:space="preserve">. </w:t>
      </w:r>
    </w:p>
    <w:p w:rsidR="006D247F" w:rsidRDefault="006D247F" w:rsidP="006D247F">
      <w:pPr>
        <w:rPr>
          <w:sz w:val="28"/>
          <w:szCs w:val="28"/>
        </w:rPr>
      </w:pPr>
      <w:r w:rsidRPr="00BA7F14">
        <w:rPr>
          <w:b/>
          <w:sz w:val="28"/>
          <w:szCs w:val="28"/>
        </w:rPr>
        <w:t>OBSERVERA</w:t>
      </w:r>
      <w:r>
        <w:rPr>
          <w:sz w:val="28"/>
          <w:szCs w:val="28"/>
        </w:rPr>
        <w:t xml:space="preserve"> att för likvorrör 1, 5 (om ak-bestämning), 6, 7 och 8 behövs blodprov för jämförelse taget i anslutning till lumbalpunktion för att resultaten skall vara bedömbara!!</w:t>
      </w:r>
    </w:p>
    <w:p w:rsidR="006D247F" w:rsidRDefault="006D247F" w:rsidP="006D247F">
      <w:pPr>
        <w:rPr>
          <w:sz w:val="28"/>
          <w:szCs w:val="28"/>
        </w:rPr>
      </w:pPr>
    </w:p>
    <w:p w:rsidR="006D247F" w:rsidRDefault="006D247F" w:rsidP="006D247F">
      <w:pPr>
        <w:rPr>
          <w:sz w:val="28"/>
          <w:szCs w:val="28"/>
        </w:rPr>
      </w:pPr>
      <w:r w:rsidRPr="00744E69">
        <w:rPr>
          <w:sz w:val="28"/>
          <w:szCs w:val="28"/>
          <w:highlight w:val="yellow"/>
        </w:rPr>
        <w:t>Exempel på andra analyser i likvor:</w:t>
      </w:r>
      <w:r>
        <w:rPr>
          <w:sz w:val="28"/>
          <w:szCs w:val="28"/>
        </w:rPr>
        <w:t xml:space="preserve"> </w:t>
      </w:r>
    </w:p>
    <w:p w:rsidR="006D247F" w:rsidRDefault="006D247F" w:rsidP="006D247F">
      <w:pPr>
        <w:ind w:firstLine="1304"/>
        <w:rPr>
          <w:sz w:val="28"/>
          <w:szCs w:val="28"/>
        </w:rPr>
      </w:pPr>
      <w:r>
        <w:rPr>
          <w:sz w:val="28"/>
          <w:szCs w:val="28"/>
        </w:rPr>
        <w:t>TB-diagnostik: direktmikroskopi, odling, PCR.</w:t>
      </w:r>
    </w:p>
    <w:p w:rsidR="006D247F" w:rsidRDefault="006D247F" w:rsidP="006D247F">
      <w:pPr>
        <w:ind w:firstLine="1304"/>
        <w:rPr>
          <w:sz w:val="28"/>
          <w:szCs w:val="28"/>
        </w:rPr>
      </w:pPr>
      <w:r>
        <w:rPr>
          <w:sz w:val="28"/>
          <w:szCs w:val="28"/>
        </w:rPr>
        <w:t>Svampdiagnostik: direktmikroskopi + odling.</w:t>
      </w:r>
    </w:p>
    <w:p w:rsidR="006D247F" w:rsidRDefault="006D247F" w:rsidP="006D247F">
      <w:pPr>
        <w:ind w:firstLine="1304"/>
        <w:rPr>
          <w:sz w:val="28"/>
          <w:szCs w:val="28"/>
        </w:rPr>
      </w:pPr>
      <w:r>
        <w:rPr>
          <w:sz w:val="28"/>
          <w:szCs w:val="28"/>
        </w:rPr>
        <w:t>Cytologi.</w:t>
      </w:r>
    </w:p>
    <w:p w:rsidR="006D247F" w:rsidRDefault="006D247F" w:rsidP="006D247F">
      <w:pPr>
        <w:ind w:firstLine="1304"/>
        <w:rPr>
          <w:sz w:val="28"/>
          <w:szCs w:val="28"/>
        </w:rPr>
      </w:pPr>
    </w:p>
    <w:p w:rsidR="006D247F" w:rsidRDefault="006D247F" w:rsidP="006D247F">
      <w:pPr>
        <w:rPr>
          <w:sz w:val="28"/>
          <w:szCs w:val="28"/>
        </w:rPr>
      </w:pPr>
      <w:r w:rsidRPr="004504CA">
        <w:rPr>
          <w:sz w:val="28"/>
          <w:szCs w:val="28"/>
          <w:highlight w:val="yellow"/>
        </w:rPr>
        <w:t xml:space="preserve">Antineuronala </w:t>
      </w:r>
      <w:r w:rsidRPr="00972560">
        <w:rPr>
          <w:sz w:val="28"/>
          <w:szCs w:val="28"/>
          <w:highlight w:val="yellow"/>
        </w:rPr>
        <w:t>antikroppar i serum och ev</w:t>
      </w:r>
      <w:r>
        <w:rPr>
          <w:sz w:val="28"/>
          <w:szCs w:val="28"/>
          <w:highlight w:val="yellow"/>
        </w:rPr>
        <w:t>.</w:t>
      </w:r>
      <w:r w:rsidRPr="00972560">
        <w:rPr>
          <w:sz w:val="28"/>
          <w:szCs w:val="28"/>
          <w:highlight w:val="yellow"/>
        </w:rPr>
        <w:t xml:space="preserve"> likvor:</w:t>
      </w:r>
    </w:p>
    <w:p w:rsidR="006D247F" w:rsidRDefault="006D247F" w:rsidP="006D247F">
      <w:pPr>
        <w:widowControl/>
        <w:ind w:left="1304"/>
      </w:pPr>
      <w:r w:rsidRPr="00972560">
        <w:rPr>
          <w:i/>
          <w:sz w:val="28"/>
          <w:szCs w:val="28"/>
        </w:rPr>
        <w:lastRenderedPageBreak/>
        <w:t>Tas i serum</w:t>
      </w:r>
      <w:r w:rsidRPr="00972560">
        <w:rPr>
          <w:sz w:val="28"/>
          <w:szCs w:val="28"/>
        </w:rPr>
        <w:t xml:space="preserve"> i gelrör utan tillsats, gul propp. Det finns inga säkra vetenskapliga belägg för att bestämning i likvor skulle ha ett mervärde men överväg</w:t>
      </w:r>
      <w:r>
        <w:rPr>
          <w:sz w:val="28"/>
          <w:szCs w:val="28"/>
        </w:rPr>
        <w:t xml:space="preserve"> ändå att ta även </w:t>
      </w:r>
      <w:r w:rsidRPr="00340781">
        <w:rPr>
          <w:i/>
          <w:sz w:val="28"/>
          <w:szCs w:val="28"/>
        </w:rPr>
        <w:t>parat likvorprov</w:t>
      </w:r>
      <w:r w:rsidRPr="00972560">
        <w:rPr>
          <w:sz w:val="28"/>
          <w:szCs w:val="28"/>
        </w:rPr>
        <w:t xml:space="preserve"> </w:t>
      </w:r>
      <w:r>
        <w:rPr>
          <w:sz w:val="28"/>
          <w:szCs w:val="28"/>
        </w:rPr>
        <w:t>i s</w:t>
      </w:r>
      <w:r w:rsidRPr="00F742C1">
        <w:rPr>
          <w:sz w:val="28"/>
          <w:szCs w:val="28"/>
        </w:rPr>
        <w:t xml:space="preserve">terilt plaströr med </w:t>
      </w:r>
      <w:r>
        <w:rPr>
          <w:sz w:val="28"/>
          <w:szCs w:val="28"/>
        </w:rPr>
        <w:t xml:space="preserve">vit </w:t>
      </w:r>
      <w:r w:rsidRPr="00F742C1">
        <w:rPr>
          <w:sz w:val="28"/>
          <w:szCs w:val="28"/>
        </w:rPr>
        <w:t>skruvkork</w:t>
      </w:r>
      <w:r>
        <w:rPr>
          <w:sz w:val="28"/>
          <w:szCs w:val="28"/>
        </w:rPr>
        <w:t xml:space="preserve">, </w:t>
      </w:r>
      <w:r w:rsidRPr="00972560">
        <w:rPr>
          <w:sz w:val="28"/>
          <w:szCs w:val="28"/>
        </w:rPr>
        <w:t>frfa vid Uppsalas ”encefalitpanel</w:t>
      </w:r>
      <w:r>
        <w:t>”.</w:t>
      </w:r>
    </w:p>
    <w:p w:rsidR="006D247F" w:rsidRPr="00972560" w:rsidRDefault="006D247F" w:rsidP="006D247F">
      <w:pPr>
        <w:widowControl/>
        <w:ind w:left="1304"/>
      </w:pPr>
    </w:p>
    <w:p w:rsidR="006D247F" w:rsidRDefault="006D247F" w:rsidP="006D247F">
      <w:pPr>
        <w:widowControl/>
        <w:ind w:left="1304"/>
        <w:rPr>
          <w:sz w:val="28"/>
          <w:szCs w:val="28"/>
        </w:rPr>
      </w:pPr>
      <w:r>
        <w:rPr>
          <w:sz w:val="28"/>
          <w:szCs w:val="28"/>
        </w:rPr>
        <w:t xml:space="preserve">Indikation: misstänkt autoimmun neuroinflammation, ex MS, NMO, ADEM, myelit, NMDAR encephalit, limbisk encephalit, inflammatorisk polyneuropati. Se även </w:t>
      </w:r>
      <w:r w:rsidRPr="00FB53E9">
        <w:rPr>
          <w:i/>
          <w:sz w:val="28"/>
          <w:szCs w:val="28"/>
        </w:rPr>
        <w:t>PM Autoimmun neuroinflammation</w:t>
      </w:r>
      <w:r>
        <w:rPr>
          <w:sz w:val="28"/>
          <w:szCs w:val="28"/>
        </w:rPr>
        <w:t>.</w:t>
      </w:r>
    </w:p>
    <w:p w:rsidR="006D247F" w:rsidRDefault="006D247F" w:rsidP="006D247F">
      <w:pPr>
        <w:widowControl/>
        <w:ind w:left="1304"/>
        <w:rPr>
          <w:sz w:val="28"/>
          <w:szCs w:val="28"/>
        </w:rPr>
      </w:pPr>
    </w:p>
    <w:p w:rsidR="006D247F" w:rsidRDefault="006D247F" w:rsidP="006D247F">
      <w:pPr>
        <w:widowControl/>
        <w:ind w:left="496" w:firstLine="944"/>
        <w:rPr>
          <w:sz w:val="28"/>
          <w:szCs w:val="28"/>
        </w:rPr>
      </w:pPr>
      <w:r>
        <w:rPr>
          <w:sz w:val="28"/>
          <w:szCs w:val="28"/>
        </w:rPr>
        <w:t>Exempel:</w:t>
      </w:r>
    </w:p>
    <w:p w:rsidR="006D247F" w:rsidRPr="0024527F" w:rsidRDefault="006D247F" w:rsidP="006D247F">
      <w:pPr>
        <w:widowControl/>
        <w:numPr>
          <w:ilvl w:val="1"/>
          <w:numId w:val="5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N</w:t>
      </w:r>
      <w:r w:rsidRPr="0024527F">
        <w:rPr>
          <w:sz w:val="28"/>
          <w:szCs w:val="28"/>
        </w:rPr>
        <w:t xml:space="preserve">euronala antikroppar – bred panel vid misstänkt autoimmun encephalit med ak mot NMDAR, VGKC, AMPAR, GAD mm. </w:t>
      </w:r>
      <w:r>
        <w:rPr>
          <w:sz w:val="28"/>
          <w:szCs w:val="28"/>
        </w:rPr>
        <w:t>Provet beställ</w:t>
      </w:r>
      <w:r w:rsidRPr="000F5CBD">
        <w:rPr>
          <w:sz w:val="28"/>
          <w:szCs w:val="28"/>
        </w:rPr>
        <w:t xml:space="preserve">s </w:t>
      </w:r>
      <w:r>
        <w:rPr>
          <w:sz w:val="28"/>
          <w:szCs w:val="28"/>
        </w:rPr>
        <w:t xml:space="preserve">och utsvaras </w:t>
      </w:r>
      <w:r w:rsidRPr="000F5CBD">
        <w:rPr>
          <w:sz w:val="28"/>
          <w:szCs w:val="28"/>
        </w:rPr>
        <w:t>elektroniskt i Take</w:t>
      </w:r>
      <w:r>
        <w:rPr>
          <w:sz w:val="28"/>
          <w:szCs w:val="28"/>
        </w:rPr>
        <w:t xml:space="preserve"> </w:t>
      </w:r>
      <w:r w:rsidRPr="000F5CBD">
        <w:rPr>
          <w:sz w:val="28"/>
          <w:szCs w:val="28"/>
        </w:rPr>
        <w:t>Care (</w:t>
      </w:r>
      <w:r>
        <w:rPr>
          <w:sz w:val="28"/>
          <w:szCs w:val="28"/>
        </w:rPr>
        <w:t>Neuronala-ak-S</w:t>
      </w:r>
      <w:r w:rsidRPr="000F5CBD">
        <w:rPr>
          <w:sz w:val="28"/>
          <w:szCs w:val="28"/>
        </w:rPr>
        <w:t>)</w:t>
      </w:r>
      <w:r>
        <w:rPr>
          <w:sz w:val="28"/>
          <w:szCs w:val="28"/>
        </w:rPr>
        <w:t xml:space="preserve"> men analysen sker vid </w:t>
      </w:r>
      <w:r w:rsidRPr="0024527F">
        <w:rPr>
          <w:sz w:val="28"/>
          <w:szCs w:val="28"/>
        </w:rPr>
        <w:t xml:space="preserve">Klinisk Immunologi och Transfusionsmedicin, Akademiska sjukhuset Uppsala. </w:t>
      </w:r>
    </w:p>
    <w:p w:rsidR="006D247F" w:rsidRPr="0024527F" w:rsidRDefault="006D247F" w:rsidP="006D247F">
      <w:pPr>
        <w:widowControl/>
        <w:numPr>
          <w:ilvl w:val="1"/>
          <w:numId w:val="5"/>
        </w:numPr>
        <w:rPr>
          <w:color w:val="000000"/>
          <w:sz w:val="28"/>
          <w:szCs w:val="28"/>
        </w:rPr>
      </w:pPr>
      <w:r w:rsidRPr="0024527F">
        <w:rPr>
          <w:sz w:val="28"/>
          <w:szCs w:val="28"/>
        </w:rPr>
        <w:t>Paket vid multipel skleros och NMO (Devic): ak mot aquaporin 4, MOG och MBP. Skickas till Wieslab, Malmö med deras remiss**** eller utprintad konsultremiss.</w:t>
      </w:r>
    </w:p>
    <w:p w:rsidR="006D247F" w:rsidRDefault="006D247F" w:rsidP="006D247F">
      <w:pPr>
        <w:widowControl/>
        <w:numPr>
          <w:ilvl w:val="1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Paket vid oklar/atypisk inflammatorisk polyneuropati; ak mot GM1, asialo-GM1, GQ1, GD1a, GD1b, MAG och SGPG. </w:t>
      </w:r>
      <w:r>
        <w:rPr>
          <w:sz w:val="28"/>
          <w:szCs w:val="28"/>
        </w:rPr>
        <w:t xml:space="preserve">Skickas till Wieslab, med deras remiss**** eller utprintad konsultremiss. </w:t>
      </w:r>
    </w:p>
    <w:p w:rsidR="006D247F" w:rsidRPr="00741BD7" w:rsidRDefault="006D247F" w:rsidP="006D247F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</w:p>
    <w:p w:rsidR="006D247F" w:rsidRPr="008C33AF" w:rsidRDefault="006D247F" w:rsidP="006D247F">
      <w:pPr>
        <w:rPr>
          <w:sz w:val="28"/>
          <w:szCs w:val="28"/>
        </w:rPr>
      </w:pPr>
      <w:r>
        <w:rPr>
          <w:b/>
        </w:rPr>
        <w:t>*</w:t>
      </w:r>
      <w:r>
        <w:rPr>
          <w:sz w:val="28"/>
          <w:szCs w:val="28"/>
        </w:rPr>
        <w:t xml:space="preserve">länk till CMMS´ remiss för metabol utredning: </w:t>
      </w:r>
      <w:hyperlink r:id="rId8" w:history="1">
        <w:r w:rsidRPr="008C33AF">
          <w:rPr>
            <w:rStyle w:val="Hyperlnk"/>
            <w:sz w:val="28"/>
            <w:szCs w:val="28"/>
          </w:rPr>
          <w:t>http://www.karolinska.se/upload/Karolinska%20Universitetslaboratoriet/CMMS/RemissBIO.pdf</w:t>
        </w:r>
      </w:hyperlink>
    </w:p>
    <w:p w:rsidR="006D247F" w:rsidRDefault="006D247F" w:rsidP="006D247F">
      <w:pPr>
        <w:rPr>
          <w:sz w:val="28"/>
          <w:szCs w:val="28"/>
        </w:rPr>
      </w:pPr>
    </w:p>
    <w:p w:rsidR="006D247F" w:rsidRDefault="006D247F" w:rsidP="006D247F">
      <w:pPr>
        <w:rPr>
          <w:sz w:val="28"/>
          <w:szCs w:val="28"/>
        </w:rPr>
      </w:pPr>
      <w:r>
        <w:rPr>
          <w:sz w:val="28"/>
          <w:szCs w:val="28"/>
        </w:rPr>
        <w:t>**länk till Neurokem lab´s specialremiss för likvoranalyser:</w:t>
      </w:r>
    </w:p>
    <w:p w:rsidR="006D247F" w:rsidRDefault="00C0092A" w:rsidP="006D247F">
      <w:pPr>
        <w:rPr>
          <w:sz w:val="28"/>
          <w:szCs w:val="28"/>
        </w:rPr>
      </w:pPr>
      <w:hyperlink r:id="rId9" w:history="1">
        <w:r w:rsidR="006D247F" w:rsidRPr="00813DED">
          <w:rPr>
            <w:rStyle w:val="Hyperlnk"/>
            <w:sz w:val="28"/>
            <w:szCs w:val="28"/>
          </w:rPr>
          <w:t>http://www.kliniskkemi.se/Pages/40259/likvor.pdf</w:t>
        </w:r>
      </w:hyperlink>
    </w:p>
    <w:p w:rsidR="006D247F" w:rsidRDefault="006D247F" w:rsidP="006D247F">
      <w:pPr>
        <w:rPr>
          <w:sz w:val="28"/>
          <w:szCs w:val="28"/>
        </w:rPr>
      </w:pPr>
    </w:p>
    <w:p w:rsidR="006D247F" w:rsidRDefault="006D247F" w:rsidP="006D247F">
      <w:pPr>
        <w:rPr>
          <w:sz w:val="28"/>
          <w:szCs w:val="28"/>
        </w:rPr>
      </w:pPr>
      <w:r>
        <w:rPr>
          <w:sz w:val="28"/>
          <w:szCs w:val="28"/>
        </w:rPr>
        <w:t>***länk till Neurokem lab´s provhanteringsanvisningar:</w:t>
      </w:r>
    </w:p>
    <w:p w:rsidR="006D247F" w:rsidRDefault="00C0092A" w:rsidP="006D247F">
      <w:pPr>
        <w:rPr>
          <w:sz w:val="28"/>
          <w:szCs w:val="28"/>
        </w:rPr>
      </w:pPr>
      <w:hyperlink r:id="rId10" w:history="1">
        <w:r w:rsidR="006D247F" w:rsidRPr="00197CD4">
          <w:rPr>
            <w:rStyle w:val="Hyperlnk"/>
            <w:sz w:val="28"/>
            <w:szCs w:val="28"/>
          </w:rPr>
          <w:t>http://www.kliniskkemi.se/upload/SU/omrade_medot/labmed/klinisk_kemi/remisser/spinal-provhantering.pdf</w:t>
        </w:r>
      </w:hyperlink>
    </w:p>
    <w:p w:rsidR="006D247F" w:rsidRDefault="006D247F" w:rsidP="006D247F">
      <w:pPr>
        <w:rPr>
          <w:sz w:val="28"/>
          <w:szCs w:val="28"/>
        </w:rPr>
      </w:pPr>
    </w:p>
    <w:p w:rsidR="006D247F" w:rsidRDefault="006D247F" w:rsidP="006D247F">
      <w:pPr>
        <w:rPr>
          <w:sz w:val="28"/>
          <w:szCs w:val="28"/>
        </w:rPr>
      </w:pPr>
      <w:r>
        <w:rPr>
          <w:sz w:val="28"/>
          <w:szCs w:val="28"/>
        </w:rPr>
        <w:t>****länk till Wieslab´s remiss:</w:t>
      </w:r>
    </w:p>
    <w:p w:rsidR="006D247F" w:rsidRDefault="00C0092A" w:rsidP="006D247F">
      <w:pPr>
        <w:rPr>
          <w:sz w:val="28"/>
          <w:szCs w:val="28"/>
        </w:rPr>
      </w:pPr>
      <w:hyperlink r:id="rId11" w:history="1">
        <w:r w:rsidR="006D247F" w:rsidRPr="00744E69">
          <w:rPr>
            <w:rStyle w:val="Hyperlnk"/>
            <w:sz w:val="28"/>
            <w:szCs w:val="28"/>
          </w:rPr>
          <w:t>http://www.wieslab.se/images/stories/pdf/remiss.pdf</w:t>
        </w:r>
      </w:hyperlink>
    </w:p>
    <w:p w:rsidR="006D247F" w:rsidRDefault="006D247F" w:rsidP="006D247F">
      <w:pPr>
        <w:rPr>
          <w:sz w:val="28"/>
          <w:szCs w:val="28"/>
        </w:rPr>
      </w:pPr>
    </w:p>
    <w:p w:rsidR="006D247F" w:rsidRPr="00A67F69" w:rsidRDefault="006D247F" w:rsidP="006D247F"/>
    <w:p w:rsidR="006D247F" w:rsidRDefault="006D247F" w:rsidP="006D247F">
      <w:pPr>
        <w:rPr>
          <w:sz w:val="28"/>
          <w:szCs w:val="28"/>
        </w:rPr>
      </w:pPr>
    </w:p>
    <w:p w:rsidR="006D247F" w:rsidRDefault="006D247F" w:rsidP="006D247F">
      <w:pPr>
        <w:rPr>
          <w:sz w:val="28"/>
          <w:szCs w:val="28"/>
        </w:rPr>
      </w:pPr>
    </w:p>
    <w:p w:rsidR="006D247F" w:rsidRDefault="006D247F" w:rsidP="006D247F">
      <w:pPr>
        <w:rPr>
          <w:sz w:val="28"/>
          <w:szCs w:val="28"/>
        </w:rPr>
      </w:pPr>
    </w:p>
    <w:p w:rsidR="006D247F" w:rsidRPr="00792109" w:rsidRDefault="006D247F" w:rsidP="006D247F"/>
    <w:p w:rsidR="006D247F" w:rsidRPr="00792109" w:rsidRDefault="006D247F" w:rsidP="006D247F"/>
    <w:p w:rsidR="006D247F" w:rsidRPr="00792109" w:rsidRDefault="006D247F" w:rsidP="006D247F">
      <w:pPr>
        <w:widowControl/>
        <w:rPr>
          <w:b/>
          <w:sz w:val="28"/>
          <w:szCs w:val="28"/>
        </w:rPr>
      </w:pPr>
    </w:p>
    <w:p w:rsidR="006D247F" w:rsidRPr="00792109" w:rsidRDefault="006D247F" w:rsidP="006D247F">
      <w:pPr>
        <w:widowControl/>
        <w:rPr>
          <w:b/>
          <w:sz w:val="28"/>
          <w:szCs w:val="28"/>
        </w:rPr>
      </w:pPr>
    </w:p>
    <w:p w:rsidR="006D247F" w:rsidRPr="00792109" w:rsidRDefault="006D247F" w:rsidP="006D247F">
      <w:pPr>
        <w:widowControl/>
        <w:rPr>
          <w:b/>
          <w:sz w:val="28"/>
          <w:szCs w:val="28"/>
        </w:rPr>
      </w:pPr>
    </w:p>
    <w:p w:rsidR="006D247F" w:rsidRDefault="006D247F" w:rsidP="006D247F">
      <w:pPr>
        <w:widowControl/>
        <w:rPr>
          <w:b/>
          <w:sz w:val="28"/>
          <w:szCs w:val="28"/>
        </w:rPr>
      </w:pPr>
    </w:p>
    <w:p w:rsidR="006D247F" w:rsidRDefault="006D247F" w:rsidP="006D247F">
      <w:pPr>
        <w:widowControl/>
        <w:rPr>
          <w:b/>
          <w:sz w:val="28"/>
          <w:szCs w:val="28"/>
        </w:rPr>
      </w:pPr>
    </w:p>
    <w:p w:rsidR="006D247F" w:rsidRDefault="006D247F" w:rsidP="006D247F">
      <w:pPr>
        <w:widowControl/>
        <w:rPr>
          <w:b/>
          <w:sz w:val="28"/>
          <w:szCs w:val="28"/>
        </w:rPr>
      </w:pPr>
    </w:p>
    <w:p w:rsidR="006D247F" w:rsidRDefault="006D247F" w:rsidP="006D247F">
      <w:pPr>
        <w:widowControl/>
        <w:rPr>
          <w:b/>
          <w:sz w:val="28"/>
          <w:szCs w:val="28"/>
        </w:rPr>
      </w:pPr>
    </w:p>
    <w:p w:rsidR="006D247F" w:rsidRPr="00792109" w:rsidRDefault="006D247F" w:rsidP="006D247F">
      <w:pPr>
        <w:widowControl/>
        <w:rPr>
          <w:b/>
          <w:sz w:val="28"/>
          <w:szCs w:val="28"/>
        </w:rPr>
      </w:pPr>
    </w:p>
    <w:p w:rsidR="006D247F" w:rsidRDefault="006D247F" w:rsidP="006D247F">
      <w:pPr>
        <w:widowControl/>
        <w:rPr>
          <w:b/>
          <w:sz w:val="28"/>
          <w:szCs w:val="28"/>
        </w:rPr>
      </w:pPr>
    </w:p>
    <w:p w:rsidR="006D247F" w:rsidRPr="00792109" w:rsidRDefault="006D247F" w:rsidP="006D247F">
      <w:pPr>
        <w:widowControl/>
        <w:rPr>
          <w:b/>
          <w:sz w:val="28"/>
          <w:szCs w:val="28"/>
        </w:rPr>
      </w:pPr>
    </w:p>
    <w:p w:rsidR="006D247F" w:rsidRPr="00792109" w:rsidRDefault="006D247F" w:rsidP="006D247F">
      <w:pPr>
        <w:widowControl/>
        <w:rPr>
          <w:b/>
          <w:sz w:val="28"/>
          <w:szCs w:val="28"/>
        </w:rPr>
      </w:pPr>
    </w:p>
    <w:p w:rsidR="006D247F" w:rsidRPr="00792109" w:rsidRDefault="006D247F" w:rsidP="006D247F">
      <w:pPr>
        <w:widowControl/>
        <w:rPr>
          <w:b/>
          <w:sz w:val="28"/>
          <w:szCs w:val="28"/>
        </w:rPr>
      </w:pPr>
    </w:p>
    <w:p w:rsidR="006D247F" w:rsidRDefault="006D247F" w:rsidP="006D247F">
      <w:pPr>
        <w:widowControl/>
        <w:rPr>
          <w:b/>
          <w:sz w:val="28"/>
          <w:szCs w:val="28"/>
        </w:rPr>
      </w:pPr>
    </w:p>
    <w:p w:rsidR="006D247F" w:rsidRDefault="006D247F" w:rsidP="006D247F">
      <w:pPr>
        <w:widowControl/>
        <w:rPr>
          <w:b/>
          <w:sz w:val="28"/>
          <w:szCs w:val="28"/>
        </w:rPr>
      </w:pPr>
    </w:p>
    <w:p w:rsidR="006D247F" w:rsidRDefault="006D247F" w:rsidP="006D247F">
      <w:pPr>
        <w:widowControl/>
        <w:rPr>
          <w:b/>
          <w:sz w:val="28"/>
          <w:szCs w:val="28"/>
        </w:rPr>
      </w:pPr>
    </w:p>
    <w:p w:rsidR="006D247F" w:rsidRPr="00792109" w:rsidRDefault="006D247F" w:rsidP="006D247F">
      <w:pPr>
        <w:widowControl/>
        <w:rPr>
          <w:b/>
          <w:sz w:val="28"/>
          <w:szCs w:val="28"/>
        </w:rPr>
      </w:pPr>
    </w:p>
    <w:p w:rsidR="006D247F" w:rsidRPr="00792109" w:rsidRDefault="006D247F" w:rsidP="006D247F">
      <w:pPr>
        <w:widowControl/>
        <w:rPr>
          <w:b/>
          <w:sz w:val="28"/>
          <w:szCs w:val="28"/>
        </w:rPr>
      </w:pPr>
    </w:p>
    <w:p w:rsidR="006D247F" w:rsidRDefault="006D247F" w:rsidP="006D247F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Versions</w:t>
      </w:r>
      <w:r w:rsidRPr="0073674B">
        <w:rPr>
          <w:b/>
          <w:sz w:val="28"/>
          <w:szCs w:val="28"/>
        </w:rPr>
        <w:t>historik</w:t>
      </w:r>
    </w:p>
    <w:p w:rsidR="006D247F" w:rsidRDefault="006D247F" w:rsidP="006D247F">
      <w:r>
        <w:t>Varje dokument bör innehålla en historik som för varje version talar om vad som ändrats, vem som gjort ändringen och när ändringen gjordes.</w:t>
      </w:r>
    </w:p>
    <w:p w:rsidR="006D247F" w:rsidRDefault="006D247F" w:rsidP="006D247F">
      <w:pPr>
        <w:widowControl/>
      </w:pPr>
    </w:p>
    <w:tbl>
      <w:tblPr>
        <w:tblStyle w:val="Tabellrutnt"/>
        <w:tblW w:w="0" w:type="auto"/>
        <w:tblLook w:val="0020" w:firstRow="1" w:lastRow="0" w:firstColumn="0" w:lastColumn="0" w:noHBand="0" w:noVBand="0"/>
      </w:tblPr>
      <w:tblGrid>
        <w:gridCol w:w="1242"/>
        <w:gridCol w:w="1418"/>
        <w:gridCol w:w="4248"/>
        <w:gridCol w:w="2303"/>
      </w:tblGrid>
      <w:tr w:rsidR="006D247F" w:rsidRPr="0073674B" w:rsidTr="005F7507">
        <w:tc>
          <w:tcPr>
            <w:tcW w:w="1242" w:type="dxa"/>
            <w:shd w:val="clear" w:color="auto" w:fill="D9D9D9" w:themeFill="background1" w:themeFillShade="D9"/>
          </w:tcPr>
          <w:p w:rsidR="006D247F" w:rsidRPr="0073674B" w:rsidRDefault="006D247F" w:rsidP="005F7507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D247F" w:rsidRPr="0073674B" w:rsidRDefault="006D247F" w:rsidP="005F7507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Datum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6D247F" w:rsidRPr="0073674B" w:rsidRDefault="006D247F" w:rsidP="005F7507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Förändring och kommentar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6D247F" w:rsidRPr="0073674B" w:rsidRDefault="006D247F" w:rsidP="005F7507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Ansvarig</w:t>
            </w:r>
          </w:p>
        </w:tc>
      </w:tr>
      <w:tr w:rsidR="006D247F" w:rsidRPr="0073674B" w:rsidTr="005F7507">
        <w:tc>
          <w:tcPr>
            <w:tcW w:w="1242" w:type="dxa"/>
          </w:tcPr>
          <w:p w:rsidR="006D247F" w:rsidRPr="0073674B" w:rsidRDefault="006D247F" w:rsidP="005F7507">
            <w:r>
              <w:t>3</w:t>
            </w:r>
          </w:p>
        </w:tc>
        <w:tc>
          <w:tcPr>
            <w:tcW w:w="1418" w:type="dxa"/>
          </w:tcPr>
          <w:p w:rsidR="006D247F" w:rsidRPr="0073674B" w:rsidRDefault="006D247F" w:rsidP="005F7507">
            <w:r>
              <w:t>170704</w:t>
            </w:r>
          </w:p>
        </w:tc>
        <w:tc>
          <w:tcPr>
            <w:tcW w:w="4248" w:type="dxa"/>
          </w:tcPr>
          <w:p w:rsidR="006D247F" w:rsidRPr="0073674B" w:rsidRDefault="006D247F" w:rsidP="005F7507">
            <w:r>
              <w:t>Dokumentet flyttat inom temat</w:t>
            </w:r>
          </w:p>
        </w:tc>
        <w:tc>
          <w:tcPr>
            <w:tcW w:w="2303" w:type="dxa"/>
          </w:tcPr>
          <w:p w:rsidR="006D247F" w:rsidRPr="0073674B" w:rsidRDefault="006D247F" w:rsidP="005F7507">
            <w:r>
              <w:t>Tommy Stödberg</w:t>
            </w:r>
          </w:p>
        </w:tc>
      </w:tr>
      <w:tr w:rsidR="006D247F" w:rsidRPr="0073674B" w:rsidTr="005F7507">
        <w:tc>
          <w:tcPr>
            <w:tcW w:w="1242" w:type="dxa"/>
          </w:tcPr>
          <w:p w:rsidR="006D247F" w:rsidRPr="0073674B" w:rsidRDefault="006D247F" w:rsidP="005F7507">
            <w:r>
              <w:t>2</w:t>
            </w:r>
          </w:p>
        </w:tc>
        <w:tc>
          <w:tcPr>
            <w:tcW w:w="1418" w:type="dxa"/>
          </w:tcPr>
          <w:p w:rsidR="006D247F" w:rsidRPr="0073674B" w:rsidRDefault="006D247F" w:rsidP="005F7507">
            <w:r>
              <w:t>2012-11-01</w:t>
            </w:r>
          </w:p>
        </w:tc>
        <w:tc>
          <w:tcPr>
            <w:tcW w:w="4248" w:type="dxa"/>
          </w:tcPr>
          <w:p w:rsidR="006D247F" w:rsidRPr="0073674B" w:rsidRDefault="006D247F" w:rsidP="005F7507">
            <w:r>
              <w:t>Genomgånget</w:t>
            </w:r>
          </w:p>
        </w:tc>
        <w:tc>
          <w:tcPr>
            <w:tcW w:w="2303" w:type="dxa"/>
          </w:tcPr>
          <w:p w:rsidR="006D247F" w:rsidRPr="0073674B" w:rsidRDefault="006D247F" w:rsidP="005F7507">
            <w:r>
              <w:t>Tommy Stödberg</w:t>
            </w:r>
          </w:p>
        </w:tc>
      </w:tr>
    </w:tbl>
    <w:p w:rsidR="006D247F" w:rsidRPr="006330C0" w:rsidRDefault="006D247F" w:rsidP="006D247F"/>
    <w:p w:rsidR="005262F7" w:rsidRPr="006330C0" w:rsidRDefault="005262F7" w:rsidP="006D247F"/>
    <w:sectPr w:rsidR="005262F7" w:rsidRPr="006330C0" w:rsidSect="006A1A45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985" w:right="847" w:bottom="1560" w:left="1985" w:header="783" w:footer="2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48E" w:rsidRDefault="0092148E" w:rsidP="00F47081">
      <w:r>
        <w:separator/>
      </w:r>
    </w:p>
  </w:endnote>
  <w:endnote w:type="continuationSeparator" w:id="0">
    <w:p w:rsidR="0092148E" w:rsidRDefault="0092148E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C0092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5" w:name="handläggare_sf"/>
          <w:r>
            <w:rPr>
              <w:rFonts w:asciiTheme="minorHAnsi" w:hAnsiTheme="minorHAnsi"/>
              <w:sz w:val="16"/>
              <w:szCs w:val="16"/>
            </w:rPr>
            <w:t>Carin Kängström/Karolinska/SLL;Ulrika Isaksson/Karolinska/SLL</w:t>
          </w:r>
          <w:bookmarkEnd w:id="5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C0092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6" w:name="dokumentnr_sf"/>
          <w:bookmarkStart w:id="7" w:name="löpnummer_sf"/>
          <w:bookmarkEnd w:id="6"/>
          <w:r>
            <w:rPr>
              <w:rFonts w:asciiTheme="minorHAnsi" w:hAnsiTheme="minorHAnsi"/>
              <w:sz w:val="16"/>
              <w:szCs w:val="16"/>
            </w:rPr>
            <w:t>Kar1-1166</w:t>
          </w:r>
          <w:bookmarkEnd w:id="7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C0092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fastställare_sf"/>
          <w:r>
            <w:rPr>
              <w:rFonts w:asciiTheme="minorHAnsi" w:hAnsiTheme="minorHAnsi"/>
              <w:sz w:val="16"/>
              <w:szCs w:val="16"/>
            </w:rPr>
            <w:t>Ronny Wickström/Karolinska/SLL</w:t>
          </w:r>
          <w:bookmarkEnd w:id="8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C0092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version_sf"/>
          <w:r>
            <w:rPr>
              <w:rFonts w:asciiTheme="minorHAnsi" w:hAnsiTheme="minorHAnsi"/>
              <w:sz w:val="16"/>
              <w:szCs w:val="16"/>
            </w:rPr>
            <w:t>6</w:t>
          </w:r>
          <w:bookmarkEnd w:id="9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organisation_sf"/>
          <w:bookmarkEnd w:id="10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C0092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1" w:name="giltigdatum_sf"/>
          <w:r>
            <w:rPr>
              <w:rFonts w:asciiTheme="minorHAnsi" w:hAnsiTheme="minorHAnsi"/>
              <w:sz w:val="16"/>
              <w:szCs w:val="16"/>
            </w:rPr>
            <w:t>2017-10-18</w:t>
          </w:r>
          <w:bookmarkEnd w:id="11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5D5A4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C0092A">
            <w:rPr>
              <w:rFonts w:asciiTheme="minorHAnsi" w:hAnsiTheme="minorHAnsi"/>
              <w:noProof/>
              <w:sz w:val="16"/>
              <w:szCs w:val="16"/>
            </w:rPr>
            <w:t>2020-03-17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C0092A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C0092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handläggare"/>
          <w:r>
            <w:rPr>
              <w:rFonts w:asciiTheme="minorHAnsi" w:hAnsiTheme="minorHAnsi"/>
              <w:sz w:val="16"/>
              <w:szCs w:val="16"/>
            </w:rPr>
            <w:t>Carin Kängström/Karolinska/SLL;Ulrika Isaksson/Karolinska/SLL</w:t>
          </w:r>
          <w:bookmarkEnd w:id="15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C0092A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6" w:name="löpnummer"/>
          <w:r>
            <w:rPr>
              <w:rFonts w:asciiTheme="minorHAnsi" w:hAnsiTheme="minorHAnsi"/>
              <w:sz w:val="16"/>
              <w:szCs w:val="16"/>
            </w:rPr>
            <w:t>Kar1-1166</w:t>
          </w:r>
          <w:bookmarkEnd w:id="16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C0092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fastställare"/>
          <w:r>
            <w:rPr>
              <w:rFonts w:asciiTheme="minorHAnsi" w:hAnsiTheme="minorHAnsi"/>
              <w:sz w:val="16"/>
              <w:szCs w:val="16"/>
            </w:rPr>
            <w:t>Ronny Wickström/Karolinska/SLL</w:t>
          </w:r>
          <w:bookmarkEnd w:id="17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C0092A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version"/>
          <w:r>
            <w:rPr>
              <w:rFonts w:asciiTheme="minorHAnsi" w:hAnsiTheme="minorHAnsi"/>
              <w:sz w:val="16"/>
              <w:szCs w:val="16"/>
            </w:rPr>
            <w:t>6</w:t>
          </w:r>
          <w:bookmarkEnd w:id="18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Organisation"/>
          <w:bookmarkEnd w:id="19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C0092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0" w:name="giltigdatum"/>
          <w:r>
            <w:rPr>
              <w:rFonts w:asciiTheme="minorHAnsi" w:hAnsiTheme="minorHAnsi"/>
              <w:sz w:val="16"/>
              <w:szCs w:val="16"/>
            </w:rPr>
            <w:t>2017-10-18</w:t>
          </w:r>
          <w:bookmarkEnd w:id="20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5D5A44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C0092A">
            <w:rPr>
              <w:rFonts w:asciiTheme="minorHAnsi" w:hAnsiTheme="minorHAnsi"/>
              <w:noProof/>
              <w:sz w:val="16"/>
              <w:szCs w:val="16"/>
            </w:rPr>
            <w:t>2020-03-17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C0092A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48E" w:rsidRDefault="0092148E" w:rsidP="00F47081">
      <w:r>
        <w:separator/>
      </w:r>
    </w:p>
  </w:footnote>
  <w:footnote w:type="continuationSeparator" w:id="0">
    <w:p w:rsidR="0092148E" w:rsidRDefault="0092148E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3867"/>
      <w:gridCol w:w="1346"/>
    </w:tblGrid>
    <w:tr w:rsidR="001C5ECA" w:rsidRPr="00123992" w:rsidTr="003D3D1C">
      <w:tc>
        <w:tcPr>
          <w:tcW w:w="4077" w:type="dxa"/>
        </w:tcPr>
        <w:p w:rsidR="001C5ECA" w:rsidRPr="00123992" w:rsidRDefault="00C579D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B5688E">
            <w:rPr>
              <w:rFonts w:asciiTheme="minorHAnsi" w:hAnsiTheme="minorHAnsi"/>
              <w:noProof/>
              <w:sz w:val="20"/>
              <w:szCs w:val="22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-271145</wp:posOffset>
                </wp:positionH>
                <wp:positionV relativeFrom="page">
                  <wp:posOffset>-141605</wp:posOffset>
                </wp:positionV>
                <wp:extent cx="314325" cy="447675"/>
                <wp:effectExtent l="19050" t="0" r="9525" b="0"/>
                <wp:wrapNone/>
                <wp:docPr id="87" name="Bild 87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 descr="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7" w:type="dxa"/>
        </w:tcPr>
        <w:p w:rsidR="001C5ECA" w:rsidRPr="00123992" w:rsidRDefault="00C0092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2" w:name="Dokumenttyp_sf"/>
          <w:r>
            <w:rPr>
              <w:rFonts w:asciiTheme="minorHAnsi" w:hAnsiTheme="minorHAnsi"/>
            </w:rPr>
            <w:t>Styrande lokalt dokument</w:t>
          </w:r>
          <w:bookmarkEnd w:id="2"/>
        </w:p>
      </w:tc>
      <w:tc>
        <w:tcPr>
          <w:tcW w:w="1346" w:type="dxa"/>
        </w:tcPr>
        <w:p w:rsidR="001C5ECA" w:rsidRPr="00123992" w:rsidRDefault="005D5A44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746FC4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r w:rsidR="00F11F4B">
            <w:rPr>
              <w:rFonts w:asciiTheme="minorHAnsi" w:hAnsiTheme="minorHAnsi"/>
              <w:noProof/>
            </w:rPr>
            <w:fldChar w:fldCharType="begin"/>
          </w:r>
          <w:r w:rsidR="00F11F4B">
            <w:rPr>
              <w:rFonts w:asciiTheme="minorHAnsi" w:hAnsiTheme="minorHAnsi"/>
              <w:noProof/>
            </w:rPr>
            <w:instrText xml:space="preserve"> NUMPAGES  \* MERGEFORMAT </w:instrText>
          </w:r>
          <w:r w:rsidR="00F11F4B">
            <w:rPr>
              <w:rFonts w:asciiTheme="minorHAnsi" w:hAnsiTheme="minorHAnsi"/>
              <w:noProof/>
            </w:rPr>
            <w:fldChar w:fldCharType="separate"/>
          </w:r>
          <w:r w:rsidR="00746FC4" w:rsidRPr="00746FC4">
            <w:rPr>
              <w:rFonts w:asciiTheme="minorHAnsi" w:hAnsiTheme="minorHAnsi"/>
              <w:noProof/>
            </w:rPr>
            <w:t>5</w:t>
          </w:r>
          <w:r w:rsidR="00F11F4B">
            <w:rPr>
              <w:rFonts w:asciiTheme="minorHAnsi" w:hAnsiTheme="minorHAnsi"/>
              <w:noProof/>
            </w:rPr>
            <w:fldChar w:fldCharType="end"/>
          </w:r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3D3D1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8F5F42" w:rsidP="00746FC4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3" w:name="status_sf"/>
          <w:r w:rsidR="00C0092A">
            <w:rPr>
              <w:rFonts w:asciiTheme="minorHAnsi" w:hAnsiTheme="minorHAnsi"/>
              <w:sz w:val="20"/>
              <w:szCs w:val="20"/>
            </w:rPr>
            <w:t>gällande</w:t>
          </w:r>
          <w:bookmarkEnd w:id="3"/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4" w:name="arkiverat_sf"/>
          <w:bookmarkEnd w:id="4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61"/>
      <w:gridCol w:w="3583"/>
      <w:gridCol w:w="1346"/>
    </w:tblGrid>
    <w:tr w:rsidR="00363F7D" w:rsidRPr="00123992" w:rsidTr="008F5F42">
      <w:tc>
        <w:tcPr>
          <w:tcW w:w="4361" w:type="dxa"/>
        </w:tcPr>
        <w:p w:rsidR="00363F7D" w:rsidRPr="00123992" w:rsidRDefault="00363F7D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  <w:noProof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-261620</wp:posOffset>
                </wp:positionH>
                <wp:positionV relativeFrom="page">
                  <wp:posOffset>-149386</wp:posOffset>
                </wp:positionV>
                <wp:extent cx="3020365" cy="721217"/>
                <wp:effectExtent l="19050" t="0" r="8585" b="0"/>
                <wp:wrapNone/>
                <wp:docPr id="3" name="Bild 90" descr="KUS SW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 descr="KUS SW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0365" cy="7212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83" w:type="dxa"/>
        </w:tcPr>
        <w:p w:rsidR="003A5662" w:rsidRPr="00123992" w:rsidRDefault="00C0092A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2" w:name="Dokumenttyp"/>
          <w:r>
            <w:rPr>
              <w:rFonts w:asciiTheme="minorHAnsi" w:hAnsiTheme="minorHAnsi"/>
            </w:rPr>
            <w:t>Styrande lokalt dokument</w:t>
          </w:r>
          <w:bookmarkEnd w:id="12"/>
        </w:p>
      </w:tc>
      <w:tc>
        <w:tcPr>
          <w:tcW w:w="1346" w:type="dxa"/>
        </w:tcPr>
        <w:p w:rsidR="00363F7D" w:rsidRPr="00123992" w:rsidRDefault="005D5A44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746FC4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r w:rsidR="00F11F4B">
            <w:rPr>
              <w:rFonts w:asciiTheme="minorHAnsi" w:hAnsiTheme="minorHAnsi"/>
              <w:noProof/>
            </w:rPr>
            <w:fldChar w:fldCharType="begin"/>
          </w:r>
          <w:r w:rsidR="00F11F4B">
            <w:rPr>
              <w:rFonts w:asciiTheme="minorHAnsi" w:hAnsiTheme="minorHAnsi"/>
              <w:noProof/>
            </w:rPr>
            <w:instrText xml:space="preserve"> NUMPAGES  \* MERGEFORMAT </w:instrText>
          </w:r>
          <w:r w:rsidR="00F11F4B">
            <w:rPr>
              <w:rFonts w:asciiTheme="minorHAnsi" w:hAnsiTheme="minorHAnsi"/>
              <w:noProof/>
            </w:rPr>
            <w:fldChar w:fldCharType="separate"/>
          </w:r>
          <w:r w:rsidR="00746FC4" w:rsidRPr="00746FC4">
            <w:rPr>
              <w:rFonts w:asciiTheme="minorHAnsi" w:hAnsiTheme="minorHAnsi"/>
              <w:noProof/>
            </w:rPr>
            <w:t>5</w:t>
          </w:r>
          <w:r w:rsidR="00F11F4B">
            <w:rPr>
              <w:rFonts w:asciiTheme="minorHAnsi" w:hAnsiTheme="minorHAnsi"/>
              <w:noProof/>
            </w:rPr>
            <w:fldChar w:fldCharType="end"/>
          </w:r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8F5F42" w:rsidP="00746FC4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13" w:name="status"/>
          <w:r w:rsidR="00C0092A">
            <w:rPr>
              <w:rFonts w:asciiTheme="minorHAnsi" w:hAnsiTheme="minorHAnsi"/>
              <w:sz w:val="20"/>
              <w:szCs w:val="20"/>
            </w:rPr>
            <w:t>gällande</w:t>
          </w:r>
          <w:bookmarkEnd w:id="13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4" w:name="arkiverat"/>
          <w:bookmarkEnd w:id="14"/>
        </w:p>
      </w:tc>
    </w:tr>
  </w:tbl>
  <w:p w:rsidR="00C579D4" w:rsidRDefault="00C579D4" w:rsidP="008F5F42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823D1"/>
    <w:multiLevelType w:val="hybridMultilevel"/>
    <w:tmpl w:val="6AD4E2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82966"/>
    <w:multiLevelType w:val="hybridMultilevel"/>
    <w:tmpl w:val="ABFEE1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C4609"/>
    <w:multiLevelType w:val="hybridMultilevel"/>
    <w:tmpl w:val="7848ED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46029"/>
    <w:multiLevelType w:val="hybridMultilevel"/>
    <w:tmpl w:val="194AA6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C2D40"/>
    <w:multiLevelType w:val="hybridMultilevel"/>
    <w:tmpl w:val="72524F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80F9E"/>
    <w:rsid w:val="0000714F"/>
    <w:rsid w:val="00010352"/>
    <w:rsid w:val="000114E3"/>
    <w:rsid w:val="00015875"/>
    <w:rsid w:val="0003135E"/>
    <w:rsid w:val="00046063"/>
    <w:rsid w:val="00047E0F"/>
    <w:rsid w:val="00050AD6"/>
    <w:rsid w:val="00051851"/>
    <w:rsid w:val="00072F71"/>
    <w:rsid w:val="00080A88"/>
    <w:rsid w:val="00090B26"/>
    <w:rsid w:val="00097170"/>
    <w:rsid w:val="000A2C15"/>
    <w:rsid w:val="000A6A10"/>
    <w:rsid w:val="000B17EC"/>
    <w:rsid w:val="000B4D3D"/>
    <w:rsid w:val="000B52CD"/>
    <w:rsid w:val="000C04C7"/>
    <w:rsid w:val="000D4E47"/>
    <w:rsid w:val="000E3AC9"/>
    <w:rsid w:val="000F3530"/>
    <w:rsid w:val="000F4D65"/>
    <w:rsid w:val="00100FDC"/>
    <w:rsid w:val="00101E13"/>
    <w:rsid w:val="001101F1"/>
    <w:rsid w:val="0011039F"/>
    <w:rsid w:val="001159F3"/>
    <w:rsid w:val="00123992"/>
    <w:rsid w:val="001463A7"/>
    <w:rsid w:val="001504AB"/>
    <w:rsid w:val="001516CD"/>
    <w:rsid w:val="00154F3E"/>
    <w:rsid w:val="0016598A"/>
    <w:rsid w:val="00167279"/>
    <w:rsid w:val="00191D8A"/>
    <w:rsid w:val="0019376C"/>
    <w:rsid w:val="001A1351"/>
    <w:rsid w:val="001B2BB9"/>
    <w:rsid w:val="001C1BBD"/>
    <w:rsid w:val="001C3913"/>
    <w:rsid w:val="001C5ECA"/>
    <w:rsid w:val="001C71C5"/>
    <w:rsid w:val="001D0E4E"/>
    <w:rsid w:val="001E2505"/>
    <w:rsid w:val="001E2F66"/>
    <w:rsid w:val="001E6A21"/>
    <w:rsid w:val="001F232D"/>
    <w:rsid w:val="001F2B1C"/>
    <w:rsid w:val="002039AF"/>
    <w:rsid w:val="00226CC4"/>
    <w:rsid w:val="0023286E"/>
    <w:rsid w:val="00233A25"/>
    <w:rsid w:val="00235B0D"/>
    <w:rsid w:val="00252B3E"/>
    <w:rsid w:val="00273147"/>
    <w:rsid w:val="002769F1"/>
    <w:rsid w:val="002C1CF4"/>
    <w:rsid w:val="002C4C2A"/>
    <w:rsid w:val="002C4EDA"/>
    <w:rsid w:val="002C574A"/>
    <w:rsid w:val="002C57F8"/>
    <w:rsid w:val="002F6D2D"/>
    <w:rsid w:val="00323C05"/>
    <w:rsid w:val="0033668A"/>
    <w:rsid w:val="003539AA"/>
    <w:rsid w:val="00356E00"/>
    <w:rsid w:val="00363F7D"/>
    <w:rsid w:val="00376CF2"/>
    <w:rsid w:val="00385F19"/>
    <w:rsid w:val="003A5662"/>
    <w:rsid w:val="003B131D"/>
    <w:rsid w:val="003C230B"/>
    <w:rsid w:val="003C7A77"/>
    <w:rsid w:val="003C7DDC"/>
    <w:rsid w:val="003D3D1C"/>
    <w:rsid w:val="003F5240"/>
    <w:rsid w:val="003F7062"/>
    <w:rsid w:val="004042DC"/>
    <w:rsid w:val="004056C6"/>
    <w:rsid w:val="00405774"/>
    <w:rsid w:val="00405E69"/>
    <w:rsid w:val="00407F90"/>
    <w:rsid w:val="004111D2"/>
    <w:rsid w:val="00413A85"/>
    <w:rsid w:val="004478F8"/>
    <w:rsid w:val="00447EBD"/>
    <w:rsid w:val="004530DE"/>
    <w:rsid w:val="00463852"/>
    <w:rsid w:val="00463CE9"/>
    <w:rsid w:val="004644A8"/>
    <w:rsid w:val="00473759"/>
    <w:rsid w:val="00474607"/>
    <w:rsid w:val="004A3263"/>
    <w:rsid w:val="004C5F7B"/>
    <w:rsid w:val="004C7501"/>
    <w:rsid w:val="004E0843"/>
    <w:rsid w:val="00502B3C"/>
    <w:rsid w:val="00505E91"/>
    <w:rsid w:val="00522CC6"/>
    <w:rsid w:val="00523EAD"/>
    <w:rsid w:val="005253BF"/>
    <w:rsid w:val="005262F7"/>
    <w:rsid w:val="00533490"/>
    <w:rsid w:val="00536E3C"/>
    <w:rsid w:val="00541FCA"/>
    <w:rsid w:val="00543742"/>
    <w:rsid w:val="005647A8"/>
    <w:rsid w:val="00572D58"/>
    <w:rsid w:val="00576479"/>
    <w:rsid w:val="00582175"/>
    <w:rsid w:val="00594B6A"/>
    <w:rsid w:val="005A75E6"/>
    <w:rsid w:val="005B04BF"/>
    <w:rsid w:val="005C1E82"/>
    <w:rsid w:val="005C2A6A"/>
    <w:rsid w:val="005C50FF"/>
    <w:rsid w:val="005C79A1"/>
    <w:rsid w:val="005C7CF9"/>
    <w:rsid w:val="005D5A44"/>
    <w:rsid w:val="00602275"/>
    <w:rsid w:val="00605C27"/>
    <w:rsid w:val="006138C1"/>
    <w:rsid w:val="00624F6F"/>
    <w:rsid w:val="006330C0"/>
    <w:rsid w:val="00663476"/>
    <w:rsid w:val="0066413E"/>
    <w:rsid w:val="00664ED1"/>
    <w:rsid w:val="006658CE"/>
    <w:rsid w:val="00666B34"/>
    <w:rsid w:val="00677161"/>
    <w:rsid w:val="0068125E"/>
    <w:rsid w:val="006A1A45"/>
    <w:rsid w:val="006A552A"/>
    <w:rsid w:val="006B05F9"/>
    <w:rsid w:val="006D247F"/>
    <w:rsid w:val="006D2669"/>
    <w:rsid w:val="006D3EEA"/>
    <w:rsid w:val="006E2E67"/>
    <w:rsid w:val="006E318F"/>
    <w:rsid w:val="006E5CD4"/>
    <w:rsid w:val="00703CEB"/>
    <w:rsid w:val="007131B7"/>
    <w:rsid w:val="0072161E"/>
    <w:rsid w:val="00730505"/>
    <w:rsid w:val="007310E3"/>
    <w:rsid w:val="0073674B"/>
    <w:rsid w:val="00746FC4"/>
    <w:rsid w:val="00752C63"/>
    <w:rsid w:val="00756427"/>
    <w:rsid w:val="00756A2B"/>
    <w:rsid w:val="007579B4"/>
    <w:rsid w:val="00762575"/>
    <w:rsid w:val="0076688B"/>
    <w:rsid w:val="00773423"/>
    <w:rsid w:val="007825F9"/>
    <w:rsid w:val="00784D4F"/>
    <w:rsid w:val="00792109"/>
    <w:rsid w:val="007A7CD8"/>
    <w:rsid w:val="007C46E0"/>
    <w:rsid w:val="007C481A"/>
    <w:rsid w:val="007E1729"/>
    <w:rsid w:val="00810524"/>
    <w:rsid w:val="00820E06"/>
    <w:rsid w:val="0083084E"/>
    <w:rsid w:val="0083784B"/>
    <w:rsid w:val="0084434C"/>
    <w:rsid w:val="00867B13"/>
    <w:rsid w:val="008765DF"/>
    <w:rsid w:val="00877AF7"/>
    <w:rsid w:val="00887EA3"/>
    <w:rsid w:val="00893D63"/>
    <w:rsid w:val="008956CE"/>
    <w:rsid w:val="008A147E"/>
    <w:rsid w:val="008A6A48"/>
    <w:rsid w:val="008B6CB0"/>
    <w:rsid w:val="008C2B03"/>
    <w:rsid w:val="008D143D"/>
    <w:rsid w:val="008E03CB"/>
    <w:rsid w:val="008F34B5"/>
    <w:rsid w:val="008F5F42"/>
    <w:rsid w:val="00913634"/>
    <w:rsid w:val="00916924"/>
    <w:rsid w:val="0092148E"/>
    <w:rsid w:val="00926A38"/>
    <w:rsid w:val="00946C7B"/>
    <w:rsid w:val="00947A73"/>
    <w:rsid w:val="00964350"/>
    <w:rsid w:val="0097166F"/>
    <w:rsid w:val="00992BBF"/>
    <w:rsid w:val="009954D8"/>
    <w:rsid w:val="009A0B7E"/>
    <w:rsid w:val="009C2F30"/>
    <w:rsid w:val="009D51B5"/>
    <w:rsid w:val="009E34D9"/>
    <w:rsid w:val="009E6815"/>
    <w:rsid w:val="009F03FB"/>
    <w:rsid w:val="00A1365F"/>
    <w:rsid w:val="00A46220"/>
    <w:rsid w:val="00A50CC6"/>
    <w:rsid w:val="00A67932"/>
    <w:rsid w:val="00A67F69"/>
    <w:rsid w:val="00A80F9E"/>
    <w:rsid w:val="00A83DA6"/>
    <w:rsid w:val="00AD7B2E"/>
    <w:rsid w:val="00AE2C8C"/>
    <w:rsid w:val="00AF69EE"/>
    <w:rsid w:val="00B00F3E"/>
    <w:rsid w:val="00B2112E"/>
    <w:rsid w:val="00B22B7D"/>
    <w:rsid w:val="00B237A2"/>
    <w:rsid w:val="00B24C48"/>
    <w:rsid w:val="00B46D94"/>
    <w:rsid w:val="00B5688E"/>
    <w:rsid w:val="00B56BAA"/>
    <w:rsid w:val="00B7532A"/>
    <w:rsid w:val="00B81FC6"/>
    <w:rsid w:val="00B85E7F"/>
    <w:rsid w:val="00BA3DB1"/>
    <w:rsid w:val="00BB2D58"/>
    <w:rsid w:val="00BB74B1"/>
    <w:rsid w:val="00BC2905"/>
    <w:rsid w:val="00BC3C6C"/>
    <w:rsid w:val="00BD7647"/>
    <w:rsid w:val="00BF186B"/>
    <w:rsid w:val="00C0092A"/>
    <w:rsid w:val="00C107B3"/>
    <w:rsid w:val="00C11EF7"/>
    <w:rsid w:val="00C215F0"/>
    <w:rsid w:val="00C27304"/>
    <w:rsid w:val="00C50619"/>
    <w:rsid w:val="00C579D4"/>
    <w:rsid w:val="00C712F5"/>
    <w:rsid w:val="00C90CCA"/>
    <w:rsid w:val="00CA183E"/>
    <w:rsid w:val="00CA6F8A"/>
    <w:rsid w:val="00CB116E"/>
    <w:rsid w:val="00CB341B"/>
    <w:rsid w:val="00CC3836"/>
    <w:rsid w:val="00CC4FA1"/>
    <w:rsid w:val="00CC73B9"/>
    <w:rsid w:val="00CD53DF"/>
    <w:rsid w:val="00CF4644"/>
    <w:rsid w:val="00D21D17"/>
    <w:rsid w:val="00D24ECC"/>
    <w:rsid w:val="00D270A5"/>
    <w:rsid w:val="00D33D84"/>
    <w:rsid w:val="00D3561B"/>
    <w:rsid w:val="00D452AE"/>
    <w:rsid w:val="00D50DA7"/>
    <w:rsid w:val="00D56B21"/>
    <w:rsid w:val="00D60013"/>
    <w:rsid w:val="00D62BA0"/>
    <w:rsid w:val="00D67D14"/>
    <w:rsid w:val="00D67F3A"/>
    <w:rsid w:val="00D7790F"/>
    <w:rsid w:val="00DA0698"/>
    <w:rsid w:val="00DA4158"/>
    <w:rsid w:val="00DF3558"/>
    <w:rsid w:val="00DF3638"/>
    <w:rsid w:val="00E169EE"/>
    <w:rsid w:val="00E21228"/>
    <w:rsid w:val="00E506FB"/>
    <w:rsid w:val="00E63120"/>
    <w:rsid w:val="00E64F96"/>
    <w:rsid w:val="00E6505B"/>
    <w:rsid w:val="00E7592E"/>
    <w:rsid w:val="00E94A0B"/>
    <w:rsid w:val="00EA6533"/>
    <w:rsid w:val="00EA7514"/>
    <w:rsid w:val="00EB626B"/>
    <w:rsid w:val="00EC6562"/>
    <w:rsid w:val="00EC6E22"/>
    <w:rsid w:val="00ED41EB"/>
    <w:rsid w:val="00EE5B69"/>
    <w:rsid w:val="00EE6DF8"/>
    <w:rsid w:val="00EF6425"/>
    <w:rsid w:val="00F0155E"/>
    <w:rsid w:val="00F0551D"/>
    <w:rsid w:val="00F055D4"/>
    <w:rsid w:val="00F11F4B"/>
    <w:rsid w:val="00F11FD1"/>
    <w:rsid w:val="00F23119"/>
    <w:rsid w:val="00F25338"/>
    <w:rsid w:val="00F62AA2"/>
    <w:rsid w:val="00F93792"/>
    <w:rsid w:val="00F93951"/>
    <w:rsid w:val="00FB0E2D"/>
    <w:rsid w:val="00FB4BA2"/>
    <w:rsid w:val="00FB7D90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714E79F4-6C4F-418F-B9F8-E9AAF68E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rsid w:val="00226CC4"/>
    <w:rPr>
      <w:color w:val="0000FF"/>
      <w:sz w:val="22"/>
      <w:u w:val="single"/>
    </w:rPr>
  </w:style>
  <w:style w:type="paragraph" w:styleId="Normalwebb">
    <w:name w:val="Normal (Web)"/>
    <w:basedOn w:val="Normal"/>
    <w:uiPriority w:val="99"/>
    <w:semiHidden/>
    <w:unhideWhenUsed/>
    <w:rsid w:val="00226CC4"/>
    <w:pPr>
      <w:widowControl/>
    </w:pPr>
  </w:style>
  <w:style w:type="paragraph" w:customStyle="1" w:styleId="Default">
    <w:name w:val="Default"/>
    <w:rsid w:val="00226CC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rolinska.se/upload/Karolinska%20Universitetslaboratoriet/CMMS/RemissBIO.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ieslab.se/images/stories/pdf/remiss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kliniskkemi.se/upload/SU/omrade_medot/labmed/klinisk_kemi/remisser/spinal-provhanter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liniskkemi.se/Pages/40259/likvor.pdf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CEFE7-6220-44D6-9E31-8956E5B7B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1C7E8DA.dotm</Template>
  <TotalTime>21</TotalTime>
  <Pages>5</Pages>
  <Words>1095</Words>
  <Characters>5808</Characters>
  <Application>Microsoft Office Word</Application>
  <DocSecurity>0</DocSecurity>
  <Lines>48</Lines>
  <Paragraphs>13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Dokumentnamn </vt:lpstr>
      <vt:lpstr>Dokumentnamn </vt:lpstr>
    </vt:vector>
  </TitlesOfParts>
  <Company>Karolinska</Company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 </dc:title>
  <dc:subject/>
  <dc:creator>Adam</dc:creator>
  <cp:keywords/>
  <dc:description>Freeducation 2005</dc:description>
  <cp:lastModifiedBy>Christina Björk</cp:lastModifiedBy>
  <cp:revision>43</cp:revision>
  <cp:lastPrinted>2005-03-23T12:04:00Z</cp:lastPrinted>
  <dcterms:created xsi:type="dcterms:W3CDTF">2011-06-17T11:27:00Z</dcterms:created>
  <dcterms:modified xsi:type="dcterms:W3CDTF">2020-03-17T06:53:00Z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/>
  </property>
  <property fmtid="{D5CDD505-2E9C-101B-9397-08002B2CF9AE}" pid="8" name="SW_DocHWND">
    <vt:r8>3016552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CN=lis02.sll.se/OU=Servers/O=SLLLIS</vt:lpwstr>
  </property>
  <property fmtid="{D5CDD505-2E9C-101B-9397-08002B2CF9AE}" pid="16" name="SW_DocumentDB">
    <vt:lpwstr>prod\karolinska\lis\verksamhetshandbok\alvhandbok.nsf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