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_GoBack"/>
      <w:bookmarkEnd w:id="0"/>
    </w:p>
    <w:p w:rsidR="006B3C9B" w:rsidRPr="006F3032" w:rsidRDefault="000F5C7B" w:rsidP="006B3C9B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Vätskebehov hos friska barn 0-12 månader, under 10 kg - BARN"/>
            </w:textInput>
          </w:ffData>
        </w:fldChar>
      </w:r>
      <w:r w:rsidR="006B3C9B" w:rsidRPr="006F3032">
        <w:instrText xml:space="preserve"> FORMTEXT </w:instrText>
      </w:r>
      <w:r w:rsidR="0006195B">
        <w:rPr>
          <w:lang w:val="en-US"/>
        </w:rPr>
      </w:r>
      <w:r>
        <w:rPr>
          <w:lang w:val="en-US"/>
        </w:rPr>
        <w:fldChar w:fldCharType="separate"/>
      </w:r>
      <w:r w:rsidR="0006195B">
        <w:rPr>
          <w:lang w:val="en-US"/>
        </w:rPr>
        <w:t>Vätskebehov hos friska barn 0-12 månader, under 10 kg - BARN</w:t>
      </w:r>
      <w:r>
        <w:rPr>
          <w:lang w:val="en-US"/>
        </w:rPr>
        <w:fldChar w:fldCharType="end"/>
      </w:r>
      <w:r w:rsidR="006B3C9B" w:rsidRPr="006F3032">
        <w:t xml:space="preserve"> </w:t>
      </w:r>
    </w:p>
    <w:p w:rsidR="00E52FEC" w:rsidRDefault="00E52FEC" w:rsidP="00E52FEC">
      <w:pPr>
        <w:autoSpaceDE w:val="0"/>
        <w:autoSpaceDN w:val="0"/>
        <w:adjustRightInd w:val="0"/>
        <w:rPr>
          <w:sz w:val="28"/>
          <w:szCs w:val="28"/>
        </w:rPr>
      </w:pPr>
    </w:p>
    <w:p w:rsidR="00E52FEC" w:rsidRDefault="00E52FEC" w:rsidP="00E52FE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För att minska risken för onödig förvirring och m</w:t>
      </w:r>
      <w:r w:rsidRPr="003A3F71">
        <w:rPr>
          <w:sz w:val="28"/>
          <w:szCs w:val="28"/>
        </w:rPr>
        <w:t xml:space="preserve">ed hänvisning till pågående arbete med ett nytt lokalt PM för vätsketerapi till barn som i </w:t>
      </w:r>
      <w:r>
        <w:rPr>
          <w:sz w:val="28"/>
          <w:szCs w:val="28"/>
        </w:rPr>
        <w:t>viss</w:t>
      </w:r>
      <w:r w:rsidRPr="003A3F71">
        <w:rPr>
          <w:sz w:val="28"/>
          <w:szCs w:val="28"/>
        </w:rPr>
        <w:t xml:space="preserve"> utsträckning kommer att ta hänsyn till </w:t>
      </w:r>
      <w:hyperlink r:id="rId8" w:history="1">
        <w:r w:rsidRPr="00F93353">
          <w:rPr>
            <w:color w:val="0070C0"/>
            <w:sz w:val="28"/>
            <w:szCs w:val="28"/>
            <w:u w:val="single"/>
          </w:rPr>
          <w:t>LMV:s nypublicerade rekommendationer om vätskebehandling</w:t>
        </w:r>
      </w:hyperlink>
      <w:r w:rsidRPr="00F93353">
        <w:rPr>
          <w:color w:val="0070C0"/>
          <w:sz w:val="28"/>
          <w:szCs w:val="28"/>
          <w:u w:val="single"/>
        </w:rPr>
        <w:t xml:space="preserve"> till barn</w:t>
      </w:r>
      <w:r w:rsidRPr="003A3F71">
        <w:rPr>
          <w:sz w:val="28"/>
          <w:szCs w:val="28"/>
        </w:rPr>
        <w:t xml:space="preserve"> med syftet att minska risken för utveckling av hyponatremi hos sjuka barn med ökat ADH-påslag (sk syndrome of inappropriate ADH-secertion; </w:t>
      </w:r>
      <w:r>
        <w:rPr>
          <w:sz w:val="28"/>
          <w:szCs w:val="28"/>
        </w:rPr>
        <w:t>SIADH) så är tidigare PM för Vätskebehov hos friska barn 0-12 månader, under 10 kg ersatt av denna text.</w:t>
      </w:r>
    </w:p>
    <w:p w:rsidR="00E52FEC" w:rsidRPr="003A3F71" w:rsidRDefault="00E52FEC" w:rsidP="00E52FEC">
      <w:pPr>
        <w:autoSpaceDE w:val="0"/>
        <w:autoSpaceDN w:val="0"/>
        <w:adjustRightInd w:val="0"/>
        <w:rPr>
          <w:sz w:val="28"/>
          <w:szCs w:val="28"/>
        </w:rPr>
      </w:pPr>
    </w:p>
    <w:p w:rsidR="00E52FEC" w:rsidRPr="003A3F71" w:rsidRDefault="00E52FEC" w:rsidP="00E52FE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Så snart detta PM är klart och länkat till våra läkemedelsfavoriter så ersätter vi självklart denna text med de nya riktlinjerna för vätskebehandling. </w:t>
      </w:r>
      <w:r w:rsidRPr="003A3F71">
        <w:rPr>
          <w:sz w:val="28"/>
          <w:szCs w:val="28"/>
        </w:rPr>
        <w:t xml:space="preserve"> </w:t>
      </w:r>
    </w:p>
    <w:p w:rsidR="00E52FEC" w:rsidRDefault="00E52FEC" w:rsidP="00E52FEC">
      <w:pPr>
        <w:pStyle w:val="Normalwebb"/>
        <w:rPr>
          <w:rFonts w:ascii="Calibri" w:hAnsi="Calibri"/>
          <w:color w:val="000000"/>
        </w:rPr>
      </w:pPr>
    </w:p>
    <w:p w:rsidR="00E52FEC" w:rsidRDefault="00E52FEC" w:rsidP="00E52FEC">
      <w:pPr>
        <w:pStyle w:val="Normalwebb"/>
        <w:rPr>
          <w:color w:val="0070C0"/>
          <w:u w:val="single"/>
          <w:lang w:val="en-US"/>
        </w:rPr>
      </w:pPr>
      <w:r w:rsidRPr="003A3F71">
        <w:rPr>
          <w:color w:val="000000"/>
          <w:lang w:val="en-US"/>
        </w:rPr>
        <w:t xml:space="preserve">Ref: </w:t>
      </w:r>
      <w:hyperlink r:id="rId9" w:history="1">
        <w:r w:rsidRPr="00896B74">
          <w:rPr>
            <w:rStyle w:val="Hyperlnk"/>
            <w:lang w:val="en-US"/>
          </w:rPr>
          <w:t>https://lakemedelsverket.se/malgrupp/Halso---sjukvard/Behandlings--rekommendationer/Behandlingsrekommendation---listan/Intravenos-vatskebehandling-till-barn/</w:t>
        </w:r>
      </w:hyperlink>
    </w:p>
    <w:p w:rsidR="00E52FEC" w:rsidRDefault="00E52FEC" w:rsidP="00E52FEC">
      <w:pPr>
        <w:pStyle w:val="Normalwebb"/>
        <w:rPr>
          <w:color w:val="0070C0"/>
          <w:u w:val="single"/>
          <w:lang w:val="en-US"/>
        </w:rPr>
      </w:pPr>
    </w:p>
    <w:p w:rsidR="00E52FEC" w:rsidRDefault="00E52FEC" w:rsidP="00E52FEC">
      <w:pPr>
        <w:pStyle w:val="Normalwebb"/>
        <w:rPr>
          <w:color w:val="000000" w:themeColor="text1"/>
          <w:lang w:val="en-US"/>
        </w:rPr>
      </w:pPr>
    </w:p>
    <w:p w:rsidR="00E52FEC" w:rsidRPr="00F93353" w:rsidRDefault="00E52FEC" w:rsidP="00E52FEC">
      <w:pPr>
        <w:pStyle w:val="Normalwebb"/>
        <w:rPr>
          <w:color w:val="000000" w:themeColor="text1"/>
        </w:rPr>
      </w:pPr>
      <w:r w:rsidRPr="00F93353">
        <w:rPr>
          <w:color w:val="000000" w:themeColor="text1"/>
        </w:rPr>
        <w:t>Stockholm 2019-01-12</w:t>
      </w:r>
    </w:p>
    <w:p w:rsidR="00E52FEC" w:rsidRPr="00F93353" w:rsidRDefault="00E52FEC" w:rsidP="00E52FEC">
      <w:pPr>
        <w:pStyle w:val="Normalwebb"/>
        <w:rPr>
          <w:color w:val="000000" w:themeColor="text1"/>
        </w:rPr>
      </w:pPr>
    </w:p>
    <w:p w:rsidR="00E52FEC" w:rsidRPr="00F93353" w:rsidRDefault="00E52FEC" w:rsidP="00E52FEC">
      <w:pPr>
        <w:pStyle w:val="Normalwebb"/>
        <w:rPr>
          <w:color w:val="000000" w:themeColor="text1"/>
        </w:rPr>
      </w:pPr>
    </w:p>
    <w:p w:rsidR="00E52FEC" w:rsidRPr="00F93353" w:rsidRDefault="00E52FEC" w:rsidP="00E52FEC">
      <w:pPr>
        <w:pStyle w:val="Normalwebb"/>
        <w:rPr>
          <w:color w:val="000000" w:themeColor="text1"/>
        </w:rPr>
      </w:pPr>
      <w:r w:rsidRPr="00F93353">
        <w:rPr>
          <w:color w:val="000000" w:themeColor="text1"/>
        </w:rPr>
        <w:t>Henrik Arnell, tel 08-51771651</w:t>
      </w:r>
    </w:p>
    <w:p w:rsidR="00E52FEC" w:rsidRPr="00F93353" w:rsidRDefault="00E52FEC" w:rsidP="00E52FEC">
      <w:pPr>
        <w:autoSpaceDE w:val="0"/>
        <w:autoSpaceDN w:val="0"/>
        <w:adjustRightInd w:val="0"/>
        <w:rPr>
          <w:b/>
          <w:i/>
        </w:rPr>
      </w:pPr>
    </w:p>
    <w:p w:rsidR="00E52FEC" w:rsidRPr="00F93353" w:rsidRDefault="00E52FEC" w:rsidP="00E52FEC"/>
    <w:p w:rsidR="00E52FEC" w:rsidRDefault="00E52FEC" w:rsidP="00E52FEC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E52FEC" w:rsidRDefault="00E52FEC" w:rsidP="00E52FEC">
      <w:r>
        <w:t>Varje dokument bör innehålla en historik som för varje version talar om vad som ändrats, vem som gjort ändringen och när ändringen gjordes.</w:t>
      </w:r>
    </w:p>
    <w:p w:rsidR="00E52FEC" w:rsidRDefault="00E52FEC" w:rsidP="00E52FEC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E52FEC" w:rsidRPr="0073674B" w:rsidTr="00BC60CC">
        <w:tc>
          <w:tcPr>
            <w:tcW w:w="1242" w:type="dxa"/>
            <w:shd w:val="clear" w:color="auto" w:fill="D9D9D9" w:themeFill="background1" w:themeFillShade="D9"/>
          </w:tcPr>
          <w:p w:rsidR="00E52FEC" w:rsidRPr="0073674B" w:rsidRDefault="00E52FEC" w:rsidP="00BC60CC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52FEC" w:rsidRPr="0073674B" w:rsidRDefault="00E52FEC" w:rsidP="00BC60CC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E52FEC" w:rsidRPr="0073674B" w:rsidRDefault="00E52FEC" w:rsidP="00BC60CC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E52FEC" w:rsidRPr="0073674B" w:rsidRDefault="00E52FEC" w:rsidP="00BC60CC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E52FEC" w:rsidRPr="0073674B" w:rsidTr="00BC60CC">
        <w:tc>
          <w:tcPr>
            <w:tcW w:w="1242" w:type="dxa"/>
          </w:tcPr>
          <w:p w:rsidR="00E52FEC" w:rsidRPr="0073674B" w:rsidRDefault="00E52FEC" w:rsidP="00BC60CC">
            <w:r>
              <w:t>2</w:t>
            </w:r>
          </w:p>
        </w:tc>
        <w:tc>
          <w:tcPr>
            <w:tcW w:w="1418" w:type="dxa"/>
          </w:tcPr>
          <w:p w:rsidR="00E52FEC" w:rsidRPr="0073674B" w:rsidRDefault="00E52FEC" w:rsidP="00BC60CC">
            <w:r>
              <w:t>140114</w:t>
            </w:r>
          </w:p>
        </w:tc>
        <w:tc>
          <w:tcPr>
            <w:tcW w:w="4248" w:type="dxa"/>
          </w:tcPr>
          <w:p w:rsidR="00E52FEC" w:rsidRPr="0073674B" w:rsidRDefault="00E52FEC" w:rsidP="00BC60CC"/>
        </w:tc>
        <w:tc>
          <w:tcPr>
            <w:tcW w:w="2303" w:type="dxa"/>
          </w:tcPr>
          <w:p w:rsidR="00E52FEC" w:rsidRPr="0073674B" w:rsidRDefault="00E52FEC" w:rsidP="00BC60CC"/>
        </w:tc>
      </w:tr>
      <w:tr w:rsidR="00E52FEC" w:rsidRPr="0073674B" w:rsidTr="00BC60CC">
        <w:tc>
          <w:tcPr>
            <w:tcW w:w="1242" w:type="dxa"/>
          </w:tcPr>
          <w:p w:rsidR="00E52FEC" w:rsidRPr="0073674B" w:rsidRDefault="00E52FEC" w:rsidP="00BC60CC">
            <w:r>
              <w:t>3</w:t>
            </w:r>
          </w:p>
        </w:tc>
        <w:tc>
          <w:tcPr>
            <w:tcW w:w="1418" w:type="dxa"/>
          </w:tcPr>
          <w:p w:rsidR="00E52FEC" w:rsidRPr="0073674B" w:rsidRDefault="00E52FEC" w:rsidP="00BC60CC">
            <w:r>
              <w:t>141226</w:t>
            </w:r>
          </w:p>
        </w:tc>
        <w:tc>
          <w:tcPr>
            <w:tcW w:w="4248" w:type="dxa"/>
          </w:tcPr>
          <w:p w:rsidR="00E52FEC" w:rsidRPr="0073674B" w:rsidRDefault="00E52FEC" w:rsidP="00BC60CC">
            <w:r>
              <w:t>Smärre textredigeringar</w:t>
            </w:r>
          </w:p>
        </w:tc>
        <w:tc>
          <w:tcPr>
            <w:tcW w:w="2303" w:type="dxa"/>
          </w:tcPr>
          <w:p w:rsidR="00E52FEC" w:rsidRPr="0073674B" w:rsidRDefault="00E52FEC" w:rsidP="00BC60CC">
            <w:r>
              <w:t>Henrik Arnell</w:t>
            </w:r>
          </w:p>
        </w:tc>
      </w:tr>
      <w:tr w:rsidR="00E52FEC" w:rsidRPr="0073674B" w:rsidTr="00BC60CC">
        <w:tc>
          <w:tcPr>
            <w:tcW w:w="1242" w:type="dxa"/>
          </w:tcPr>
          <w:p w:rsidR="00E52FEC" w:rsidRDefault="00E52FEC" w:rsidP="00BC60CC">
            <w:r>
              <w:t>4</w:t>
            </w:r>
          </w:p>
        </w:tc>
        <w:tc>
          <w:tcPr>
            <w:tcW w:w="1418" w:type="dxa"/>
          </w:tcPr>
          <w:p w:rsidR="00E52FEC" w:rsidRDefault="00E52FEC" w:rsidP="00BC60CC">
            <w:r>
              <w:t>161126</w:t>
            </w:r>
          </w:p>
        </w:tc>
        <w:tc>
          <w:tcPr>
            <w:tcW w:w="4248" w:type="dxa"/>
          </w:tcPr>
          <w:p w:rsidR="00E52FEC" w:rsidRPr="0073674B" w:rsidRDefault="00E52FEC" w:rsidP="00BC60CC">
            <w:r>
              <w:t>Smärre textredigeringar</w:t>
            </w:r>
          </w:p>
        </w:tc>
        <w:tc>
          <w:tcPr>
            <w:tcW w:w="2303" w:type="dxa"/>
          </w:tcPr>
          <w:p w:rsidR="00E52FEC" w:rsidRPr="0073674B" w:rsidRDefault="00E52FEC" w:rsidP="00BC60CC">
            <w:r>
              <w:t>Henrik Arnell</w:t>
            </w:r>
          </w:p>
        </w:tc>
      </w:tr>
      <w:tr w:rsidR="00E52FEC" w:rsidRPr="0073674B" w:rsidTr="00BC60CC">
        <w:tc>
          <w:tcPr>
            <w:tcW w:w="1242" w:type="dxa"/>
          </w:tcPr>
          <w:p w:rsidR="00E52FEC" w:rsidRDefault="00E52FEC" w:rsidP="00BC60CC">
            <w:r>
              <w:t>5</w:t>
            </w:r>
          </w:p>
        </w:tc>
        <w:tc>
          <w:tcPr>
            <w:tcW w:w="1418" w:type="dxa"/>
          </w:tcPr>
          <w:p w:rsidR="00E52FEC" w:rsidRDefault="00E52FEC" w:rsidP="00BC60CC">
            <w:r>
              <w:t>191112</w:t>
            </w:r>
          </w:p>
        </w:tc>
        <w:tc>
          <w:tcPr>
            <w:tcW w:w="4248" w:type="dxa"/>
          </w:tcPr>
          <w:p w:rsidR="00E52FEC" w:rsidRDefault="00E52FEC" w:rsidP="00BC60CC">
            <w:r>
              <w:t>Text ersätter gammal PM i väntan på ny</w:t>
            </w:r>
          </w:p>
        </w:tc>
        <w:tc>
          <w:tcPr>
            <w:tcW w:w="2303" w:type="dxa"/>
          </w:tcPr>
          <w:p w:rsidR="00E52FEC" w:rsidRDefault="00E52FEC" w:rsidP="00BC60CC">
            <w:r>
              <w:t>Henrik Arnell</w:t>
            </w:r>
          </w:p>
        </w:tc>
      </w:tr>
    </w:tbl>
    <w:p w:rsidR="00E52FEC" w:rsidRPr="006330C0" w:rsidRDefault="00E52FEC" w:rsidP="00E52FEC"/>
    <w:p w:rsidR="00E52FEC" w:rsidRPr="00C075ED" w:rsidRDefault="00E52FEC" w:rsidP="00E52FEC">
      <w:pPr>
        <w:pStyle w:val="Rubrik1"/>
      </w:pPr>
    </w:p>
    <w:p w:rsidR="006B3C9B" w:rsidRDefault="006B3C9B" w:rsidP="006B3C9B">
      <w:pPr>
        <w:autoSpaceDE w:val="0"/>
        <w:autoSpaceDN w:val="0"/>
        <w:adjustRightInd w:val="0"/>
        <w:rPr>
          <w:b/>
          <w:bCs/>
          <w:color w:val="000000"/>
          <w:sz w:val="23"/>
          <w:szCs w:val="23"/>
        </w:rPr>
      </w:pPr>
    </w:p>
    <w:sectPr w:rsidR="006B3C9B" w:rsidSect="0005185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A27" w:rsidRDefault="00B07A27" w:rsidP="00F47081">
      <w:r>
        <w:separator/>
      </w:r>
    </w:p>
  </w:endnote>
  <w:endnote w:type="continuationSeparator" w:id="0">
    <w:p w:rsidR="00B07A27" w:rsidRDefault="00B07A27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06195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Maja Ideström/Karolinska/SLL;Dharcica Sinniah/Karolinska/SLL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06195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Kar1-2328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06195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Henrik Arnell/Karolinska/SLL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06195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06195B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2019-02-05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0F5C7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06195B">
            <w:rPr>
              <w:rFonts w:asciiTheme="minorHAnsi" w:hAnsiTheme="minorHAnsi"/>
              <w:noProof/>
              <w:sz w:val="16"/>
              <w:szCs w:val="16"/>
            </w:rPr>
            <w:t>2020-08-17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06195B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06195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Maja Ideström/Karolinska/SLL;Dharcica Sinniah/Karolinska/SLL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06195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Kar1-2328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06195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Henrik Arnell/Karolinska/SLL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06195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06195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2019-02-05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0F5C7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06195B">
            <w:rPr>
              <w:rFonts w:asciiTheme="minorHAnsi" w:hAnsiTheme="minorHAnsi"/>
              <w:noProof/>
              <w:sz w:val="16"/>
              <w:szCs w:val="16"/>
            </w:rPr>
            <w:t>2020-08-17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06195B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A27" w:rsidRDefault="00B07A27" w:rsidP="00F47081">
      <w:r>
        <w:separator/>
      </w:r>
    </w:p>
  </w:footnote>
  <w:footnote w:type="continuationSeparator" w:id="0">
    <w:p w:rsidR="00B07A27" w:rsidRDefault="00B07A27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06195B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" w:name="Dokumenttyp_sf"/>
          <w:r>
            <w:rPr>
              <w:rFonts w:asciiTheme="minorHAnsi" w:hAnsiTheme="minorHAnsi"/>
            </w:rPr>
            <w:t>Stödjande dokument</w:t>
          </w:r>
          <w:bookmarkEnd w:id="1"/>
        </w:p>
      </w:tc>
      <w:tc>
        <w:tcPr>
          <w:tcW w:w="1346" w:type="dxa"/>
        </w:tcPr>
        <w:p w:rsidR="001C5ECA" w:rsidRPr="00123992" w:rsidRDefault="000F5C7B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986BCA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3307D1">
            <w:rPr>
              <w:rFonts w:asciiTheme="minorHAnsi" w:hAnsiTheme="minorHAnsi"/>
              <w:noProof/>
            </w:rPr>
            <w:fldChar w:fldCharType="begin"/>
          </w:r>
          <w:r w:rsidR="003307D1">
            <w:rPr>
              <w:rFonts w:asciiTheme="minorHAnsi" w:hAnsiTheme="minorHAnsi"/>
              <w:noProof/>
            </w:rPr>
            <w:instrText xml:space="preserve"> NUMPAGES  \* MERGEFORMAT </w:instrText>
          </w:r>
          <w:r w:rsidR="003307D1">
            <w:rPr>
              <w:rFonts w:asciiTheme="minorHAnsi" w:hAnsiTheme="minorHAnsi"/>
              <w:noProof/>
            </w:rPr>
            <w:fldChar w:fldCharType="separate"/>
          </w:r>
          <w:r w:rsidR="00986BCA" w:rsidRPr="00986BCA">
            <w:rPr>
              <w:rFonts w:asciiTheme="minorHAnsi" w:hAnsiTheme="minorHAnsi"/>
              <w:noProof/>
            </w:rPr>
            <w:t>2</w:t>
          </w:r>
          <w:r w:rsidR="003307D1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EB09F0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2" w:name="status_sf"/>
          <w:r w:rsidR="0006195B">
            <w:rPr>
              <w:rFonts w:asciiTheme="minorHAnsi" w:hAnsiTheme="minorHAnsi"/>
              <w:sz w:val="20"/>
              <w:szCs w:val="20"/>
            </w:rPr>
            <w:t>gällande</w:t>
          </w:r>
          <w:bookmarkEnd w:id="2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06195B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Stödjande dokument</w:t>
          </w:r>
          <w:bookmarkEnd w:id="11"/>
        </w:p>
      </w:tc>
      <w:tc>
        <w:tcPr>
          <w:tcW w:w="1346" w:type="dxa"/>
        </w:tcPr>
        <w:p w:rsidR="00363F7D" w:rsidRPr="00123992" w:rsidRDefault="000F5C7B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EB09F0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3307D1">
            <w:rPr>
              <w:rFonts w:asciiTheme="minorHAnsi" w:hAnsiTheme="minorHAnsi"/>
              <w:noProof/>
            </w:rPr>
            <w:fldChar w:fldCharType="begin"/>
          </w:r>
          <w:r w:rsidR="003307D1">
            <w:rPr>
              <w:rFonts w:asciiTheme="minorHAnsi" w:hAnsiTheme="minorHAnsi"/>
              <w:noProof/>
            </w:rPr>
            <w:instrText xml:space="preserve"> NUMPAGES  \* MERGEFORMAT </w:instrText>
          </w:r>
          <w:r w:rsidR="003307D1">
            <w:rPr>
              <w:rFonts w:asciiTheme="minorHAnsi" w:hAnsiTheme="minorHAnsi"/>
              <w:noProof/>
            </w:rPr>
            <w:fldChar w:fldCharType="separate"/>
          </w:r>
          <w:r w:rsidR="00EB09F0">
            <w:rPr>
              <w:rFonts w:asciiTheme="minorHAnsi" w:hAnsiTheme="minorHAnsi"/>
              <w:noProof/>
            </w:rPr>
            <w:t>1</w:t>
          </w:r>
          <w:r w:rsidR="003307D1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EB09F0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2" w:name="status"/>
          <w:r w:rsidR="0006195B">
            <w:rPr>
              <w:rFonts w:asciiTheme="minorHAnsi" w:hAnsiTheme="minorHAnsi"/>
              <w:sz w:val="20"/>
              <w:szCs w:val="20"/>
            </w:rPr>
            <w:t>gällande</w:t>
          </w:r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F0D24"/>
    <w:multiLevelType w:val="hybridMultilevel"/>
    <w:tmpl w:val="8F92403C"/>
    <w:lvl w:ilvl="0" w:tplc="041D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22D82"/>
    <w:rsid w:val="0004141C"/>
    <w:rsid w:val="00046063"/>
    <w:rsid w:val="00047E0F"/>
    <w:rsid w:val="00051851"/>
    <w:rsid w:val="0006195B"/>
    <w:rsid w:val="00072F71"/>
    <w:rsid w:val="00073C86"/>
    <w:rsid w:val="00080A88"/>
    <w:rsid w:val="000844BA"/>
    <w:rsid w:val="00090B26"/>
    <w:rsid w:val="00097170"/>
    <w:rsid w:val="000A01D2"/>
    <w:rsid w:val="000A6A10"/>
    <w:rsid w:val="000B17EC"/>
    <w:rsid w:val="000B4D3D"/>
    <w:rsid w:val="000C04C7"/>
    <w:rsid w:val="000D4E47"/>
    <w:rsid w:val="000E3AC9"/>
    <w:rsid w:val="000F333E"/>
    <w:rsid w:val="000F3530"/>
    <w:rsid w:val="000F4D65"/>
    <w:rsid w:val="000F5C7B"/>
    <w:rsid w:val="00100FDC"/>
    <w:rsid w:val="00101E13"/>
    <w:rsid w:val="001101F1"/>
    <w:rsid w:val="00123992"/>
    <w:rsid w:val="001504AB"/>
    <w:rsid w:val="001516CD"/>
    <w:rsid w:val="00151D76"/>
    <w:rsid w:val="0016309F"/>
    <w:rsid w:val="00167279"/>
    <w:rsid w:val="00173BC2"/>
    <w:rsid w:val="00191D8A"/>
    <w:rsid w:val="0019376C"/>
    <w:rsid w:val="00194A79"/>
    <w:rsid w:val="001A1351"/>
    <w:rsid w:val="001C1BBD"/>
    <w:rsid w:val="001C3913"/>
    <w:rsid w:val="001C5ECA"/>
    <w:rsid w:val="001C71C5"/>
    <w:rsid w:val="001D0E4E"/>
    <w:rsid w:val="001D4A94"/>
    <w:rsid w:val="001E2505"/>
    <w:rsid w:val="001E6A21"/>
    <w:rsid w:val="001E74D4"/>
    <w:rsid w:val="001E7638"/>
    <w:rsid w:val="001F232D"/>
    <w:rsid w:val="001F2B1C"/>
    <w:rsid w:val="00233A25"/>
    <w:rsid w:val="00235B0D"/>
    <w:rsid w:val="002769F1"/>
    <w:rsid w:val="002A1D72"/>
    <w:rsid w:val="002A7B93"/>
    <w:rsid w:val="002C1CF4"/>
    <w:rsid w:val="002C4C2A"/>
    <w:rsid w:val="002C4EDA"/>
    <w:rsid w:val="002C574A"/>
    <w:rsid w:val="002C57F8"/>
    <w:rsid w:val="002D009B"/>
    <w:rsid w:val="002F04F2"/>
    <w:rsid w:val="002F6D2D"/>
    <w:rsid w:val="00323C05"/>
    <w:rsid w:val="003307D1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5793"/>
    <w:rsid w:val="003F7062"/>
    <w:rsid w:val="004042DC"/>
    <w:rsid w:val="00404794"/>
    <w:rsid w:val="004056C6"/>
    <w:rsid w:val="00405774"/>
    <w:rsid w:val="00405E69"/>
    <w:rsid w:val="00407F90"/>
    <w:rsid w:val="004111D2"/>
    <w:rsid w:val="00447EBD"/>
    <w:rsid w:val="00453E55"/>
    <w:rsid w:val="00463852"/>
    <w:rsid w:val="00463CE9"/>
    <w:rsid w:val="004644A8"/>
    <w:rsid w:val="00466E22"/>
    <w:rsid w:val="00473759"/>
    <w:rsid w:val="00474607"/>
    <w:rsid w:val="004C5F7B"/>
    <w:rsid w:val="004D2449"/>
    <w:rsid w:val="004D6146"/>
    <w:rsid w:val="004D64CC"/>
    <w:rsid w:val="004E0843"/>
    <w:rsid w:val="00502B3C"/>
    <w:rsid w:val="00505E91"/>
    <w:rsid w:val="00522CC6"/>
    <w:rsid w:val="00523EAD"/>
    <w:rsid w:val="005253BF"/>
    <w:rsid w:val="005262F7"/>
    <w:rsid w:val="00533490"/>
    <w:rsid w:val="005358EE"/>
    <w:rsid w:val="00536E3C"/>
    <w:rsid w:val="00541FCA"/>
    <w:rsid w:val="00543742"/>
    <w:rsid w:val="00557521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5D0C00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97C6C"/>
    <w:rsid w:val="006A552A"/>
    <w:rsid w:val="006B3C9B"/>
    <w:rsid w:val="006D01F5"/>
    <w:rsid w:val="006D230B"/>
    <w:rsid w:val="006D2669"/>
    <w:rsid w:val="006D3EEA"/>
    <w:rsid w:val="006E318F"/>
    <w:rsid w:val="006E5CD4"/>
    <w:rsid w:val="006F3032"/>
    <w:rsid w:val="00702D33"/>
    <w:rsid w:val="00730505"/>
    <w:rsid w:val="007310E3"/>
    <w:rsid w:val="0073671B"/>
    <w:rsid w:val="0073674B"/>
    <w:rsid w:val="0075418E"/>
    <w:rsid w:val="00756427"/>
    <w:rsid w:val="00762575"/>
    <w:rsid w:val="00763D91"/>
    <w:rsid w:val="0076675A"/>
    <w:rsid w:val="0076688B"/>
    <w:rsid w:val="00773423"/>
    <w:rsid w:val="007825F9"/>
    <w:rsid w:val="00784D4F"/>
    <w:rsid w:val="00791DB6"/>
    <w:rsid w:val="00792109"/>
    <w:rsid w:val="007A7CD8"/>
    <w:rsid w:val="007C008B"/>
    <w:rsid w:val="007C46E0"/>
    <w:rsid w:val="007C481A"/>
    <w:rsid w:val="007C5BFF"/>
    <w:rsid w:val="007D446D"/>
    <w:rsid w:val="00820E06"/>
    <w:rsid w:val="0083084E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137A6"/>
    <w:rsid w:val="00916924"/>
    <w:rsid w:val="00921EDA"/>
    <w:rsid w:val="00925205"/>
    <w:rsid w:val="00926A38"/>
    <w:rsid w:val="00946C7B"/>
    <w:rsid w:val="00947A73"/>
    <w:rsid w:val="00964350"/>
    <w:rsid w:val="0097166F"/>
    <w:rsid w:val="00986BCA"/>
    <w:rsid w:val="009954D8"/>
    <w:rsid w:val="009A0B7E"/>
    <w:rsid w:val="009C119D"/>
    <w:rsid w:val="009C2F30"/>
    <w:rsid w:val="009D51B5"/>
    <w:rsid w:val="009E0ACB"/>
    <w:rsid w:val="009E34D9"/>
    <w:rsid w:val="009E6815"/>
    <w:rsid w:val="009F03FB"/>
    <w:rsid w:val="00A1365F"/>
    <w:rsid w:val="00A50CC6"/>
    <w:rsid w:val="00A67932"/>
    <w:rsid w:val="00A74EBD"/>
    <w:rsid w:val="00A80F9E"/>
    <w:rsid w:val="00A83DA6"/>
    <w:rsid w:val="00AB5715"/>
    <w:rsid w:val="00AD7B2E"/>
    <w:rsid w:val="00AE2C8C"/>
    <w:rsid w:val="00AF69EE"/>
    <w:rsid w:val="00B00F3E"/>
    <w:rsid w:val="00B07A27"/>
    <w:rsid w:val="00B105C5"/>
    <w:rsid w:val="00B2112E"/>
    <w:rsid w:val="00B22B7D"/>
    <w:rsid w:val="00B237A2"/>
    <w:rsid w:val="00B24C48"/>
    <w:rsid w:val="00B46D94"/>
    <w:rsid w:val="00B50BB7"/>
    <w:rsid w:val="00B5688E"/>
    <w:rsid w:val="00B7532A"/>
    <w:rsid w:val="00B81FC6"/>
    <w:rsid w:val="00B85E7F"/>
    <w:rsid w:val="00B906A7"/>
    <w:rsid w:val="00BA3DB1"/>
    <w:rsid w:val="00BB2D58"/>
    <w:rsid w:val="00BB74B1"/>
    <w:rsid w:val="00BC1ADA"/>
    <w:rsid w:val="00BC2905"/>
    <w:rsid w:val="00BD7647"/>
    <w:rsid w:val="00BF186B"/>
    <w:rsid w:val="00C01CE4"/>
    <w:rsid w:val="00C11EF7"/>
    <w:rsid w:val="00C215F0"/>
    <w:rsid w:val="00C27304"/>
    <w:rsid w:val="00C579D4"/>
    <w:rsid w:val="00C712F5"/>
    <w:rsid w:val="00C90CCA"/>
    <w:rsid w:val="00CA6F8A"/>
    <w:rsid w:val="00CB116E"/>
    <w:rsid w:val="00CB341B"/>
    <w:rsid w:val="00CB53C2"/>
    <w:rsid w:val="00CC3836"/>
    <w:rsid w:val="00CC4FA1"/>
    <w:rsid w:val="00CC73B9"/>
    <w:rsid w:val="00CD53DF"/>
    <w:rsid w:val="00CE7022"/>
    <w:rsid w:val="00CF1A8C"/>
    <w:rsid w:val="00CF4644"/>
    <w:rsid w:val="00D21D17"/>
    <w:rsid w:val="00D270A5"/>
    <w:rsid w:val="00D3561B"/>
    <w:rsid w:val="00D3591D"/>
    <w:rsid w:val="00D50DA7"/>
    <w:rsid w:val="00D54267"/>
    <w:rsid w:val="00D56B21"/>
    <w:rsid w:val="00D60013"/>
    <w:rsid w:val="00D67F3A"/>
    <w:rsid w:val="00D71C81"/>
    <w:rsid w:val="00D7790F"/>
    <w:rsid w:val="00DA4158"/>
    <w:rsid w:val="00DA7F7B"/>
    <w:rsid w:val="00DC34ED"/>
    <w:rsid w:val="00DF3558"/>
    <w:rsid w:val="00DF3638"/>
    <w:rsid w:val="00E04A23"/>
    <w:rsid w:val="00E169EE"/>
    <w:rsid w:val="00E21228"/>
    <w:rsid w:val="00E52FEC"/>
    <w:rsid w:val="00E63120"/>
    <w:rsid w:val="00E64F96"/>
    <w:rsid w:val="00E7564E"/>
    <w:rsid w:val="00E7592E"/>
    <w:rsid w:val="00E9112C"/>
    <w:rsid w:val="00E94A0B"/>
    <w:rsid w:val="00EA6533"/>
    <w:rsid w:val="00EB09F0"/>
    <w:rsid w:val="00EB5DF6"/>
    <w:rsid w:val="00EB626B"/>
    <w:rsid w:val="00EC6562"/>
    <w:rsid w:val="00EC6E22"/>
    <w:rsid w:val="00ED41EB"/>
    <w:rsid w:val="00EE5B69"/>
    <w:rsid w:val="00EE6DF8"/>
    <w:rsid w:val="00EF4B44"/>
    <w:rsid w:val="00EF6425"/>
    <w:rsid w:val="00F0551D"/>
    <w:rsid w:val="00F055D4"/>
    <w:rsid w:val="00F11FD1"/>
    <w:rsid w:val="00F62AA2"/>
    <w:rsid w:val="00F93951"/>
    <w:rsid w:val="00FB018D"/>
    <w:rsid w:val="00FB2FC6"/>
    <w:rsid w:val="00FB4BA2"/>
    <w:rsid w:val="00FB7D90"/>
    <w:rsid w:val="00FE12A2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1CE17BC5-DCF7-4128-B5CD-FBC06B84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link w:val="Rubrik1Char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6F3032"/>
    <w:pPr>
      <w:widowControl/>
      <w:ind w:left="720"/>
      <w:contextualSpacing/>
    </w:pPr>
  </w:style>
  <w:style w:type="character" w:customStyle="1" w:styleId="Rubrik1Char">
    <w:name w:val="Rubrik 1 Char"/>
    <w:aliases w:val="KU Rubrik 1 Char"/>
    <w:basedOn w:val="Standardstycketeckensnitt"/>
    <w:link w:val="Rubrik1"/>
    <w:rsid w:val="006B3C9B"/>
    <w:rPr>
      <w:rFonts w:cs="Arial"/>
      <w:b/>
      <w:bCs/>
      <w:kern w:val="32"/>
      <w:sz w:val="28"/>
      <w:szCs w:val="28"/>
    </w:rPr>
  </w:style>
  <w:style w:type="paragraph" w:styleId="Normalwebb">
    <w:name w:val="Normal (Web)"/>
    <w:basedOn w:val="Normal"/>
    <w:uiPriority w:val="99"/>
    <w:semiHidden/>
    <w:unhideWhenUsed/>
    <w:rsid w:val="00E52FEC"/>
    <w:pPr>
      <w:widowControl/>
    </w:pPr>
  </w:style>
  <w:style w:type="character" w:styleId="Hyperlnk">
    <w:name w:val="Hyperlink"/>
    <w:basedOn w:val="Standardstycketeckensnitt"/>
    <w:uiPriority w:val="99"/>
    <w:unhideWhenUsed/>
    <w:rsid w:val="00E52FE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kemedelsverket.se/malgrupp/Halso---sjukvard/Behandlings--rekommendationer/Behandlingsrekommendation---listan/Intravenos-vatskebehandling-till-barn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akemedelsverket.se/malgrupp/Halso---sjukvard/Behandlings--rekommendationer/Behandlingsrekommendation---listan/Intravenos-vatskebehandling-till-barn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978A-7919-412C-8212-0D01FE27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FE985235.dotm</Template>
  <TotalTime>1</TotalTime>
  <Pages>1</Pages>
  <Words>266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Kristina Walfridsson</cp:lastModifiedBy>
  <cp:revision>17</cp:revision>
  <cp:lastPrinted>2005-03-23T12:04:00Z</cp:lastPrinted>
  <dcterms:created xsi:type="dcterms:W3CDTF">2019-01-31T12:43:00Z</dcterms:created>
  <dcterms:modified xsi:type="dcterms:W3CDTF">2020-08-17T10:42:00Z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134040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