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BA3DB1" w:rsidRDefault="00BB044B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Kirurgi under graviditet och amning"/>
            </w:textInput>
          </w:ffData>
        </w:fldChar>
      </w:r>
      <w:r w:rsidR="00BA3DB1" w:rsidRPr="00BA3DB1">
        <w:instrText xml:space="preserve"> FORMTEXT </w:instrText>
      </w:r>
      <w:r w:rsidR="00705586">
        <w:rPr>
          <w:lang w:val="en-US"/>
        </w:rPr>
      </w:r>
      <w:r>
        <w:rPr>
          <w:lang w:val="en-US"/>
        </w:rPr>
        <w:fldChar w:fldCharType="separate"/>
      </w:r>
      <w:r w:rsidR="00705586">
        <w:rPr>
          <w:lang w:val="en-US"/>
        </w:rPr>
        <w:t>Kirurgi under graviditet och amning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Pr="00046189" w:rsidRDefault="009D2946" w:rsidP="00730505"/>
    <w:p w:rsidR="00CC1718" w:rsidRPr="00244ADA" w:rsidRDefault="00CC1718" w:rsidP="00CC1718">
      <w:pPr>
        <w:rPr>
          <w:rFonts w:eastAsiaTheme="minorEastAsia"/>
          <w:b/>
          <w:sz w:val="32"/>
          <w:szCs w:val="32"/>
          <w:u w:val="single"/>
        </w:rPr>
      </w:pPr>
      <w:r w:rsidRPr="00244ADA">
        <w:rPr>
          <w:rFonts w:eastAsiaTheme="minorEastAsia"/>
          <w:b/>
          <w:sz w:val="32"/>
          <w:szCs w:val="32"/>
          <w:u w:val="single"/>
        </w:rPr>
        <w:t>Operation av gravida:</w:t>
      </w:r>
    </w:p>
    <w:p w:rsidR="00CC1718" w:rsidRDefault="00CC1718" w:rsidP="00CC1718">
      <w:pPr>
        <w:rPr>
          <w:rFonts w:eastAsiaTheme="minorEastAsia"/>
        </w:rPr>
      </w:pPr>
    </w:p>
    <w:p w:rsidR="00CC1718" w:rsidRDefault="00CC1718" w:rsidP="00CC1718">
      <w:pPr>
        <w:rPr>
          <w:rFonts w:eastAsiaTheme="minorEastAsia"/>
        </w:rPr>
      </w:pPr>
      <w:r>
        <w:rPr>
          <w:rFonts w:eastAsiaTheme="minorEastAsia"/>
        </w:rPr>
        <w:t xml:space="preserve">Precis som vid all kirurgi måste nyttan och riskerna värderas innan beslut fattas om en operation av en gravid kvinna. </w:t>
      </w:r>
    </w:p>
    <w:p w:rsidR="00CC1718" w:rsidRDefault="00CC1718" w:rsidP="00CC1718">
      <w:pPr>
        <w:rPr>
          <w:rFonts w:eastAsiaTheme="minorEastAsia"/>
        </w:rPr>
      </w:pPr>
      <w:r w:rsidRPr="00473A70">
        <w:rPr>
          <w:rFonts w:eastAsiaTheme="minorEastAsia"/>
        </w:rPr>
        <w:t xml:space="preserve">I de fall den gravida kvinnan behöver genomgå bukkirurgi för icke gynekologisk orsak, t.ex. appendicit, </w:t>
      </w:r>
      <w:r w:rsidRPr="00473A70">
        <w:rPr>
          <w:rFonts w:eastAsiaTheme="minorEastAsia"/>
          <w:b/>
        </w:rPr>
        <w:t>rekommenderas att gynekolog närvarar vid operationen</w:t>
      </w:r>
      <w:r w:rsidRPr="00473A70">
        <w:rPr>
          <w:rFonts w:eastAsiaTheme="minorEastAsia"/>
        </w:rPr>
        <w:t>. I de flesta fall har gynekologen störst erfarenhet av operation av gravida och det kan vara en fördel ifall gynekologen går in i buken för att sedan låta kirurgen ta</w:t>
      </w:r>
      <w:r>
        <w:rPr>
          <w:rFonts w:eastAsiaTheme="minorEastAsia"/>
        </w:rPr>
        <w:t xml:space="preserve"> över</w:t>
      </w:r>
      <w:r w:rsidRPr="00473A70">
        <w:rPr>
          <w:rFonts w:eastAsiaTheme="minorEastAsia"/>
        </w:rPr>
        <w:t xml:space="preserve">. Elektiv kirurgi </w:t>
      </w:r>
      <w:r w:rsidRPr="00473A70">
        <w:rPr>
          <w:rFonts w:eastAsiaTheme="minorEastAsia"/>
          <w:color w:val="000000" w:themeColor="text1"/>
        </w:rPr>
        <w:t>bör om möjligt förläggas till 2</w:t>
      </w:r>
      <w:r w:rsidRPr="00473A70">
        <w:rPr>
          <w:rFonts w:eastAsiaTheme="minorEastAsia"/>
        </w:rPr>
        <w:t>:a trimestern då organogenesen är klar och risken för prematurbörd  är mindre än i 3:e trimestern.</w:t>
      </w:r>
    </w:p>
    <w:p w:rsidR="00CC1718" w:rsidRDefault="00CC1718" w:rsidP="00CC1718">
      <w:pPr>
        <w:rPr>
          <w:rFonts w:eastAsiaTheme="minorEastAsia"/>
        </w:rPr>
      </w:pPr>
    </w:p>
    <w:p w:rsidR="00CC1718" w:rsidRPr="00992325" w:rsidRDefault="00CC1718" w:rsidP="00CC1718">
      <w:pPr>
        <w:rPr>
          <w:rFonts w:eastAsiaTheme="minorEastAsia"/>
          <w:b/>
          <w:sz w:val="28"/>
          <w:szCs w:val="28"/>
        </w:rPr>
      </w:pPr>
      <w:r w:rsidRPr="00992325">
        <w:rPr>
          <w:rFonts w:eastAsiaTheme="minorEastAsia"/>
          <w:b/>
          <w:sz w:val="28"/>
          <w:szCs w:val="28"/>
        </w:rPr>
        <w:t>Risker:</w:t>
      </w:r>
    </w:p>
    <w:p w:rsidR="00CC1718" w:rsidRDefault="00CC1718" w:rsidP="00CC1718">
      <w:pPr>
        <w:pStyle w:val="Liststycke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Sövning medför risk för aspiration – ökad hos gravida pga långsam tarmpassage.</w:t>
      </w:r>
    </w:p>
    <w:p w:rsidR="00CC1718" w:rsidRDefault="00CC1718" w:rsidP="00CC1718">
      <w:pPr>
        <w:pStyle w:val="Liststycke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Välj lokalanestesi om möjligt.</w:t>
      </w:r>
    </w:p>
    <w:p w:rsidR="00CC1718" w:rsidRDefault="00CC1718" w:rsidP="00CC1718">
      <w:pPr>
        <w:pStyle w:val="Liststycke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Ökad risk för trombos under graviditet – överväg trombosprofylax.</w:t>
      </w:r>
    </w:p>
    <w:p w:rsidR="00CC1718" w:rsidRDefault="00CC1718" w:rsidP="00CC1718">
      <w:pPr>
        <w:pStyle w:val="Liststycke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Missfall – risken är störst 1:a trimestern. Risken ska dock vägas mot risk för missfall av tillståndet som kräver kirurgi.</w:t>
      </w:r>
    </w:p>
    <w:p w:rsidR="00CC1718" w:rsidRDefault="00CC1718" w:rsidP="00CC1718">
      <w:pPr>
        <w:rPr>
          <w:rFonts w:eastAsiaTheme="minorEastAsia"/>
        </w:rPr>
      </w:pPr>
    </w:p>
    <w:p w:rsidR="00CC1718" w:rsidRDefault="00CC1718" w:rsidP="00CC1718">
      <w:pPr>
        <w:rPr>
          <w:rFonts w:eastAsiaTheme="minorEastAsia"/>
        </w:rPr>
      </w:pPr>
      <w:r w:rsidRPr="00992325">
        <w:rPr>
          <w:rFonts w:eastAsiaTheme="minorEastAsia"/>
          <w:b/>
          <w:sz w:val="28"/>
          <w:szCs w:val="28"/>
        </w:rPr>
        <w:t>Laparoskopi</w:t>
      </w:r>
      <w:r>
        <w:rPr>
          <w:rFonts w:eastAsiaTheme="minorEastAsia"/>
        </w:rPr>
        <w:t>:</w:t>
      </w:r>
    </w:p>
    <w:p w:rsidR="00CC1718" w:rsidRPr="00022514" w:rsidRDefault="00CC1718" w:rsidP="00CC1718">
      <w:pPr>
        <w:pStyle w:val="Liststycke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00022514">
        <w:rPr>
          <w:rFonts w:eastAsiaTheme="minorEastAsia"/>
          <w:color w:val="000000" w:themeColor="text1"/>
          <w:sz w:val="24"/>
          <w:szCs w:val="24"/>
        </w:rPr>
        <w:t xml:space="preserve">Laparoskopi </w:t>
      </w:r>
      <w:r>
        <w:rPr>
          <w:rFonts w:eastAsiaTheme="minorEastAsia"/>
          <w:color w:val="000000" w:themeColor="text1"/>
          <w:sz w:val="24"/>
          <w:szCs w:val="24"/>
        </w:rPr>
        <w:t>i första hand</w:t>
      </w:r>
      <w:r w:rsidRPr="00022514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>U</w:t>
      </w:r>
      <w:r w:rsidRPr="00022514">
        <w:rPr>
          <w:rFonts w:eastAsiaTheme="minorEastAsia"/>
          <w:sz w:val="24"/>
          <w:szCs w:val="24"/>
        </w:rPr>
        <w:t xml:space="preserve">terus storlek </w:t>
      </w:r>
      <w:r>
        <w:rPr>
          <w:rFonts w:eastAsiaTheme="minorEastAsia"/>
          <w:sz w:val="24"/>
          <w:szCs w:val="24"/>
        </w:rPr>
        <w:t>och operatörs kompetens bestämmer</w:t>
      </w:r>
      <w:r w:rsidRPr="00022514">
        <w:rPr>
          <w:rFonts w:eastAsiaTheme="minorEastAsia"/>
          <w:sz w:val="24"/>
          <w:szCs w:val="24"/>
        </w:rPr>
        <w:t xml:space="preserve">. Både </w:t>
      </w:r>
      <w:r>
        <w:rPr>
          <w:rFonts w:eastAsiaTheme="minorEastAsia"/>
          <w:sz w:val="24"/>
          <w:szCs w:val="24"/>
        </w:rPr>
        <w:t xml:space="preserve">t.ex </w:t>
      </w:r>
      <w:r w:rsidRPr="00022514">
        <w:rPr>
          <w:rFonts w:eastAsiaTheme="minorEastAsia"/>
          <w:sz w:val="24"/>
          <w:szCs w:val="24"/>
        </w:rPr>
        <w:t xml:space="preserve">appendektomi och kolecystektomi har utförts framgångsrikt sent i 3:e trimestern. </w:t>
      </w:r>
    </w:p>
    <w:p w:rsidR="00CC1718" w:rsidRPr="00473A70" w:rsidRDefault="00CC1718" w:rsidP="00CC1718">
      <w:pPr>
        <w:pStyle w:val="Liststycke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Pr="00473A70">
        <w:rPr>
          <w:rFonts w:eastAsiaTheme="minorEastAsia"/>
          <w:sz w:val="24"/>
          <w:szCs w:val="24"/>
        </w:rPr>
        <w:t>inska</w:t>
      </w:r>
      <w:r>
        <w:rPr>
          <w:rFonts w:eastAsiaTheme="minorEastAsia"/>
          <w:sz w:val="24"/>
          <w:szCs w:val="24"/>
        </w:rPr>
        <w:t>r</w:t>
      </w:r>
      <w:r w:rsidRPr="00473A70">
        <w:rPr>
          <w:rFonts w:eastAsiaTheme="minorEastAsia"/>
          <w:sz w:val="24"/>
          <w:szCs w:val="24"/>
        </w:rPr>
        <w:t xml:space="preserve"> risk för postoperativa komplikationer</w:t>
      </w:r>
      <w:r>
        <w:rPr>
          <w:rFonts w:eastAsiaTheme="minorEastAsia"/>
          <w:sz w:val="24"/>
          <w:szCs w:val="24"/>
        </w:rPr>
        <w:t>:</w:t>
      </w:r>
      <w:r w:rsidRPr="00473A70">
        <w:rPr>
          <w:rFonts w:eastAsiaTheme="minorEastAsia"/>
          <w:sz w:val="24"/>
          <w:szCs w:val="24"/>
        </w:rPr>
        <w:t xml:space="preserve"> smärta</w:t>
      </w:r>
      <w:r w:rsidRPr="00473A70">
        <w:rPr>
          <w:rFonts w:eastAsiaTheme="minorEastAsia"/>
          <w:color w:val="000000" w:themeColor="text1"/>
          <w:sz w:val="24"/>
          <w:szCs w:val="24"/>
        </w:rPr>
        <w:t>, trombos</w:t>
      </w:r>
      <w:r w:rsidRPr="00473A70">
        <w:rPr>
          <w:rFonts w:eastAsiaTheme="minorEastAsia"/>
          <w:sz w:val="24"/>
          <w:szCs w:val="24"/>
        </w:rPr>
        <w:t xml:space="preserve">, infektion och ileus. </w:t>
      </w:r>
    </w:p>
    <w:p w:rsidR="00CC1718" w:rsidRDefault="00CC1718" w:rsidP="00CC1718">
      <w:pPr>
        <w:pStyle w:val="Liststycke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00473A70">
        <w:rPr>
          <w:rFonts w:eastAsiaTheme="minorEastAsia"/>
          <w:sz w:val="24"/>
          <w:szCs w:val="24"/>
        </w:rPr>
        <w:t xml:space="preserve">Minskar behovet av att manipulera uterus under operation - vilken sannolikt minskar risken för postoperativt missfall. </w:t>
      </w:r>
    </w:p>
    <w:p w:rsidR="00CC1718" w:rsidRDefault="00CC1718" w:rsidP="00CC1718">
      <w:pPr>
        <w:pStyle w:val="Liststycke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Överväg </w:t>
      </w:r>
      <w:r w:rsidRPr="00473A70">
        <w:rPr>
          <w:rFonts w:eastAsiaTheme="minorEastAsia"/>
          <w:sz w:val="24"/>
          <w:szCs w:val="24"/>
        </w:rPr>
        <w:t xml:space="preserve">Palmers punkt </w:t>
      </w:r>
      <w:r>
        <w:rPr>
          <w:rFonts w:eastAsiaTheme="minorEastAsia"/>
          <w:sz w:val="24"/>
          <w:szCs w:val="24"/>
        </w:rPr>
        <w:t>från v 15-20 då uterus börjar nå naveln</w:t>
      </w:r>
      <w:r w:rsidRPr="00473A70">
        <w:rPr>
          <w:rFonts w:eastAsiaTheme="minorEastAsia"/>
          <w:sz w:val="24"/>
          <w:szCs w:val="24"/>
        </w:rPr>
        <w:t xml:space="preserve">.  </w:t>
      </w:r>
    </w:p>
    <w:p w:rsidR="00CC1718" w:rsidRDefault="00CC1718" w:rsidP="00CC1718">
      <w:pPr>
        <w:pStyle w:val="Liststycke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</w:t>
      </w:r>
      <w:r w:rsidRPr="00473A70">
        <w:rPr>
          <w:rFonts w:eastAsiaTheme="minorEastAsia"/>
          <w:sz w:val="24"/>
          <w:szCs w:val="24"/>
        </w:rPr>
        <w:t xml:space="preserve">änster sidoläge för att undvika kompression av vena cava. </w:t>
      </w:r>
    </w:p>
    <w:p w:rsidR="00CC1718" w:rsidRDefault="00CC1718" w:rsidP="00CC1718">
      <w:pPr>
        <w:pStyle w:val="Liststycke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00473A70">
        <w:rPr>
          <w:rFonts w:eastAsiaTheme="minorEastAsia"/>
          <w:sz w:val="24"/>
          <w:szCs w:val="24"/>
        </w:rPr>
        <w:t xml:space="preserve">Operatören </w:t>
      </w:r>
      <w:r>
        <w:rPr>
          <w:rFonts w:eastAsiaTheme="minorEastAsia"/>
          <w:sz w:val="24"/>
          <w:szCs w:val="24"/>
        </w:rPr>
        <w:t xml:space="preserve">väljer </w:t>
      </w:r>
      <w:r w:rsidRPr="00473A70">
        <w:rPr>
          <w:rFonts w:eastAsiaTheme="minorEastAsia"/>
          <w:sz w:val="24"/>
          <w:szCs w:val="24"/>
        </w:rPr>
        <w:t xml:space="preserve">teknik </w:t>
      </w:r>
      <w:r>
        <w:rPr>
          <w:rFonts w:eastAsiaTheme="minorEastAsia"/>
          <w:sz w:val="24"/>
          <w:szCs w:val="24"/>
        </w:rPr>
        <w:t>för första troakar</w:t>
      </w:r>
      <w:r w:rsidRPr="00473A7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ingen evidens finns för att öp</w:t>
      </w:r>
      <w:r w:rsidRPr="00473A70">
        <w:rPr>
          <w:rFonts w:eastAsiaTheme="minorEastAsia"/>
          <w:sz w:val="24"/>
          <w:szCs w:val="24"/>
        </w:rPr>
        <w:t>pen teknik (Hasson)</w:t>
      </w:r>
      <w:r>
        <w:rPr>
          <w:rFonts w:eastAsiaTheme="minorEastAsia"/>
          <w:sz w:val="24"/>
          <w:szCs w:val="24"/>
        </w:rPr>
        <w:t xml:space="preserve"> är att föredra framför</w:t>
      </w:r>
      <w:r w:rsidRPr="00473A70">
        <w:rPr>
          <w:rFonts w:eastAsiaTheme="minorEastAsia"/>
          <w:sz w:val="24"/>
          <w:szCs w:val="24"/>
        </w:rPr>
        <w:t xml:space="preserve"> direkt troakar-sättning eller Verres nål</w:t>
      </w:r>
      <w:r>
        <w:rPr>
          <w:rFonts w:eastAsiaTheme="minorEastAsia"/>
          <w:sz w:val="24"/>
          <w:szCs w:val="24"/>
        </w:rPr>
        <w:t xml:space="preserve"> hos gravida</w:t>
      </w:r>
      <w:r w:rsidRPr="00473A70">
        <w:rPr>
          <w:rFonts w:eastAsiaTheme="minorEastAsia"/>
          <w:sz w:val="24"/>
          <w:szCs w:val="24"/>
        </w:rPr>
        <w:t xml:space="preserve">. </w:t>
      </w:r>
    </w:p>
    <w:p w:rsidR="00CC1718" w:rsidRPr="00473A70" w:rsidRDefault="00CC1718" w:rsidP="00CC1718">
      <w:pPr>
        <w:pStyle w:val="Liststycke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</w:t>
      </w:r>
      <w:r w:rsidRPr="00473A70">
        <w:rPr>
          <w:rFonts w:eastAsiaTheme="minorEastAsia"/>
          <w:sz w:val="24"/>
          <w:szCs w:val="24"/>
        </w:rPr>
        <w:t>nsufflering av CO2 upp till 15mm Hg tryck</w:t>
      </w:r>
      <w:r>
        <w:rPr>
          <w:rFonts w:eastAsiaTheme="minorEastAsia"/>
          <w:sz w:val="24"/>
          <w:szCs w:val="24"/>
        </w:rPr>
        <w:t xml:space="preserve"> anses </w:t>
      </w:r>
      <w:r w:rsidRPr="00473A70">
        <w:rPr>
          <w:rFonts w:eastAsiaTheme="minorEastAsia"/>
          <w:sz w:val="24"/>
          <w:szCs w:val="24"/>
        </w:rPr>
        <w:t>säkert</w:t>
      </w:r>
      <w:r>
        <w:rPr>
          <w:rFonts w:eastAsiaTheme="minorEastAsia"/>
          <w:sz w:val="24"/>
          <w:szCs w:val="24"/>
        </w:rPr>
        <w:t xml:space="preserve"> hos friska gravida</w:t>
      </w:r>
      <w:r w:rsidRPr="00473A70">
        <w:rPr>
          <w:rFonts w:eastAsiaTheme="minorEastAsia"/>
          <w:sz w:val="24"/>
          <w:szCs w:val="24"/>
        </w:rPr>
        <w:t xml:space="preserve">. </w:t>
      </w:r>
    </w:p>
    <w:p w:rsidR="00CC1718" w:rsidRDefault="00CC1718" w:rsidP="00CC171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CC1718" w:rsidRPr="00992325" w:rsidRDefault="00CC1718" w:rsidP="00CC1718">
      <w:pPr>
        <w:rPr>
          <w:rFonts w:eastAsiaTheme="minorEastAsia"/>
          <w:b/>
          <w:sz w:val="28"/>
          <w:szCs w:val="28"/>
        </w:rPr>
      </w:pPr>
      <w:r w:rsidRPr="00992325">
        <w:rPr>
          <w:rFonts w:eastAsiaTheme="minorEastAsia"/>
          <w:b/>
          <w:sz w:val="28"/>
          <w:szCs w:val="28"/>
        </w:rPr>
        <w:t>Tokolys</w:t>
      </w:r>
      <w:r>
        <w:rPr>
          <w:rFonts w:eastAsiaTheme="minorEastAsia"/>
          <w:b/>
          <w:sz w:val="28"/>
          <w:szCs w:val="28"/>
        </w:rPr>
        <w:t>:</w:t>
      </w:r>
    </w:p>
    <w:p w:rsidR="00CC1718" w:rsidRDefault="00CC1718" w:rsidP="00CC1718">
      <w:pPr>
        <w:pStyle w:val="Liststycke"/>
        <w:numPr>
          <w:ilvl w:val="0"/>
          <w:numId w:val="3"/>
        </w:numPr>
        <w:spacing w:after="0" w:line="240" w:lineRule="auto"/>
        <w:rPr>
          <w:rFonts w:eastAsiaTheme="minorEastAsia"/>
          <w:sz w:val="24"/>
          <w:szCs w:val="24"/>
        </w:rPr>
      </w:pPr>
      <w:r w:rsidRPr="00E65310">
        <w:rPr>
          <w:rFonts w:eastAsiaTheme="minorEastAsia"/>
          <w:sz w:val="24"/>
          <w:szCs w:val="24"/>
        </w:rPr>
        <w:t xml:space="preserve">Sövning i sig medför en viss uterusrelaxation. </w:t>
      </w:r>
    </w:p>
    <w:p w:rsidR="00CC1718" w:rsidRDefault="00CC1718" w:rsidP="00CC1718">
      <w:pPr>
        <w:pStyle w:val="Liststycke"/>
        <w:numPr>
          <w:ilvl w:val="0"/>
          <w:numId w:val="3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Pr="00E65310">
        <w:rPr>
          <w:rFonts w:eastAsiaTheme="minorEastAsia"/>
          <w:sz w:val="24"/>
          <w:szCs w:val="24"/>
        </w:rPr>
        <w:t>okolys ska inte ge</w:t>
      </w:r>
      <w:r>
        <w:rPr>
          <w:rFonts w:eastAsiaTheme="minorEastAsia"/>
          <w:sz w:val="24"/>
          <w:szCs w:val="24"/>
        </w:rPr>
        <w:t xml:space="preserve">s rutinmässigt utan från fall till fall t.ex. vid ingrepp som kräver mycket manipulation av uterus. </w:t>
      </w:r>
    </w:p>
    <w:p w:rsidR="00CC1718" w:rsidRDefault="00CC1718" w:rsidP="00CC1718">
      <w:pPr>
        <w:pStyle w:val="Liststycke"/>
        <w:numPr>
          <w:ilvl w:val="0"/>
          <w:numId w:val="3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Förväntad</w:t>
      </w:r>
      <w:r w:rsidRPr="00E65310">
        <w:rPr>
          <w:rFonts w:eastAsiaTheme="minorEastAsia"/>
          <w:sz w:val="24"/>
          <w:szCs w:val="24"/>
        </w:rPr>
        <w:t xml:space="preserve"> operationstiden </w:t>
      </w:r>
      <w:r>
        <w:rPr>
          <w:rFonts w:eastAsiaTheme="minorEastAsia"/>
          <w:sz w:val="24"/>
          <w:szCs w:val="24"/>
        </w:rPr>
        <w:t>&lt;</w:t>
      </w:r>
      <w:r w:rsidRPr="00E65310">
        <w:rPr>
          <w:rFonts w:eastAsiaTheme="minorEastAsia"/>
          <w:sz w:val="24"/>
          <w:szCs w:val="24"/>
        </w:rPr>
        <w:t xml:space="preserve"> 2 timmar</w:t>
      </w:r>
      <w:r>
        <w:rPr>
          <w:rFonts w:eastAsiaTheme="minorEastAsia"/>
          <w:sz w:val="24"/>
          <w:szCs w:val="24"/>
        </w:rPr>
        <w:t>:</w:t>
      </w:r>
      <w:r w:rsidRPr="00E6531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E</w:t>
      </w:r>
      <w:r w:rsidRPr="00E65310">
        <w:rPr>
          <w:rFonts w:eastAsiaTheme="minorEastAsia"/>
          <w:sz w:val="24"/>
          <w:szCs w:val="24"/>
        </w:rPr>
        <w:t>ngångsdos Toradol</w:t>
      </w:r>
      <w:r>
        <w:rPr>
          <w:rFonts w:eastAsiaTheme="minorEastAsia"/>
          <w:sz w:val="24"/>
          <w:szCs w:val="24"/>
        </w:rPr>
        <w:t xml:space="preserve"> 30 mg/ml 1 ml iv vid op-start</w:t>
      </w:r>
      <w:r w:rsidRPr="00E65310">
        <w:rPr>
          <w:rFonts w:eastAsiaTheme="minorEastAsia"/>
          <w:sz w:val="24"/>
          <w:szCs w:val="24"/>
        </w:rPr>
        <w:t xml:space="preserve">. </w:t>
      </w:r>
    </w:p>
    <w:p w:rsidR="00CC1718" w:rsidRPr="00E65310" w:rsidRDefault="00CC1718" w:rsidP="00CC1718">
      <w:pPr>
        <w:pStyle w:val="Liststycke"/>
        <w:numPr>
          <w:ilvl w:val="0"/>
          <w:numId w:val="3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Förväntad</w:t>
      </w:r>
      <w:r w:rsidRPr="00E65310">
        <w:rPr>
          <w:rFonts w:eastAsiaTheme="minorEastAsia"/>
          <w:sz w:val="24"/>
          <w:szCs w:val="24"/>
        </w:rPr>
        <w:t xml:space="preserve"> operationstiden </w:t>
      </w:r>
      <w:r>
        <w:rPr>
          <w:rFonts w:eastAsiaTheme="minorEastAsia"/>
          <w:sz w:val="24"/>
          <w:szCs w:val="24"/>
        </w:rPr>
        <w:t>&gt;</w:t>
      </w:r>
      <w:r w:rsidRPr="00E65310">
        <w:rPr>
          <w:rFonts w:eastAsiaTheme="minorEastAsia"/>
          <w:sz w:val="24"/>
          <w:szCs w:val="24"/>
        </w:rPr>
        <w:t xml:space="preserve"> 2 timmar</w:t>
      </w:r>
      <w:r>
        <w:rPr>
          <w:rFonts w:eastAsiaTheme="minorEastAsia"/>
          <w:sz w:val="24"/>
          <w:szCs w:val="24"/>
        </w:rPr>
        <w:t>:</w:t>
      </w:r>
      <w:r w:rsidRPr="00E6531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H</w:t>
      </w:r>
      <w:r w:rsidRPr="00E65310">
        <w:rPr>
          <w:rFonts w:eastAsiaTheme="minorEastAsia"/>
          <w:sz w:val="24"/>
          <w:szCs w:val="24"/>
        </w:rPr>
        <w:t>ögdos Tractocile-infusion</w:t>
      </w:r>
      <w:r>
        <w:rPr>
          <w:rFonts w:eastAsiaTheme="minorEastAsia"/>
          <w:sz w:val="24"/>
          <w:szCs w:val="24"/>
        </w:rPr>
        <w:t>,</w:t>
      </w:r>
      <w:r w:rsidRPr="00E65310">
        <w:rPr>
          <w:rFonts w:eastAsiaTheme="minorEastAsia"/>
          <w:sz w:val="24"/>
          <w:szCs w:val="24"/>
        </w:rPr>
        <w:t xml:space="preserve"> </w:t>
      </w:r>
      <w:r w:rsidRPr="00FD3C8B">
        <w:rPr>
          <w:rFonts w:eastAsiaTheme="minorEastAsia"/>
          <w:sz w:val="24"/>
          <w:szCs w:val="24"/>
        </w:rPr>
        <w:t xml:space="preserve">dropptakt på 24 ml/tim = 300 µg/min </w:t>
      </w:r>
      <w:r w:rsidRPr="00E65310">
        <w:rPr>
          <w:rFonts w:eastAsiaTheme="minorEastAsia"/>
          <w:sz w:val="24"/>
          <w:szCs w:val="24"/>
        </w:rPr>
        <w:t>utan bolus</w:t>
      </w:r>
      <w:r>
        <w:rPr>
          <w:rFonts w:eastAsiaTheme="minorEastAsia"/>
          <w:sz w:val="24"/>
          <w:szCs w:val="24"/>
        </w:rPr>
        <w:t xml:space="preserve"> vid op-start</w:t>
      </w:r>
      <w:r w:rsidRPr="00E65310">
        <w:rPr>
          <w:rFonts w:eastAsiaTheme="minorEastAsia"/>
          <w:sz w:val="24"/>
          <w:szCs w:val="24"/>
        </w:rPr>
        <w:t>.</w:t>
      </w:r>
    </w:p>
    <w:p w:rsidR="00CC1718" w:rsidRDefault="00CC1718" w:rsidP="00CC1718">
      <w:pPr>
        <w:rPr>
          <w:rFonts w:eastAsiaTheme="minorEastAsia"/>
          <w:b/>
          <w:bCs/>
          <w:sz w:val="28"/>
          <w:szCs w:val="28"/>
          <w:u w:val="single"/>
        </w:rPr>
      </w:pPr>
      <w:bookmarkStart w:id="1" w:name="_GoBack"/>
      <w:bookmarkEnd w:id="1"/>
    </w:p>
    <w:p w:rsidR="00CC1718" w:rsidRPr="00992325" w:rsidRDefault="00CC1718" w:rsidP="00CC1718">
      <w:pPr>
        <w:rPr>
          <w:rFonts w:eastAsiaTheme="minorEastAsia"/>
          <w:b/>
          <w:sz w:val="30"/>
          <w:szCs w:val="30"/>
        </w:rPr>
      </w:pPr>
      <w:r w:rsidRPr="00992325">
        <w:rPr>
          <w:rFonts w:eastAsiaTheme="minorEastAsia"/>
          <w:b/>
          <w:sz w:val="30"/>
          <w:szCs w:val="30"/>
        </w:rPr>
        <w:t xml:space="preserve">Kontrollera fostrets viabilitet när patienten är tillbaka på avdelningen. </w:t>
      </w:r>
    </w:p>
    <w:p w:rsidR="00CC1718" w:rsidRDefault="00CC1718" w:rsidP="00CC1718">
      <w:pPr>
        <w:rPr>
          <w:rFonts w:eastAsiaTheme="minorEastAsia"/>
          <w:b/>
          <w:bCs/>
          <w:sz w:val="28"/>
          <w:szCs w:val="28"/>
          <w:u w:val="single"/>
        </w:rPr>
      </w:pPr>
    </w:p>
    <w:p w:rsidR="00CC1718" w:rsidRDefault="00CC1718" w:rsidP="00CC1718">
      <w:pPr>
        <w:rPr>
          <w:rFonts w:eastAsiaTheme="minorEastAsia"/>
          <w:b/>
          <w:bCs/>
          <w:sz w:val="28"/>
          <w:szCs w:val="28"/>
          <w:u w:val="single"/>
        </w:rPr>
      </w:pPr>
      <w:r w:rsidRPr="69E6CE3E">
        <w:rPr>
          <w:rFonts w:eastAsiaTheme="minorEastAsia"/>
          <w:b/>
          <w:bCs/>
          <w:sz w:val="28"/>
          <w:szCs w:val="28"/>
          <w:u w:val="single"/>
        </w:rPr>
        <w:t>Amning</w:t>
      </w:r>
    </w:p>
    <w:p w:rsidR="00CC1718" w:rsidRDefault="00CC1718" w:rsidP="00CC1718">
      <w:pPr>
        <w:rPr>
          <w:rFonts w:eastAsiaTheme="minorEastAsia"/>
        </w:rPr>
      </w:pPr>
    </w:p>
    <w:p w:rsidR="00CC1718" w:rsidRDefault="00CC1718" w:rsidP="00CC1718">
      <w:pPr>
        <w:rPr>
          <w:rFonts w:eastAsiaTheme="minorEastAsia"/>
        </w:rPr>
      </w:pPr>
      <w:r>
        <w:rPr>
          <w:rFonts w:eastAsiaTheme="minorEastAsia"/>
        </w:rPr>
        <w:t>Kvinnan</w:t>
      </w:r>
      <w:r w:rsidRPr="69E6CE3E">
        <w:rPr>
          <w:rFonts w:eastAsiaTheme="minorEastAsia"/>
        </w:rPr>
        <w:t xml:space="preserve"> </w:t>
      </w:r>
      <w:r w:rsidRPr="00DD10D0">
        <w:rPr>
          <w:rFonts w:eastAsiaTheme="minorEastAsia"/>
          <w:b/>
          <w:u w:val="single"/>
        </w:rPr>
        <w:t>ammar barnet 30-60 min innan hon åker ner till operation</w:t>
      </w:r>
      <w:r w:rsidRPr="69E6CE3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Om möjligt används kortverkande </w:t>
      </w:r>
      <w:r w:rsidRPr="69E6CE3E">
        <w:rPr>
          <w:rFonts w:eastAsiaTheme="minorEastAsia"/>
        </w:rPr>
        <w:t xml:space="preserve">läkemedel </w:t>
      </w:r>
      <w:r>
        <w:rPr>
          <w:rFonts w:eastAsiaTheme="minorEastAsia"/>
        </w:rPr>
        <w:t>i</w:t>
      </w:r>
      <w:r w:rsidRPr="69E6CE3E">
        <w:rPr>
          <w:rFonts w:eastAsiaTheme="minorEastAsia"/>
        </w:rPr>
        <w:t>nnan</w:t>
      </w:r>
      <w:r>
        <w:rPr>
          <w:rFonts w:eastAsiaTheme="minorEastAsia"/>
        </w:rPr>
        <w:t>, under</w:t>
      </w:r>
      <w:r w:rsidRPr="69E6CE3E">
        <w:rPr>
          <w:rFonts w:eastAsiaTheme="minorEastAsia"/>
        </w:rPr>
        <w:t xml:space="preserve"> och efter operation</w:t>
      </w:r>
      <w:r>
        <w:rPr>
          <w:rFonts w:eastAsiaTheme="minorEastAsia"/>
        </w:rPr>
        <w:t>.</w:t>
      </w:r>
      <w:r w:rsidRPr="69E6CE3E">
        <w:rPr>
          <w:rFonts w:eastAsiaTheme="minorEastAsia"/>
        </w:rPr>
        <w:t xml:space="preserve"> </w:t>
      </w:r>
      <w:r>
        <w:rPr>
          <w:rFonts w:eastAsiaTheme="minorEastAsia"/>
        </w:rPr>
        <w:t>De kan</w:t>
      </w:r>
      <w:r w:rsidRPr="69E6CE3E">
        <w:rPr>
          <w:rFonts w:eastAsiaTheme="minorEastAsia"/>
        </w:rPr>
        <w:t xml:space="preserve"> gå över i bröstmjölk</w:t>
      </w:r>
      <w:r>
        <w:rPr>
          <w:rFonts w:eastAsiaTheme="minorEastAsia"/>
        </w:rPr>
        <w:t>,</w:t>
      </w:r>
      <w:r w:rsidRPr="69E6CE3E">
        <w:rPr>
          <w:rFonts w:eastAsiaTheme="minorEastAsia"/>
        </w:rPr>
        <w:t xml:space="preserve"> men i så liten dos att det inte påverkar friska, fullgångna barn.</w:t>
      </w:r>
    </w:p>
    <w:p w:rsidR="00CC1718" w:rsidRDefault="00CC1718" w:rsidP="00CC1718">
      <w:pPr>
        <w:rPr>
          <w:rFonts w:eastAsiaTheme="minorEastAsia"/>
        </w:rPr>
      </w:pPr>
    </w:p>
    <w:p w:rsidR="00CC1718" w:rsidRDefault="00CC1718" w:rsidP="00CC1718">
      <w:pPr>
        <w:rPr>
          <w:rFonts w:eastAsiaTheme="minorEastAsia"/>
        </w:rPr>
      </w:pPr>
      <w:r w:rsidRPr="69E6CE3E">
        <w:rPr>
          <w:rFonts w:eastAsiaTheme="minorEastAsia"/>
        </w:rPr>
        <w:t xml:space="preserve">Induktion av sövning med propofol anses säkert och som underhåll </w:t>
      </w:r>
      <w:r>
        <w:rPr>
          <w:rFonts w:eastAsiaTheme="minorEastAsia"/>
          <w:color w:val="000000" w:themeColor="text1"/>
        </w:rPr>
        <w:t>används oftast</w:t>
      </w:r>
      <w:r w:rsidRPr="69E6CE3E">
        <w:rPr>
          <w:rFonts w:eastAsiaTheme="minorEastAsia"/>
        </w:rPr>
        <w:t xml:space="preserve"> </w:t>
      </w:r>
      <w:r>
        <w:rPr>
          <w:rFonts w:eastAsiaTheme="minorEastAsia"/>
        </w:rPr>
        <w:t>propofol/ultiva alternativt sevoflurane</w:t>
      </w:r>
      <w:r w:rsidRPr="69E6CE3E">
        <w:rPr>
          <w:rFonts w:eastAsiaTheme="minorEastAsia"/>
        </w:rPr>
        <w:t xml:space="preserve"> eftersom det snabbt går ur kroppen. </w:t>
      </w:r>
    </w:p>
    <w:p w:rsidR="00CC1718" w:rsidRDefault="00CC1718" w:rsidP="00CC1718">
      <w:pPr>
        <w:rPr>
          <w:rFonts w:eastAsiaTheme="minorEastAsia"/>
        </w:rPr>
      </w:pPr>
      <w:r w:rsidRPr="69E6CE3E">
        <w:rPr>
          <w:rFonts w:eastAsiaTheme="minorEastAsia"/>
        </w:rPr>
        <w:t xml:space="preserve">I de allra flesta fall kan kvinnan </w:t>
      </w:r>
      <w:r w:rsidRPr="00DD10D0">
        <w:rPr>
          <w:rFonts w:eastAsiaTheme="minorEastAsia"/>
          <w:b/>
          <w:u w:val="single"/>
        </w:rPr>
        <w:t xml:space="preserve">amma </w:t>
      </w:r>
      <w:r>
        <w:rPr>
          <w:rFonts w:eastAsiaTheme="minorEastAsia"/>
          <w:b/>
          <w:u w:val="single"/>
        </w:rPr>
        <w:t>när</w:t>
      </w:r>
      <w:r w:rsidRPr="00DD10D0">
        <w:rPr>
          <w:rFonts w:eastAsiaTheme="minorEastAsia"/>
          <w:b/>
          <w:u w:val="single"/>
        </w:rPr>
        <w:t xml:space="preserve"> hon </w:t>
      </w:r>
      <w:r>
        <w:rPr>
          <w:rFonts w:eastAsiaTheme="minorEastAsia"/>
          <w:b/>
          <w:u w:val="single"/>
        </w:rPr>
        <w:t xml:space="preserve">vill och orkar efter hon </w:t>
      </w:r>
      <w:r w:rsidRPr="00DD10D0">
        <w:rPr>
          <w:rFonts w:eastAsiaTheme="minorEastAsia"/>
          <w:b/>
          <w:u w:val="single"/>
        </w:rPr>
        <w:t>kommit upp till avdelningen</w:t>
      </w:r>
      <w:r w:rsidRPr="69E6CE3E">
        <w:rPr>
          <w:rFonts w:eastAsiaTheme="minorEastAsia"/>
        </w:rPr>
        <w:t xml:space="preserve"> efter operation. Vid osäkerhet kan narkosläkaren tillfrågas vilka preparat som använts.</w:t>
      </w:r>
    </w:p>
    <w:p w:rsidR="00CC1718" w:rsidRDefault="00CC1718" w:rsidP="00CC1718">
      <w:pPr>
        <w:rPr>
          <w:rFonts w:eastAsiaTheme="minorEastAsia"/>
          <w:b/>
          <w:bCs/>
          <w:sz w:val="28"/>
          <w:szCs w:val="28"/>
          <w:u w:val="single"/>
        </w:rPr>
      </w:pPr>
    </w:p>
    <w:tbl>
      <w:tblPr>
        <w:tblStyle w:val="Rutntstabell4dekorfrg5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776"/>
      </w:tblGrid>
      <w:tr w:rsidR="00CC1718" w:rsidTr="000E7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1718" w:rsidRPr="00992325" w:rsidRDefault="00CC1718" w:rsidP="000E7929">
            <w:pPr>
              <w:rPr>
                <w:rFonts w:eastAsia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402" w:type="dxa"/>
          </w:tcPr>
          <w:p w:rsidR="00CC1718" w:rsidRPr="00992325" w:rsidRDefault="00CC1718" w:rsidP="000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  <w:sz w:val="28"/>
                <w:szCs w:val="28"/>
              </w:rPr>
            </w:pPr>
            <w:r w:rsidRPr="00992325">
              <w:rPr>
                <w:rFonts w:eastAsiaTheme="minorEastAsia"/>
                <w:color w:val="auto"/>
                <w:sz w:val="28"/>
                <w:szCs w:val="28"/>
              </w:rPr>
              <w:t>Gravida</w:t>
            </w:r>
          </w:p>
        </w:tc>
        <w:tc>
          <w:tcPr>
            <w:tcW w:w="3776" w:type="dxa"/>
          </w:tcPr>
          <w:p w:rsidR="00CC1718" w:rsidRPr="00992325" w:rsidRDefault="00CC1718" w:rsidP="000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  <w:color w:val="auto"/>
                <w:sz w:val="28"/>
                <w:szCs w:val="28"/>
              </w:rPr>
            </w:pPr>
            <w:r w:rsidRPr="00992325">
              <w:rPr>
                <w:rFonts w:eastAsiaTheme="minorEastAsia"/>
                <w:bCs w:val="0"/>
                <w:color w:val="auto"/>
                <w:sz w:val="28"/>
                <w:szCs w:val="28"/>
              </w:rPr>
              <w:t>Ammande</w:t>
            </w:r>
          </w:p>
        </w:tc>
      </w:tr>
      <w:tr w:rsidR="00CC1718" w:rsidTr="000E7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1718" w:rsidRPr="005146CC" w:rsidRDefault="00CC1718" w:rsidP="000E7929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5146CC">
              <w:rPr>
                <w:rFonts w:eastAsiaTheme="minorEastAsia"/>
                <w:b w:val="0"/>
                <w:bCs w:val="0"/>
                <w:sz w:val="24"/>
                <w:szCs w:val="24"/>
              </w:rPr>
              <w:t>Paracetamol</w:t>
            </w:r>
          </w:p>
        </w:tc>
        <w:tc>
          <w:tcPr>
            <w:tcW w:w="3402" w:type="dxa"/>
          </w:tcPr>
          <w:p w:rsidR="00CC1718" w:rsidRDefault="00CC1718" w:rsidP="000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992325">
              <w:rPr>
                <w:rFonts w:eastAsiaTheme="minorEastAsia"/>
                <w:sz w:val="24"/>
                <w:szCs w:val="24"/>
              </w:rPr>
              <w:t xml:space="preserve">Går bra. </w:t>
            </w:r>
          </w:p>
          <w:p w:rsidR="00CC1718" w:rsidRPr="005146CC" w:rsidRDefault="00CC1718" w:rsidP="000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992325">
              <w:rPr>
                <w:rFonts w:eastAsiaTheme="minorEastAsia"/>
                <w:sz w:val="24"/>
                <w:szCs w:val="24"/>
              </w:rPr>
              <w:t>Vissa studier har visat negativ påverkan av neuropsykiatriska utveckling och språkinlärning. Detta är dock sannolikt orsakat av andra faktorer hos kvinnan än just användningen av paracetamol.</w:t>
            </w:r>
          </w:p>
        </w:tc>
        <w:tc>
          <w:tcPr>
            <w:tcW w:w="3776" w:type="dxa"/>
          </w:tcPr>
          <w:p w:rsidR="00CC1718" w:rsidRPr="005146CC" w:rsidRDefault="00CC1718" w:rsidP="000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Går bra</w:t>
            </w:r>
          </w:p>
        </w:tc>
      </w:tr>
      <w:tr w:rsidR="00CC1718" w:rsidTr="000E7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1718" w:rsidRPr="005146CC" w:rsidRDefault="00CC1718" w:rsidP="000E7929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5146CC">
              <w:rPr>
                <w:rFonts w:eastAsiaTheme="minorEastAsia"/>
                <w:b w:val="0"/>
                <w:bCs w:val="0"/>
                <w:sz w:val="24"/>
                <w:szCs w:val="24"/>
              </w:rPr>
              <w:t>NSAID</w:t>
            </w:r>
          </w:p>
        </w:tc>
        <w:tc>
          <w:tcPr>
            <w:tcW w:w="3402" w:type="dxa"/>
          </w:tcPr>
          <w:p w:rsidR="00CC1718" w:rsidRPr="005146CC" w:rsidRDefault="00CC1718" w:rsidP="000E7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5146CC">
              <w:rPr>
                <w:rFonts w:eastAsiaTheme="minorEastAsia"/>
                <w:sz w:val="24"/>
                <w:szCs w:val="24"/>
              </w:rPr>
              <w:t>Bör undvikas i slutet av graviditeten pga risk för tidig slutning av ductus arteriosus, minskad mängd fostervatten och nedsatt njurfunktion hos fostret och den nyfödda</w:t>
            </w:r>
          </w:p>
        </w:tc>
        <w:tc>
          <w:tcPr>
            <w:tcW w:w="3776" w:type="dxa"/>
          </w:tcPr>
          <w:p w:rsidR="00CC1718" w:rsidRPr="005146CC" w:rsidRDefault="00CC1718" w:rsidP="000E7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Går bra</w:t>
            </w:r>
          </w:p>
        </w:tc>
      </w:tr>
      <w:tr w:rsidR="00CC1718" w:rsidTr="000E7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1718" w:rsidRPr="005146CC" w:rsidRDefault="00CC1718" w:rsidP="000E7929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5146CC">
              <w:rPr>
                <w:rFonts w:eastAsiaTheme="minorEastAsia"/>
                <w:b w:val="0"/>
                <w:bCs w:val="0"/>
                <w:sz w:val="24"/>
                <w:szCs w:val="24"/>
              </w:rPr>
              <w:t>Opiod</w:t>
            </w:r>
          </w:p>
        </w:tc>
        <w:tc>
          <w:tcPr>
            <w:tcW w:w="3402" w:type="dxa"/>
          </w:tcPr>
          <w:p w:rsidR="00CC1718" w:rsidRDefault="00CC1718" w:rsidP="000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Går bra. </w:t>
            </w:r>
          </w:p>
          <w:p w:rsidR="00CC1718" w:rsidRPr="005146CC" w:rsidRDefault="00CC1718" w:rsidP="000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Längre tids användning kan ge abstinens hos barnet efter födelse. Ska inte ges tätt inpå förlossning pga risk för andingsdepression.</w:t>
            </w:r>
          </w:p>
        </w:tc>
        <w:tc>
          <w:tcPr>
            <w:tcW w:w="3776" w:type="dxa"/>
          </w:tcPr>
          <w:p w:rsidR="00CC1718" w:rsidRDefault="00CC1718" w:rsidP="000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Går bra.</w:t>
            </w:r>
          </w:p>
          <w:p w:rsidR="00CC1718" w:rsidRDefault="00CC1718" w:rsidP="000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5146CC">
              <w:rPr>
                <w:rFonts w:eastAsiaTheme="minorEastAsia"/>
                <w:sz w:val="24"/>
                <w:szCs w:val="24"/>
              </w:rPr>
              <w:t xml:space="preserve">Opioider passerar över i bröstmjölken och kan ge slöhet eller i värsta fall andningsdepression hos barnet. Det är dock ovanligt. </w:t>
            </w:r>
          </w:p>
          <w:p w:rsidR="00CC1718" w:rsidRPr="005146CC" w:rsidRDefault="00CC1718" w:rsidP="000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5146CC">
              <w:rPr>
                <w:rFonts w:eastAsiaTheme="minorEastAsia"/>
                <w:sz w:val="24"/>
                <w:szCs w:val="24"/>
              </w:rPr>
              <w:t xml:space="preserve">Morfin i låga doser t.ex. </w:t>
            </w:r>
            <w:r>
              <w:rPr>
                <w:rFonts w:eastAsiaTheme="minorEastAsia"/>
                <w:sz w:val="24"/>
                <w:szCs w:val="24"/>
              </w:rPr>
              <w:t xml:space="preserve">Morfin </w:t>
            </w:r>
            <w:r w:rsidRPr="005146CC">
              <w:rPr>
                <w:rFonts w:eastAsiaTheme="minorEastAsia"/>
                <w:sz w:val="24"/>
                <w:szCs w:val="24"/>
              </w:rPr>
              <w:t xml:space="preserve">5 </w:t>
            </w:r>
            <w:r>
              <w:rPr>
                <w:rFonts w:eastAsiaTheme="minorEastAsia"/>
                <w:sz w:val="24"/>
                <w:szCs w:val="24"/>
              </w:rPr>
              <w:t>mg x 4</w:t>
            </w:r>
            <w:r w:rsidRPr="005146CC">
              <w:rPr>
                <w:rFonts w:eastAsiaTheme="minorEastAsia"/>
                <w:sz w:val="24"/>
                <w:szCs w:val="24"/>
              </w:rPr>
              <w:t xml:space="preserve"> anses inte ha någon praktisk betydelse för fullgångna, friska ammande barn.</w:t>
            </w:r>
          </w:p>
          <w:p w:rsidR="00CC1718" w:rsidRPr="005146CC" w:rsidRDefault="00CC1718" w:rsidP="000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CC1718" w:rsidRDefault="00CC1718" w:rsidP="00CC1718">
      <w:pPr>
        <w:rPr>
          <w:rFonts w:eastAsiaTheme="minorEastAsia"/>
          <w:b/>
          <w:bCs/>
          <w:sz w:val="28"/>
          <w:szCs w:val="28"/>
          <w:u w:val="single"/>
        </w:rPr>
      </w:pPr>
    </w:p>
    <w:p w:rsidR="00CC1718" w:rsidRDefault="00CC1718" w:rsidP="00CC1718">
      <w:pPr>
        <w:jc w:val="both"/>
        <w:rPr>
          <w:rFonts w:eastAsiaTheme="minorEastAsia"/>
          <w:b/>
          <w:bCs/>
          <w:u w:val="single"/>
        </w:rPr>
      </w:pPr>
      <w:r w:rsidRPr="69E6CE3E">
        <w:rPr>
          <w:rFonts w:eastAsiaTheme="minorEastAsia"/>
          <w:b/>
          <w:bCs/>
          <w:u w:val="single"/>
        </w:rPr>
        <w:t>Referenser</w:t>
      </w:r>
    </w:p>
    <w:p w:rsidR="00CC1718" w:rsidRDefault="00CC1718" w:rsidP="00CC1718">
      <w:pPr>
        <w:spacing w:after="120"/>
        <w:jc w:val="both"/>
        <w:rPr>
          <w:rFonts w:eastAsiaTheme="minorEastAsia"/>
        </w:rPr>
      </w:pPr>
      <w:r w:rsidRPr="00473A70">
        <w:rPr>
          <w:rFonts w:eastAsiaTheme="minorEastAsia"/>
        </w:rPr>
        <w:t xml:space="preserve">1) </w:t>
      </w:r>
      <w:bookmarkStart w:id="2" w:name="_Hlk515967132"/>
      <w:r w:rsidRPr="00473A70">
        <w:rPr>
          <w:rFonts w:eastAsiaTheme="minorEastAsia"/>
        </w:rPr>
        <w:t>Akut kirurgi, Behandlingsprogram 2017 för Stockholms läns landsting</w:t>
      </w:r>
      <w:bookmarkEnd w:id="2"/>
    </w:p>
    <w:p w:rsidR="00CC1718" w:rsidRPr="00D37B73" w:rsidRDefault="00CC1718" w:rsidP="00CC1718">
      <w:pPr>
        <w:spacing w:after="120"/>
        <w:jc w:val="both"/>
        <w:rPr>
          <w:rFonts w:eastAsiaTheme="minorEastAsia"/>
          <w:lang w:val="en-US"/>
        </w:rPr>
      </w:pPr>
      <w:r w:rsidRPr="00CC1718">
        <w:rPr>
          <w:rFonts w:eastAsiaTheme="minorEastAsia"/>
          <w:lang w:val="en-US"/>
        </w:rPr>
        <w:t xml:space="preserve">2) Pearl et al. </w:t>
      </w:r>
      <w:r w:rsidRPr="008C0871">
        <w:rPr>
          <w:rFonts w:eastAsiaTheme="minorEastAsia"/>
          <w:lang w:val="en-US"/>
        </w:rPr>
        <w:t xml:space="preserve">(2017) Guidlines for the Use of Laporoscopy during Pregnancy. </w:t>
      </w:r>
      <w:r w:rsidRPr="00D37B73">
        <w:rPr>
          <w:rFonts w:eastAsiaTheme="minorEastAsia"/>
          <w:lang w:val="en-US"/>
        </w:rPr>
        <w:t>Society of American Gastrointestinal and Endoscopic Surgeons.</w:t>
      </w:r>
    </w:p>
    <w:p w:rsidR="00CC1718" w:rsidRPr="000E3A34" w:rsidRDefault="00CC1718" w:rsidP="00CC1718">
      <w:pPr>
        <w:spacing w:after="120"/>
        <w:jc w:val="both"/>
      </w:pPr>
      <w:r w:rsidRPr="000E3A34">
        <w:rPr>
          <w:rFonts w:eastAsiaTheme="minorEastAsia"/>
        </w:rPr>
        <w:t>3) www.janusinfo.se</w:t>
      </w:r>
    </w:p>
    <w:p w:rsidR="00ED1C5C" w:rsidRPr="000E3A34" w:rsidRDefault="00ED1C5C">
      <w:pPr>
        <w:widowControl/>
        <w:rPr>
          <w:b/>
          <w:sz w:val="28"/>
          <w:szCs w:val="28"/>
        </w:rPr>
      </w:pPr>
    </w:p>
    <w:p w:rsidR="00ED1C5C" w:rsidRPr="000E3A34" w:rsidRDefault="00ED1C5C">
      <w:pPr>
        <w:widowControl/>
        <w:rPr>
          <w:b/>
          <w:sz w:val="28"/>
          <w:szCs w:val="28"/>
        </w:rPr>
      </w:pPr>
    </w:p>
    <w:p w:rsidR="00ED1C5C" w:rsidRPr="000E3A34" w:rsidRDefault="00ED1C5C">
      <w:pPr>
        <w:widowControl/>
        <w:rPr>
          <w:b/>
          <w:sz w:val="28"/>
          <w:szCs w:val="28"/>
        </w:rPr>
      </w:pPr>
    </w:p>
    <w:p w:rsidR="00ED1C5C" w:rsidRPr="000E3A34" w:rsidRDefault="00ED1C5C">
      <w:pPr>
        <w:widowControl/>
        <w:rPr>
          <w:b/>
          <w:sz w:val="28"/>
          <w:szCs w:val="28"/>
        </w:rPr>
      </w:pPr>
    </w:p>
    <w:p w:rsidR="00ED1C5C" w:rsidRPr="000E3A34" w:rsidRDefault="00ED1C5C">
      <w:pPr>
        <w:widowControl/>
        <w:rPr>
          <w:b/>
          <w:sz w:val="28"/>
          <w:szCs w:val="28"/>
        </w:rPr>
      </w:pPr>
    </w:p>
    <w:p w:rsidR="00ED1C5C" w:rsidRPr="000E3A34" w:rsidRDefault="00ED1C5C">
      <w:pPr>
        <w:widowControl/>
        <w:rPr>
          <w:b/>
          <w:sz w:val="28"/>
          <w:szCs w:val="28"/>
        </w:rPr>
      </w:pPr>
    </w:p>
    <w:p w:rsidR="00ED1C5C" w:rsidRPr="000E3A34" w:rsidRDefault="00ED1C5C">
      <w:pPr>
        <w:widowControl/>
        <w:rPr>
          <w:b/>
          <w:sz w:val="28"/>
          <w:szCs w:val="28"/>
        </w:rPr>
      </w:pPr>
    </w:p>
    <w:p w:rsidR="00ED1C5C" w:rsidRPr="000E3A34" w:rsidRDefault="00ED1C5C">
      <w:pPr>
        <w:widowControl/>
        <w:rPr>
          <w:b/>
          <w:sz w:val="28"/>
          <w:szCs w:val="28"/>
        </w:rPr>
      </w:pPr>
    </w:p>
    <w:p w:rsidR="001C5ECA" w:rsidRPr="000E3A34" w:rsidRDefault="001C5ECA">
      <w:pPr>
        <w:widowControl/>
        <w:rPr>
          <w:b/>
          <w:sz w:val="28"/>
          <w:szCs w:val="28"/>
        </w:rPr>
      </w:pPr>
    </w:p>
    <w:p w:rsidR="00730505" w:rsidRPr="000E3A34" w:rsidRDefault="00730505">
      <w:pPr>
        <w:widowControl/>
        <w:rPr>
          <w:b/>
          <w:sz w:val="28"/>
          <w:szCs w:val="28"/>
        </w:rPr>
      </w:pPr>
    </w:p>
    <w:p w:rsidR="0073674B" w:rsidRPr="000E3A34" w:rsidRDefault="001504AB">
      <w:pPr>
        <w:widowControl/>
        <w:rPr>
          <w:b/>
          <w:sz w:val="28"/>
          <w:szCs w:val="28"/>
        </w:rPr>
      </w:pPr>
      <w:r w:rsidRPr="000E3A34">
        <w:rPr>
          <w:b/>
          <w:sz w:val="28"/>
          <w:szCs w:val="28"/>
        </w:rPr>
        <w:t>Versions</w:t>
      </w:r>
      <w:r w:rsidR="0073674B" w:rsidRPr="000E3A34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0E3A34" w:rsidP="00767522">
            <w:r>
              <w:t>2020-12-10</w:t>
            </w:r>
          </w:p>
        </w:tc>
        <w:tc>
          <w:tcPr>
            <w:tcW w:w="4248" w:type="dxa"/>
          </w:tcPr>
          <w:p w:rsidR="0073674B" w:rsidRPr="0073674B" w:rsidRDefault="000E3A34" w:rsidP="00767522">
            <w:r>
              <w:t>Förlängd utan revidering</w:t>
            </w:r>
          </w:p>
        </w:tc>
        <w:tc>
          <w:tcPr>
            <w:tcW w:w="2303" w:type="dxa"/>
          </w:tcPr>
          <w:p w:rsidR="0073674B" w:rsidRPr="0073674B" w:rsidRDefault="000E3A34" w:rsidP="00767522">
            <w:r>
              <w:t>Ronak Perot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20662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CC1718" w:rsidP="00767522">
            <w:r>
              <w:t>2019-01-30</w:t>
            </w:r>
          </w:p>
        </w:tc>
        <w:tc>
          <w:tcPr>
            <w:tcW w:w="4248" w:type="dxa"/>
          </w:tcPr>
          <w:p w:rsidR="0073674B" w:rsidRPr="0073674B" w:rsidRDefault="00CC1718" w:rsidP="00767522">
            <w:r>
              <w:t>Ny rutin</w:t>
            </w:r>
          </w:p>
        </w:tc>
        <w:tc>
          <w:tcPr>
            <w:tcW w:w="2303" w:type="dxa"/>
          </w:tcPr>
          <w:p w:rsidR="0073674B" w:rsidRPr="0073674B" w:rsidRDefault="00CC1718" w:rsidP="00767522">
            <w:r>
              <w:t>Tekla Lind</w:t>
            </w:r>
          </w:p>
        </w:tc>
      </w:tr>
    </w:tbl>
    <w:p w:rsidR="005262F7" w:rsidRPr="006330C0" w:rsidRDefault="005262F7" w:rsidP="0073674B"/>
    <w:sectPr w:rsidR="005262F7" w:rsidRPr="006330C0" w:rsidSect="00FE15A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C34" w:rsidRDefault="00884C34" w:rsidP="00F47081">
      <w:r>
        <w:separator/>
      </w:r>
    </w:p>
  </w:endnote>
  <w:endnote w:type="continuationSeparator" w:id="0">
    <w:p w:rsidR="00884C34" w:rsidRDefault="00884C34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70558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70558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Kar2-16231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70558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70558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705586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2020-12-11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BB04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705586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705586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70558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705586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Kar2-16231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70558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705586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70558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2020-12-11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BB044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705586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705586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C34" w:rsidRDefault="00884C34" w:rsidP="00F47081">
      <w:r>
        <w:separator/>
      </w:r>
    </w:p>
  </w:footnote>
  <w:footnote w:type="continuationSeparator" w:id="0">
    <w:p w:rsidR="00884C34" w:rsidRDefault="00884C34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705586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3" w:name="Dokumenttyp_sf"/>
          <w:r>
            <w:rPr>
              <w:rFonts w:asciiTheme="minorHAnsi" w:hAnsiTheme="minorHAnsi"/>
            </w:rPr>
            <w:t>Styrande lokalt dokument</w:t>
          </w:r>
          <w:bookmarkEnd w:id="3"/>
        </w:p>
      </w:tc>
      <w:tc>
        <w:tcPr>
          <w:tcW w:w="1346" w:type="dxa"/>
        </w:tcPr>
        <w:p w:rsidR="001C5ECA" w:rsidRPr="00123992" w:rsidRDefault="00BB044B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47788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CC1718">
            <w:rPr>
              <w:rFonts w:asciiTheme="minorHAnsi" w:hAnsiTheme="minorHAnsi"/>
              <w:noProof/>
            </w:rPr>
            <w:fldChar w:fldCharType="begin"/>
          </w:r>
          <w:r w:rsidR="00CC1718">
            <w:rPr>
              <w:rFonts w:asciiTheme="minorHAnsi" w:hAnsiTheme="minorHAnsi"/>
              <w:noProof/>
            </w:rPr>
            <w:instrText xml:space="preserve"> NUMPAGES  \* MERGEFORMAT </w:instrText>
          </w:r>
          <w:r w:rsidR="00CC1718">
            <w:rPr>
              <w:rFonts w:asciiTheme="minorHAnsi" w:hAnsiTheme="minorHAnsi"/>
              <w:noProof/>
            </w:rPr>
            <w:fldChar w:fldCharType="separate"/>
          </w:r>
          <w:r w:rsidR="00047788" w:rsidRPr="00047788">
            <w:rPr>
              <w:rFonts w:asciiTheme="minorHAnsi" w:hAnsiTheme="minorHAnsi"/>
              <w:noProof/>
            </w:rPr>
            <w:t>2</w:t>
          </w:r>
          <w:r w:rsidR="00CC1718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705586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BB044B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47788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CC1718">
            <w:rPr>
              <w:rFonts w:asciiTheme="minorHAnsi" w:hAnsiTheme="minorHAnsi"/>
              <w:noProof/>
            </w:rPr>
            <w:fldChar w:fldCharType="begin"/>
          </w:r>
          <w:r w:rsidR="00CC1718">
            <w:rPr>
              <w:rFonts w:asciiTheme="minorHAnsi" w:hAnsiTheme="minorHAnsi"/>
              <w:noProof/>
            </w:rPr>
            <w:instrText xml:space="preserve"> NUMPAGES  \* MERGEFORMAT </w:instrText>
          </w:r>
          <w:r w:rsidR="00CC1718">
            <w:rPr>
              <w:rFonts w:asciiTheme="minorHAnsi" w:hAnsiTheme="minorHAnsi"/>
              <w:noProof/>
            </w:rPr>
            <w:fldChar w:fldCharType="separate"/>
          </w:r>
          <w:r w:rsidR="00047788" w:rsidRPr="00047788">
            <w:rPr>
              <w:rFonts w:asciiTheme="minorHAnsi" w:hAnsiTheme="minorHAnsi"/>
              <w:noProof/>
            </w:rPr>
            <w:t>2</w:t>
          </w:r>
          <w:r w:rsidR="00CC1718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3" w:name="giltigdatum_ny"/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76647"/>
    <w:multiLevelType w:val="hybridMultilevel"/>
    <w:tmpl w:val="15B895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F59AF"/>
    <w:multiLevelType w:val="hybridMultilevel"/>
    <w:tmpl w:val="CF5EE7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85929"/>
    <w:multiLevelType w:val="hybridMultilevel"/>
    <w:tmpl w:val="67D4B5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6189"/>
    <w:rsid w:val="00047788"/>
    <w:rsid w:val="00047E0F"/>
    <w:rsid w:val="00051851"/>
    <w:rsid w:val="00072F71"/>
    <w:rsid w:val="0007721A"/>
    <w:rsid w:val="00080A88"/>
    <w:rsid w:val="00090B26"/>
    <w:rsid w:val="00097170"/>
    <w:rsid w:val="000A6A10"/>
    <w:rsid w:val="000B17EC"/>
    <w:rsid w:val="000B4D3D"/>
    <w:rsid w:val="000C04C7"/>
    <w:rsid w:val="000D4E47"/>
    <w:rsid w:val="000E3A34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577B5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D7B60"/>
    <w:rsid w:val="001E2505"/>
    <w:rsid w:val="001E6A21"/>
    <w:rsid w:val="001F232D"/>
    <w:rsid w:val="001F2B1C"/>
    <w:rsid w:val="00233A25"/>
    <w:rsid w:val="00235B0D"/>
    <w:rsid w:val="002642CE"/>
    <w:rsid w:val="002769F1"/>
    <w:rsid w:val="002C1CF4"/>
    <w:rsid w:val="002C4C2A"/>
    <w:rsid w:val="002C4EDA"/>
    <w:rsid w:val="002C574A"/>
    <w:rsid w:val="002C57F8"/>
    <w:rsid w:val="002E665F"/>
    <w:rsid w:val="002F6D2D"/>
    <w:rsid w:val="00323C05"/>
    <w:rsid w:val="00335DFB"/>
    <w:rsid w:val="0033668A"/>
    <w:rsid w:val="00352E61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5E91"/>
    <w:rsid w:val="00520EBC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1221"/>
    <w:rsid w:val="006E318F"/>
    <w:rsid w:val="006E5CD4"/>
    <w:rsid w:val="00705586"/>
    <w:rsid w:val="00720662"/>
    <w:rsid w:val="00730505"/>
    <w:rsid w:val="007310E3"/>
    <w:rsid w:val="00732E14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820E06"/>
    <w:rsid w:val="0083084E"/>
    <w:rsid w:val="0084434C"/>
    <w:rsid w:val="008765DF"/>
    <w:rsid w:val="00877AF7"/>
    <w:rsid w:val="00884C34"/>
    <w:rsid w:val="00887EA3"/>
    <w:rsid w:val="00893D63"/>
    <w:rsid w:val="008956CE"/>
    <w:rsid w:val="008A147E"/>
    <w:rsid w:val="008A6A48"/>
    <w:rsid w:val="008B6CB0"/>
    <w:rsid w:val="008C2B03"/>
    <w:rsid w:val="008D143D"/>
    <w:rsid w:val="008D4840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C2F30"/>
    <w:rsid w:val="009D2946"/>
    <w:rsid w:val="009D51B5"/>
    <w:rsid w:val="009E34D9"/>
    <w:rsid w:val="009E6815"/>
    <w:rsid w:val="009F03FB"/>
    <w:rsid w:val="00A1365F"/>
    <w:rsid w:val="00A31276"/>
    <w:rsid w:val="00A50CC6"/>
    <w:rsid w:val="00A67932"/>
    <w:rsid w:val="00A73FE6"/>
    <w:rsid w:val="00A7734E"/>
    <w:rsid w:val="00A808AE"/>
    <w:rsid w:val="00A80F9E"/>
    <w:rsid w:val="00A83DA6"/>
    <w:rsid w:val="00A8489C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044B"/>
    <w:rsid w:val="00BB2D58"/>
    <w:rsid w:val="00BB74B1"/>
    <w:rsid w:val="00BC2905"/>
    <w:rsid w:val="00BD7647"/>
    <w:rsid w:val="00BF186B"/>
    <w:rsid w:val="00C11263"/>
    <w:rsid w:val="00C11EF7"/>
    <w:rsid w:val="00C215F0"/>
    <w:rsid w:val="00C27304"/>
    <w:rsid w:val="00C579D4"/>
    <w:rsid w:val="00C712F5"/>
    <w:rsid w:val="00C77123"/>
    <w:rsid w:val="00C90CCA"/>
    <w:rsid w:val="00CA6F8A"/>
    <w:rsid w:val="00CB116E"/>
    <w:rsid w:val="00CB341B"/>
    <w:rsid w:val="00CC1718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37B73"/>
    <w:rsid w:val="00D37D27"/>
    <w:rsid w:val="00D41DAA"/>
    <w:rsid w:val="00D50DA7"/>
    <w:rsid w:val="00D56B21"/>
    <w:rsid w:val="00D60013"/>
    <w:rsid w:val="00D67F3A"/>
    <w:rsid w:val="00D7790F"/>
    <w:rsid w:val="00DA4158"/>
    <w:rsid w:val="00DF3558"/>
    <w:rsid w:val="00DF3638"/>
    <w:rsid w:val="00E06123"/>
    <w:rsid w:val="00E169EE"/>
    <w:rsid w:val="00E21228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2C3"/>
    <w:rsid w:val="00EE5B69"/>
    <w:rsid w:val="00EE6DF8"/>
    <w:rsid w:val="00EF6425"/>
    <w:rsid w:val="00F0551D"/>
    <w:rsid w:val="00F055D4"/>
    <w:rsid w:val="00F11FD1"/>
    <w:rsid w:val="00F24468"/>
    <w:rsid w:val="00F273B9"/>
    <w:rsid w:val="00F62AA2"/>
    <w:rsid w:val="00F8194A"/>
    <w:rsid w:val="00F93951"/>
    <w:rsid w:val="00F97E1F"/>
    <w:rsid w:val="00FB4BA2"/>
    <w:rsid w:val="00FB7D9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2E52198B-D705-4C4E-90CC-2068190B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CC1718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Rutntstabell4dekorfrg5">
    <w:name w:val="Grid Table 4 Accent 5"/>
    <w:basedOn w:val="Normaltabell"/>
    <w:uiPriority w:val="49"/>
    <w:rsid w:val="00CC171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BB0DF-B020-4B42-B385-1E369C8FB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E52A6535</Template>
  <TotalTime>1</TotalTime>
  <Pages>3</Pages>
  <Words>664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Susanne Klintberg</cp:lastModifiedBy>
  <cp:revision>6</cp:revision>
  <cp:lastPrinted>2005-03-23T12:04:00Z</cp:lastPrinted>
  <dcterms:created xsi:type="dcterms:W3CDTF">2020-12-10T07:10:00Z</dcterms:created>
  <dcterms:modified xsi:type="dcterms:W3CDTF">2021-03-04T09:57:00Z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136318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