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98B25">
      <w:pPr>
        <w:rPr>
          <w:rFonts w:hint="eastAsia"/>
        </w:rPr>
      </w:pPr>
      <w: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63ABCB8D">
      <w:pPr>
        <w:rPr>
          <w:rFonts w:hint="eastAsia"/>
        </w:rPr>
      </w:pPr>
    </w:p>
    <w:p w14:paraId="50ACDA81">
      <w:pPr>
        <w:rPr>
          <w:rFonts w:hint="eastAsia"/>
        </w:rPr>
      </w:pPr>
    </w:p>
    <w:p w14:paraId="1247717D">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59D98E18">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14:paraId="0A2D05B7">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虚拟游戏饰品交易系统</w:t>
      </w:r>
    </w:p>
    <w:tbl>
      <w:tblPr>
        <w:tblStyle w:val="15"/>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6414"/>
      </w:tblGrid>
      <w:tr w14:paraId="7C4736C2">
        <w:tblPrEx>
          <w:tblCellMar>
            <w:top w:w="0" w:type="dxa"/>
            <w:left w:w="57" w:type="dxa"/>
            <w:bottom w:w="0" w:type="dxa"/>
            <w:right w:w="57" w:type="dxa"/>
          </w:tblCellMar>
        </w:tblPrEx>
        <w:trPr>
          <w:trHeight w:val="737" w:hRule="exact"/>
        </w:trPr>
        <w:tc>
          <w:tcPr>
            <w:tcW w:w="0" w:type="auto"/>
            <w:vAlign w:val="bottom"/>
          </w:tcPr>
          <w:p w14:paraId="7C40EC88">
            <w:pPr>
              <w:pStyle w:val="21"/>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61BF204E">
            <w:pPr>
              <w:pStyle w:val="22"/>
              <w:rPr>
                <w:rFonts w:hint="eastAsia" w:ascii="华文楷体" w:hAnsi="华文楷体" w:eastAsia="华文楷体"/>
              </w:rPr>
            </w:pPr>
            <w:r>
              <w:rPr>
                <w:rFonts w:hint="eastAsia" w:ascii="华文楷体" w:hAnsi="华文楷体" w:eastAsia="华文楷体"/>
              </w:rPr>
              <w:t>104  D 王梓欢 陆非凡 张云浩 安文东</w:t>
            </w:r>
          </w:p>
        </w:tc>
      </w:tr>
      <w:bookmarkEnd w:id="0"/>
      <w:tr w14:paraId="65B59848">
        <w:tblPrEx>
          <w:tblCellMar>
            <w:top w:w="0" w:type="dxa"/>
            <w:left w:w="57" w:type="dxa"/>
            <w:bottom w:w="0" w:type="dxa"/>
            <w:right w:w="57" w:type="dxa"/>
          </w:tblCellMar>
        </w:tblPrEx>
        <w:trPr>
          <w:trHeight w:val="737" w:hRule="exact"/>
        </w:trPr>
        <w:tc>
          <w:tcPr>
            <w:tcW w:w="0" w:type="auto"/>
            <w:vAlign w:val="bottom"/>
          </w:tcPr>
          <w:p w14:paraId="530CBC4B">
            <w:pPr>
              <w:pStyle w:val="21"/>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165155328"/>
              </w:rPr>
              <w:t>学</w:t>
            </w:r>
            <w:r>
              <w:rPr>
                <w:rFonts w:hint="eastAsia" w:ascii="方正粗黑宋简体" w:hAnsi="方正粗黑宋简体" w:eastAsia="方正粗黑宋简体"/>
                <w:spacing w:val="0"/>
                <w:kern w:val="0"/>
                <w:sz w:val="30"/>
                <w:szCs w:val="30"/>
                <w:fitText w:val="1200" w:id="-1165155328"/>
              </w:rPr>
              <w:t>院</w:t>
            </w:r>
          </w:p>
        </w:tc>
        <w:tc>
          <w:tcPr>
            <w:tcW w:w="0" w:type="auto"/>
            <w:tcBorders>
              <w:bottom w:val="single" w:color="auto" w:sz="4" w:space="0"/>
            </w:tcBorders>
            <w:vAlign w:val="bottom"/>
          </w:tcPr>
          <w:p w14:paraId="2AA060FD">
            <w:pPr>
              <w:pStyle w:val="22"/>
              <w:rPr>
                <w:rFonts w:hint="eastAsia" w:ascii="华文楷体" w:hAnsi="华文楷体" w:eastAsia="华文楷体"/>
              </w:rPr>
            </w:pPr>
            <w:r>
              <w:rPr>
                <w:rFonts w:hint="eastAsia" w:ascii="华文楷体" w:hAnsi="华文楷体" w:eastAsia="华文楷体"/>
              </w:rPr>
              <w:t>计算机科学与技术学院/人工智能学院/软件学院</w:t>
            </w:r>
          </w:p>
        </w:tc>
      </w:tr>
      <w:tr w14:paraId="394B7F54">
        <w:tblPrEx>
          <w:tblCellMar>
            <w:top w:w="0" w:type="dxa"/>
            <w:left w:w="57" w:type="dxa"/>
            <w:bottom w:w="0" w:type="dxa"/>
            <w:right w:w="57" w:type="dxa"/>
          </w:tblCellMar>
        </w:tblPrEx>
        <w:trPr>
          <w:trHeight w:val="737" w:hRule="exact"/>
        </w:trPr>
        <w:tc>
          <w:tcPr>
            <w:tcW w:w="0" w:type="auto"/>
            <w:vAlign w:val="bottom"/>
          </w:tcPr>
          <w:p w14:paraId="02A00236">
            <w:pPr>
              <w:pStyle w:val="21"/>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65155327"/>
              </w:rPr>
              <w:t>专</w:t>
            </w:r>
            <w:r>
              <w:rPr>
                <w:rFonts w:ascii="方正粗黑宋简体" w:hAnsi="方正粗黑宋简体" w:eastAsia="方正粗黑宋简体"/>
                <w:spacing w:val="0"/>
                <w:kern w:val="0"/>
                <w:sz w:val="30"/>
                <w:szCs w:val="30"/>
                <w:fitText w:val="1200" w:id="-1165155327"/>
              </w:rPr>
              <w:t>业</w:t>
            </w:r>
          </w:p>
        </w:tc>
        <w:tc>
          <w:tcPr>
            <w:tcW w:w="0" w:type="auto"/>
            <w:tcBorders>
              <w:top w:val="single" w:color="auto" w:sz="4" w:space="0"/>
              <w:bottom w:val="single" w:color="auto" w:sz="4" w:space="0"/>
            </w:tcBorders>
            <w:vAlign w:val="bottom"/>
          </w:tcPr>
          <w:p w14:paraId="4F81955A">
            <w:pPr>
              <w:pStyle w:val="22"/>
              <w:rPr>
                <w:rFonts w:hint="eastAsia" w:ascii="华文楷体" w:hAnsi="华文楷体" w:eastAsia="华文楷体"/>
              </w:rPr>
            </w:pPr>
            <w:r>
              <w:rPr>
                <w:rFonts w:hint="eastAsia" w:ascii="华文楷体" w:hAnsi="华文楷体" w:eastAsia="华文楷体"/>
              </w:rPr>
              <w:t>计算机科学与技术</w:t>
            </w:r>
          </w:p>
        </w:tc>
      </w:tr>
      <w:tr w14:paraId="71662ACB">
        <w:tblPrEx>
          <w:tblCellMar>
            <w:top w:w="0" w:type="dxa"/>
            <w:left w:w="57" w:type="dxa"/>
            <w:bottom w:w="0" w:type="dxa"/>
            <w:right w:w="57" w:type="dxa"/>
          </w:tblCellMar>
        </w:tblPrEx>
        <w:trPr>
          <w:trHeight w:val="737" w:hRule="exact"/>
        </w:trPr>
        <w:tc>
          <w:tcPr>
            <w:tcW w:w="0" w:type="auto"/>
            <w:vAlign w:val="bottom"/>
          </w:tcPr>
          <w:p w14:paraId="20609DFF">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65155326"/>
              </w:rPr>
              <w:t>班</w:t>
            </w:r>
            <w:r>
              <w:rPr>
                <w:rFonts w:hint="eastAsia" w:ascii="方正粗黑宋简体" w:hAnsi="方正粗黑宋简体" w:eastAsia="方正粗黑宋简体"/>
                <w:spacing w:val="0"/>
                <w:kern w:val="0"/>
                <w:sz w:val="30"/>
                <w:szCs w:val="30"/>
                <w:fitText w:val="1200" w:id="-1165155326"/>
              </w:rPr>
              <w:t>级</w:t>
            </w:r>
          </w:p>
        </w:tc>
        <w:tc>
          <w:tcPr>
            <w:tcW w:w="0" w:type="auto"/>
            <w:tcBorders>
              <w:top w:val="single" w:color="auto" w:sz="4" w:space="0"/>
              <w:bottom w:val="single" w:color="auto" w:sz="4" w:space="0"/>
            </w:tcBorders>
            <w:vAlign w:val="bottom"/>
          </w:tcPr>
          <w:p w14:paraId="359A095E">
            <w:pPr>
              <w:pStyle w:val="22"/>
              <w:rPr>
                <w:rFonts w:hint="eastAsia" w:ascii="华文楷体" w:hAnsi="华文楷体" w:eastAsia="华文楷体"/>
              </w:rPr>
            </w:pPr>
            <w:r>
              <w:rPr>
                <w:rFonts w:ascii="华文楷体" w:hAnsi="华文楷体" w:eastAsia="华文楷体"/>
              </w:rPr>
              <w:t>1624104</w:t>
            </w:r>
          </w:p>
        </w:tc>
      </w:tr>
      <w:bookmarkEnd w:id="1"/>
    </w:tbl>
    <w:p w14:paraId="7784B12B">
      <w:pPr>
        <w:rPr>
          <w:rFonts w:ascii="华文新魏" w:hAnsi="Times New Roman" w:eastAsia="华文新魏" w:cs="Times New Roman"/>
          <w:sz w:val="52"/>
          <w:szCs w:val="52"/>
        </w:rPr>
      </w:pPr>
    </w:p>
    <w:p w14:paraId="388DAF8A">
      <w:pPr>
        <w:pStyle w:val="21"/>
        <w:jc w:val="center"/>
        <w:rPr>
          <w:rFonts w:ascii="华文新魏" w:hAnsi="Times New Roman" w:eastAsia="华文新魏" w:cs="Times New Roman"/>
          <w:sz w:val="52"/>
          <w:szCs w:val="52"/>
        </w:rPr>
      </w:pPr>
    </w:p>
    <w:p w14:paraId="2E9410C8">
      <w:pPr>
        <w:pStyle w:val="21"/>
        <w:jc w:val="center"/>
        <w:rPr>
          <w:rFonts w:ascii="华文新魏" w:hAnsi="Times New Roman" w:eastAsia="华文新魏" w:cs="Times New Roman"/>
          <w:sz w:val="52"/>
          <w:szCs w:val="52"/>
        </w:rPr>
      </w:pPr>
    </w:p>
    <w:p w14:paraId="0154A5B9">
      <w:pPr>
        <w:pStyle w:val="21"/>
        <w:jc w:val="center"/>
        <w:rPr>
          <w:sz w:val="30"/>
          <w:szCs w:val="30"/>
        </w:rPr>
      </w:pPr>
      <w:r>
        <w:rPr>
          <w:rFonts w:ascii="华文新魏" w:hAnsi="Times New Roman" w:eastAsia="华文新魏" w:cs="Times New Roman"/>
          <w:sz w:val="52"/>
          <w:szCs w:val="52"/>
        </w:rPr>
        <w:t>二〇二六年十月</w:t>
      </w:r>
    </w:p>
    <w:p w14:paraId="27664E40">
      <w:pPr>
        <w:pStyle w:val="28"/>
        <w:pageBreakBefore/>
        <w:jc w:val="center"/>
        <w:rPr>
          <w:rFonts w:hint="eastAsia"/>
        </w:rPr>
      </w:pPr>
      <w:r>
        <w:rPr>
          <w:rFonts w:hint="eastAsia" w:ascii="华文楷体" w:hAnsi="华文楷体" w:eastAsia="华文楷体"/>
        </w:rPr>
        <w:t>目  录</w:t>
      </w:r>
    </w:p>
    <w:p w14:paraId="7035A5C0">
      <w:pPr>
        <w:pStyle w:val="12"/>
        <w:rPr>
          <w:rFonts w:hint="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"_Toc243079115" </w:instrText>
      </w:r>
      <w:r>
        <w:fldChar w:fldCharType="separate"/>
      </w:r>
      <w:r>
        <w:rPr>
          <w:rStyle w:val="17"/>
          <w:rFonts w:ascii="宋体" w:hAnsi="宋体" w:eastAsia="宋体"/>
        </w:rPr>
        <w:t>一、引言</w:t>
      </w:r>
      <w:r>
        <w:rPr>
          <w:rFonts w:hint="eastAsia"/>
        </w:rPr>
        <w:tab/>
      </w:r>
      <w:r>
        <w:rPr>
          <w:rFonts w:hint="eastAsia"/>
        </w:rPr>
        <w:fldChar w:fldCharType="begin"/>
      </w:r>
      <w:r>
        <w:rPr>
          <w:rFonts w:hint="eastAsia"/>
        </w:rPr>
        <w:instrText xml:space="preserve"> </w:instrText>
      </w:r>
      <w:r>
        <w:instrText xml:space="preserve">PAGEREF _Toc243079115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5524B9B9">
      <w:pPr>
        <w:pStyle w:val="13"/>
        <w:rPr>
          <w:rFonts w:hint="eastAsia"/>
          <w:sz w:val="22"/>
          <w:szCs w:val="24"/>
          <w14:ligatures w14:val="standardContextual"/>
        </w:rPr>
      </w:pPr>
      <w:r>
        <w:fldChar w:fldCharType="begin"/>
      </w:r>
      <w:r>
        <w:instrText xml:space="preserve"> HYPERLINK \l "_Toc243079116" </w:instrText>
      </w:r>
      <w:r>
        <w:fldChar w:fldCharType="separate"/>
      </w:r>
      <w:r>
        <w:rPr>
          <w:rStyle w:val="17"/>
          <w:rFonts w:ascii="宋体" w:hAnsi="宋体" w:eastAsia="宋体"/>
        </w:rPr>
        <w:t>1、编写目的</w:t>
      </w:r>
      <w:r>
        <w:rPr>
          <w:rFonts w:hint="eastAsia"/>
        </w:rPr>
        <w:tab/>
      </w:r>
      <w:r>
        <w:rPr>
          <w:rFonts w:hint="eastAsia"/>
        </w:rPr>
        <w:fldChar w:fldCharType="begin"/>
      </w:r>
      <w:r>
        <w:rPr>
          <w:rFonts w:hint="eastAsia"/>
        </w:rPr>
        <w:instrText xml:space="preserve"> </w:instrText>
      </w:r>
      <w:r>
        <w:instrText xml:space="preserve">PAGEREF _Toc243079116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CF5DB86">
      <w:pPr>
        <w:pStyle w:val="13"/>
        <w:rPr>
          <w:rFonts w:hint="eastAsia"/>
          <w:sz w:val="22"/>
          <w:szCs w:val="24"/>
          <w14:ligatures w14:val="standardContextual"/>
        </w:rPr>
      </w:pPr>
      <w:r>
        <w:fldChar w:fldCharType="begin"/>
      </w:r>
      <w:r>
        <w:instrText xml:space="preserve"> HYPERLINK \l "_Toc243079117" </w:instrText>
      </w:r>
      <w:r>
        <w:fldChar w:fldCharType="separate"/>
      </w:r>
      <w:r>
        <w:rPr>
          <w:rStyle w:val="17"/>
          <w:rFonts w:ascii="宋体" w:hAnsi="宋体" w:eastAsia="宋体"/>
        </w:rPr>
        <w:t>2、背景</w:t>
      </w:r>
      <w:r>
        <w:rPr>
          <w:rFonts w:hint="eastAsia"/>
        </w:rPr>
        <w:tab/>
      </w:r>
      <w:r>
        <w:rPr>
          <w:rFonts w:hint="eastAsia"/>
        </w:rPr>
        <w:fldChar w:fldCharType="begin"/>
      </w:r>
      <w:r>
        <w:rPr>
          <w:rFonts w:hint="eastAsia"/>
        </w:rPr>
        <w:instrText xml:space="preserve"> </w:instrText>
      </w:r>
      <w:r>
        <w:instrText xml:space="preserve">PAGEREF _Toc243079117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EF3A467">
      <w:pPr>
        <w:pStyle w:val="13"/>
        <w:rPr>
          <w:rFonts w:hint="eastAsia"/>
          <w:sz w:val="22"/>
          <w:szCs w:val="24"/>
          <w14:ligatures w14:val="standardContextual"/>
        </w:rPr>
      </w:pPr>
      <w:r>
        <w:fldChar w:fldCharType="begin"/>
      </w:r>
      <w:r>
        <w:instrText xml:space="preserve"> HYPERLINK \l "_Toc243079118" </w:instrText>
      </w:r>
      <w:r>
        <w:fldChar w:fldCharType="separate"/>
      </w:r>
      <w:r>
        <w:rPr>
          <w:rStyle w:val="17"/>
          <w:rFonts w:ascii="宋体" w:hAnsi="宋体" w:eastAsia="宋体"/>
        </w:rPr>
        <w:t>3、定义</w:t>
      </w:r>
      <w:r>
        <w:rPr>
          <w:rFonts w:hint="eastAsia"/>
        </w:rPr>
        <w:tab/>
      </w:r>
      <w:r>
        <w:rPr>
          <w:rFonts w:hint="eastAsia"/>
        </w:rPr>
        <w:fldChar w:fldCharType="begin"/>
      </w:r>
      <w:r>
        <w:rPr>
          <w:rFonts w:hint="eastAsia"/>
        </w:rPr>
        <w:instrText xml:space="preserve"> </w:instrText>
      </w:r>
      <w:r>
        <w:instrText xml:space="preserve">PAGEREF _Toc243079118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63F70604">
      <w:pPr>
        <w:pStyle w:val="13"/>
        <w:rPr>
          <w:rFonts w:hint="eastAsia"/>
          <w:sz w:val="22"/>
          <w:szCs w:val="24"/>
          <w14:ligatures w14:val="standardContextual"/>
        </w:rPr>
      </w:pPr>
      <w:r>
        <w:fldChar w:fldCharType="begin"/>
      </w:r>
      <w:r>
        <w:instrText xml:space="preserve"> HYPERLINK \l "_Toc243079119" </w:instrText>
      </w:r>
      <w:r>
        <w:fldChar w:fldCharType="separate"/>
      </w:r>
      <w:r>
        <w:rPr>
          <w:rStyle w:val="17"/>
          <w:rFonts w:ascii="宋体" w:hAnsi="宋体" w:eastAsia="宋体"/>
        </w:rPr>
        <w:t>4、参考文献</w:t>
      </w:r>
      <w:r>
        <w:rPr>
          <w:rFonts w:hint="eastAsia"/>
        </w:rPr>
        <w:tab/>
      </w:r>
      <w:r>
        <w:rPr>
          <w:rFonts w:hint="eastAsia"/>
        </w:rPr>
        <w:fldChar w:fldCharType="begin"/>
      </w:r>
      <w:r>
        <w:rPr>
          <w:rFonts w:hint="eastAsia"/>
        </w:rPr>
        <w:instrText xml:space="preserve"> </w:instrText>
      </w:r>
      <w:r>
        <w:instrText xml:space="preserve">PAGEREF _Toc243079119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6AEB85F">
      <w:pPr>
        <w:pStyle w:val="12"/>
        <w:rPr>
          <w:rFonts w:hint="eastAsia"/>
          <w:sz w:val="22"/>
          <w:szCs w:val="24"/>
          <w14:ligatures w14:val="standardContextual"/>
        </w:rPr>
      </w:pPr>
      <w:r>
        <w:fldChar w:fldCharType="begin"/>
      </w:r>
      <w:r>
        <w:instrText xml:space="preserve"> HYPERLINK \l "_Toc243079120" </w:instrText>
      </w:r>
      <w:r>
        <w:fldChar w:fldCharType="separate"/>
      </w:r>
      <w:r>
        <w:rPr>
          <w:rStyle w:val="17"/>
          <w:rFonts w:ascii="宋体" w:hAnsi="宋体" w:eastAsia="宋体"/>
        </w:rPr>
        <w:t>二、任务概述</w:t>
      </w:r>
      <w:r>
        <w:rPr>
          <w:rFonts w:hint="eastAsia"/>
        </w:rPr>
        <w:tab/>
      </w:r>
      <w:r>
        <w:rPr>
          <w:rFonts w:hint="eastAsia"/>
        </w:rPr>
        <w:fldChar w:fldCharType="begin"/>
      </w:r>
      <w:r>
        <w:rPr>
          <w:rFonts w:hint="eastAsia"/>
        </w:rPr>
        <w:instrText xml:space="preserve"> </w:instrText>
      </w:r>
      <w:r>
        <w:instrText xml:space="preserve">PAGEREF _Toc243079120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7E3E416">
      <w:pPr>
        <w:pStyle w:val="13"/>
        <w:rPr>
          <w:rFonts w:hint="eastAsia"/>
          <w:sz w:val="22"/>
          <w:szCs w:val="24"/>
          <w14:ligatures w14:val="standardContextual"/>
        </w:rPr>
      </w:pPr>
      <w:r>
        <w:fldChar w:fldCharType="begin"/>
      </w:r>
      <w:r>
        <w:instrText xml:space="preserve"> HYPERLINK \l "_Toc243079121" </w:instrText>
      </w:r>
      <w:r>
        <w:fldChar w:fldCharType="separate"/>
      </w:r>
      <w:r>
        <w:rPr>
          <w:rStyle w:val="17"/>
          <w:rFonts w:ascii="宋体" w:hAnsi="宋体" w:eastAsia="宋体"/>
        </w:rPr>
        <w:t>1、目标</w:t>
      </w:r>
      <w:r>
        <w:rPr>
          <w:rFonts w:hint="eastAsia"/>
        </w:rPr>
        <w:tab/>
      </w:r>
      <w:r>
        <w:rPr>
          <w:rFonts w:hint="eastAsia"/>
        </w:rPr>
        <w:fldChar w:fldCharType="begin"/>
      </w:r>
      <w:r>
        <w:rPr>
          <w:rFonts w:hint="eastAsia"/>
        </w:rPr>
        <w:instrText xml:space="preserve"> </w:instrText>
      </w:r>
      <w:r>
        <w:instrText xml:space="preserve">PAGEREF _Toc243079121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0CB1F617">
      <w:pPr>
        <w:pStyle w:val="13"/>
        <w:rPr>
          <w:rFonts w:hint="eastAsia"/>
          <w:sz w:val="22"/>
          <w:szCs w:val="24"/>
          <w14:ligatures w14:val="standardContextual"/>
        </w:rPr>
      </w:pPr>
      <w:r>
        <w:fldChar w:fldCharType="begin"/>
      </w:r>
      <w:r>
        <w:instrText xml:space="preserve"> HYPERLINK \l "_Toc243079122" </w:instrText>
      </w:r>
      <w:r>
        <w:fldChar w:fldCharType="separate"/>
      </w:r>
      <w:r>
        <w:rPr>
          <w:rStyle w:val="17"/>
          <w:rFonts w:ascii="宋体" w:hAnsi="宋体" w:eastAsia="宋体"/>
        </w:rPr>
        <w:t>2、用户特点</w:t>
      </w:r>
      <w:r>
        <w:rPr>
          <w:rFonts w:hint="eastAsia"/>
        </w:rPr>
        <w:tab/>
      </w:r>
      <w:r>
        <w:rPr>
          <w:rFonts w:hint="eastAsia"/>
        </w:rPr>
        <w:fldChar w:fldCharType="begin"/>
      </w:r>
      <w:r>
        <w:rPr>
          <w:rFonts w:hint="eastAsia"/>
        </w:rPr>
        <w:instrText xml:space="preserve"> </w:instrText>
      </w:r>
      <w:r>
        <w:instrText xml:space="preserve">PAGEREF _Toc243079122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23A7885">
      <w:pPr>
        <w:pStyle w:val="13"/>
        <w:rPr>
          <w:rFonts w:hint="eastAsia"/>
          <w:sz w:val="22"/>
          <w:szCs w:val="24"/>
          <w14:ligatures w14:val="standardContextual"/>
        </w:rPr>
      </w:pPr>
      <w:r>
        <w:fldChar w:fldCharType="begin"/>
      </w:r>
      <w:r>
        <w:instrText xml:space="preserve"> HYPERLINK \l "_Toc243079123" </w:instrText>
      </w:r>
      <w:r>
        <w:fldChar w:fldCharType="separate"/>
      </w:r>
      <w:r>
        <w:rPr>
          <w:rStyle w:val="17"/>
          <w:rFonts w:ascii="宋体" w:hAnsi="宋体" w:eastAsia="宋体"/>
        </w:rPr>
        <w:t>3、假定约束</w:t>
      </w:r>
      <w:r>
        <w:rPr>
          <w:rFonts w:hint="eastAsia"/>
        </w:rPr>
        <w:tab/>
      </w:r>
      <w:r>
        <w:rPr>
          <w:rFonts w:hint="eastAsia"/>
        </w:rPr>
        <w:fldChar w:fldCharType="begin"/>
      </w:r>
      <w:r>
        <w:rPr>
          <w:rFonts w:hint="eastAsia"/>
        </w:rPr>
        <w:instrText xml:space="preserve"> </w:instrText>
      </w:r>
      <w:r>
        <w:instrText xml:space="preserve">PAGEREF _Toc243079123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82E4794">
      <w:pPr>
        <w:pStyle w:val="12"/>
        <w:rPr>
          <w:rFonts w:hint="eastAsia"/>
          <w:sz w:val="22"/>
          <w:szCs w:val="24"/>
          <w14:ligatures w14:val="standardContextual"/>
        </w:rPr>
      </w:pPr>
      <w:r>
        <w:fldChar w:fldCharType="begin"/>
      </w:r>
      <w:r>
        <w:instrText xml:space="preserve"> HYPERLINK \l "_Toc243079124" </w:instrText>
      </w:r>
      <w:r>
        <w:fldChar w:fldCharType="separate"/>
      </w:r>
      <w:r>
        <w:rPr>
          <w:rStyle w:val="17"/>
          <w:rFonts w:ascii="宋体" w:hAnsi="宋体" w:eastAsia="宋体"/>
        </w:rPr>
        <w:t>三、需求规定</w:t>
      </w:r>
      <w:r>
        <w:rPr>
          <w:rFonts w:hint="eastAsia"/>
        </w:rPr>
        <w:tab/>
      </w:r>
      <w:r>
        <w:rPr>
          <w:rFonts w:hint="eastAsia"/>
        </w:rPr>
        <w:fldChar w:fldCharType="begin"/>
      </w:r>
      <w:r>
        <w:rPr>
          <w:rFonts w:hint="eastAsia"/>
        </w:rPr>
        <w:instrText xml:space="preserve"> </w:instrText>
      </w:r>
      <w:r>
        <w:instrText xml:space="preserve">PAGEREF _Toc243079124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27CDA9F">
      <w:pPr>
        <w:pStyle w:val="13"/>
        <w:rPr>
          <w:rFonts w:hint="eastAsia"/>
          <w:sz w:val="22"/>
          <w:szCs w:val="24"/>
          <w14:ligatures w14:val="standardContextual"/>
        </w:rPr>
      </w:pPr>
      <w:r>
        <w:fldChar w:fldCharType="begin"/>
      </w:r>
      <w:r>
        <w:instrText xml:space="preserve"> HYPERLINK \l "_Toc243079125" </w:instrText>
      </w:r>
      <w:r>
        <w:fldChar w:fldCharType="separate"/>
      </w:r>
      <w:r>
        <w:rPr>
          <w:rStyle w:val="17"/>
          <w:rFonts w:ascii="宋体" w:hAnsi="宋体" w:eastAsia="宋体"/>
        </w:rPr>
        <w:t>1、功能规定</w:t>
      </w:r>
      <w:r>
        <w:rPr>
          <w:rFonts w:hint="eastAsia"/>
        </w:rPr>
        <w:tab/>
      </w:r>
      <w:r>
        <w:rPr>
          <w:rFonts w:hint="eastAsia"/>
        </w:rPr>
        <w:fldChar w:fldCharType="begin"/>
      </w:r>
      <w:r>
        <w:rPr>
          <w:rFonts w:hint="eastAsia"/>
        </w:rPr>
        <w:instrText xml:space="preserve"> </w:instrText>
      </w:r>
      <w:r>
        <w:instrText xml:space="preserve">PAGEREF _Toc243079125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ADBE824">
      <w:pPr>
        <w:pStyle w:val="8"/>
        <w:rPr>
          <w:rFonts w:hint="eastAsia"/>
          <w:sz w:val="22"/>
          <w:szCs w:val="24"/>
          <w14:ligatures w14:val="standardContextual"/>
        </w:rPr>
      </w:pPr>
      <w:r>
        <w:fldChar w:fldCharType="begin"/>
      </w:r>
      <w:r>
        <w:instrText xml:space="preserve"> HYPERLINK \l "_Toc243079126" </w:instrText>
      </w:r>
      <w:r>
        <w:fldChar w:fldCharType="separate"/>
      </w:r>
      <w:r>
        <w:rPr>
          <w:rStyle w:val="17"/>
          <w:rFonts w:ascii="宋体" w:hAnsi="宋体" w:eastAsia="宋体"/>
        </w:rPr>
        <w:t>1.1模块</w:t>
      </w:r>
      <w:r>
        <w:rPr>
          <w:rFonts w:hint="eastAsia"/>
        </w:rPr>
        <w:tab/>
      </w:r>
      <w:r>
        <w:rPr>
          <w:rFonts w:hint="eastAsia"/>
        </w:rPr>
        <w:fldChar w:fldCharType="begin"/>
      </w:r>
      <w:r>
        <w:rPr>
          <w:rFonts w:hint="eastAsia"/>
        </w:rPr>
        <w:instrText xml:space="preserve"> </w:instrText>
      </w:r>
      <w:r>
        <w:instrText xml:space="preserve">PAGEREF _Toc243079126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16599E1">
      <w:pPr>
        <w:pStyle w:val="8"/>
        <w:rPr>
          <w:rFonts w:hint="eastAsia"/>
          <w:sz w:val="22"/>
          <w:szCs w:val="24"/>
          <w14:ligatures w14:val="standardContextual"/>
        </w:rPr>
      </w:pPr>
      <w:r>
        <w:fldChar w:fldCharType="begin"/>
      </w:r>
      <w:r>
        <w:instrText xml:space="preserve"> HYPERLINK \l "_Toc243079127" </w:instrText>
      </w:r>
      <w:r>
        <w:fldChar w:fldCharType="separate"/>
      </w:r>
      <w:r>
        <w:rPr>
          <w:rStyle w:val="17"/>
          <w:rFonts w:ascii="宋体" w:hAnsi="宋体" w:eastAsia="宋体"/>
        </w:rPr>
        <w:t>1.2确定参与者</w:t>
      </w:r>
      <w:r>
        <w:rPr>
          <w:rFonts w:hint="eastAsia"/>
        </w:rPr>
        <w:tab/>
      </w:r>
      <w:r>
        <w:rPr>
          <w:rFonts w:hint="eastAsia"/>
        </w:rPr>
        <w:fldChar w:fldCharType="begin"/>
      </w:r>
      <w:r>
        <w:rPr>
          <w:rFonts w:hint="eastAsia"/>
        </w:rPr>
        <w:instrText xml:space="preserve"> </w:instrText>
      </w:r>
      <w:r>
        <w:instrText xml:space="preserve">PAGEREF _Toc243079127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1CCF654">
      <w:pPr>
        <w:pStyle w:val="8"/>
        <w:rPr>
          <w:rFonts w:hint="eastAsia"/>
          <w:sz w:val="22"/>
          <w:szCs w:val="24"/>
          <w14:ligatures w14:val="standardContextual"/>
        </w:rPr>
      </w:pPr>
      <w:r>
        <w:fldChar w:fldCharType="begin"/>
      </w:r>
      <w:r>
        <w:instrText xml:space="preserve"> HYPERLINK \l "_Toc243079128" </w:instrText>
      </w:r>
      <w:r>
        <w:fldChar w:fldCharType="separate"/>
      </w:r>
      <w:r>
        <w:rPr>
          <w:rStyle w:val="17"/>
          <w:rFonts w:ascii="宋体" w:hAnsi="宋体" w:eastAsia="宋体"/>
        </w:rPr>
        <w:t>1.3确定用例（总用例图）</w:t>
      </w:r>
      <w:r>
        <w:rPr>
          <w:rFonts w:hint="eastAsia"/>
        </w:rPr>
        <w:tab/>
      </w:r>
      <w:r>
        <w:rPr>
          <w:rFonts w:hint="eastAsia"/>
        </w:rPr>
        <w:fldChar w:fldCharType="begin"/>
      </w:r>
      <w:r>
        <w:rPr>
          <w:rFonts w:hint="eastAsia"/>
        </w:rPr>
        <w:instrText xml:space="preserve"> </w:instrText>
      </w:r>
      <w:r>
        <w:instrText xml:space="preserve">PAGEREF _Toc243079128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2F12A0BA">
      <w:pPr>
        <w:pStyle w:val="8"/>
        <w:rPr>
          <w:rFonts w:hint="eastAsia"/>
          <w:sz w:val="22"/>
          <w:szCs w:val="24"/>
          <w14:ligatures w14:val="standardContextual"/>
        </w:rPr>
      </w:pPr>
      <w:r>
        <w:fldChar w:fldCharType="begin"/>
      </w:r>
      <w:r>
        <w:instrText xml:space="preserve"> HYPERLINK \l "_Toc243079129" </w:instrText>
      </w:r>
      <w:r>
        <w:fldChar w:fldCharType="separate"/>
      </w:r>
      <w:r>
        <w:rPr>
          <w:rStyle w:val="17"/>
          <w:rFonts w:ascii="宋体" w:hAnsi="宋体" w:eastAsia="宋体"/>
        </w:rPr>
        <w:t>1.4用例说明</w:t>
      </w:r>
      <w:r>
        <w:rPr>
          <w:rFonts w:hint="eastAsia"/>
        </w:rPr>
        <w:tab/>
      </w:r>
      <w:r>
        <w:rPr>
          <w:rFonts w:hint="eastAsia"/>
        </w:rPr>
        <w:fldChar w:fldCharType="begin"/>
      </w:r>
      <w:r>
        <w:rPr>
          <w:rFonts w:hint="eastAsia"/>
        </w:rPr>
        <w:instrText xml:space="preserve"> </w:instrText>
      </w:r>
      <w:r>
        <w:instrText xml:space="preserve">PAGEREF _Toc243079129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8ACB97D">
      <w:pPr>
        <w:pStyle w:val="13"/>
        <w:rPr>
          <w:rFonts w:hint="eastAsia"/>
          <w:sz w:val="22"/>
          <w:szCs w:val="24"/>
          <w14:ligatures w14:val="standardContextual"/>
        </w:rPr>
      </w:pPr>
      <w:r>
        <w:fldChar w:fldCharType="begin"/>
      </w:r>
      <w:r>
        <w:instrText xml:space="preserve"> HYPERLINK \l "_Toc243079130" </w:instrText>
      </w:r>
      <w:r>
        <w:fldChar w:fldCharType="separate"/>
      </w:r>
      <w:r>
        <w:rPr>
          <w:rStyle w:val="17"/>
          <w:rFonts w:ascii="宋体" w:hAnsi="宋体" w:eastAsia="宋体"/>
        </w:rPr>
        <w:t>2、性能规定</w:t>
      </w:r>
      <w:r>
        <w:rPr>
          <w:rFonts w:hint="eastAsia"/>
        </w:rPr>
        <w:tab/>
      </w:r>
      <w:r>
        <w:rPr>
          <w:rFonts w:hint="eastAsia"/>
        </w:rPr>
        <w:fldChar w:fldCharType="begin"/>
      </w:r>
      <w:r>
        <w:rPr>
          <w:rFonts w:hint="eastAsia"/>
        </w:rPr>
        <w:instrText xml:space="preserve"> </w:instrText>
      </w:r>
      <w:r>
        <w:instrText xml:space="preserve">PAGEREF _Toc243079130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1554F0EA">
      <w:pPr>
        <w:pStyle w:val="8"/>
        <w:rPr>
          <w:rFonts w:hint="eastAsia"/>
          <w:sz w:val="22"/>
          <w:szCs w:val="24"/>
          <w14:ligatures w14:val="standardContextual"/>
        </w:rPr>
      </w:pPr>
      <w:r>
        <w:fldChar w:fldCharType="begin"/>
      </w:r>
      <w:r>
        <w:instrText xml:space="preserve"> HYPERLINK \l "_Toc243079131" </w:instrText>
      </w:r>
      <w:r>
        <w:fldChar w:fldCharType="separate"/>
      </w:r>
      <w:r>
        <w:rPr>
          <w:rStyle w:val="17"/>
          <w:rFonts w:ascii="宋体" w:hAnsi="宋体" w:eastAsia="宋体"/>
        </w:rPr>
        <w:t>2.1精度</w:t>
      </w:r>
      <w:r>
        <w:rPr>
          <w:rFonts w:hint="eastAsia"/>
        </w:rPr>
        <w:tab/>
      </w:r>
      <w:r>
        <w:rPr>
          <w:rFonts w:hint="eastAsia"/>
        </w:rPr>
        <w:fldChar w:fldCharType="begin"/>
      </w:r>
      <w:r>
        <w:rPr>
          <w:rFonts w:hint="eastAsia"/>
        </w:rPr>
        <w:instrText xml:space="preserve"> </w:instrText>
      </w:r>
      <w:r>
        <w:instrText xml:space="preserve">PAGEREF _Toc243079131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76AB0843">
      <w:pPr>
        <w:pStyle w:val="8"/>
        <w:rPr>
          <w:rFonts w:hint="eastAsia"/>
          <w:sz w:val="22"/>
          <w:szCs w:val="24"/>
          <w14:ligatures w14:val="standardContextual"/>
        </w:rPr>
      </w:pPr>
      <w:r>
        <w:fldChar w:fldCharType="begin"/>
      </w:r>
      <w:r>
        <w:instrText xml:space="preserve"> HYPERLINK \l "_Toc243079132" </w:instrText>
      </w:r>
      <w:r>
        <w:fldChar w:fldCharType="separate"/>
      </w:r>
      <w:r>
        <w:rPr>
          <w:rStyle w:val="17"/>
          <w:rFonts w:ascii="宋体" w:hAnsi="宋体" w:eastAsia="宋体"/>
        </w:rPr>
        <w:t>2.2时间特性要求</w:t>
      </w:r>
      <w:r>
        <w:rPr>
          <w:rFonts w:hint="eastAsia"/>
        </w:rPr>
        <w:tab/>
      </w:r>
      <w:r>
        <w:rPr>
          <w:rFonts w:hint="eastAsia"/>
        </w:rPr>
        <w:fldChar w:fldCharType="begin"/>
      </w:r>
      <w:r>
        <w:rPr>
          <w:rFonts w:hint="eastAsia"/>
        </w:rPr>
        <w:instrText xml:space="preserve"> </w:instrText>
      </w:r>
      <w:r>
        <w:instrText xml:space="preserve">PAGEREF _Toc243079132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1A68E894">
      <w:pPr>
        <w:pStyle w:val="8"/>
        <w:rPr>
          <w:rFonts w:hint="eastAsia"/>
          <w:sz w:val="22"/>
          <w:szCs w:val="24"/>
          <w14:ligatures w14:val="standardContextual"/>
        </w:rPr>
      </w:pPr>
      <w:r>
        <w:fldChar w:fldCharType="begin"/>
      </w:r>
      <w:r>
        <w:instrText xml:space="preserve"> HYPERLINK \l "_Toc243079133" </w:instrText>
      </w:r>
      <w:r>
        <w:fldChar w:fldCharType="separate"/>
      </w:r>
      <w:r>
        <w:rPr>
          <w:rStyle w:val="17"/>
          <w:rFonts w:ascii="宋体" w:hAnsi="宋体" w:eastAsia="宋体"/>
        </w:rPr>
        <w:t>2.3灵活性</w:t>
      </w:r>
      <w:r>
        <w:rPr>
          <w:rFonts w:hint="eastAsia"/>
        </w:rPr>
        <w:tab/>
      </w:r>
      <w:r>
        <w:rPr>
          <w:rFonts w:hint="eastAsia"/>
        </w:rPr>
        <w:fldChar w:fldCharType="begin"/>
      </w:r>
      <w:r>
        <w:rPr>
          <w:rFonts w:hint="eastAsia"/>
        </w:rPr>
        <w:instrText xml:space="preserve"> </w:instrText>
      </w:r>
      <w:r>
        <w:instrText xml:space="preserve">PAGEREF _Toc243079133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45AF4185">
      <w:pPr>
        <w:pStyle w:val="13"/>
        <w:rPr>
          <w:rFonts w:hint="eastAsia"/>
          <w:sz w:val="22"/>
          <w:szCs w:val="24"/>
          <w14:ligatures w14:val="standardContextual"/>
        </w:rPr>
      </w:pPr>
      <w:r>
        <w:fldChar w:fldCharType="begin"/>
      </w:r>
      <w:r>
        <w:instrText xml:space="preserve"> HYPERLINK \l "_Toc243079134" </w:instrText>
      </w:r>
      <w:r>
        <w:fldChar w:fldCharType="separate"/>
      </w:r>
      <w:r>
        <w:rPr>
          <w:rStyle w:val="17"/>
          <w:rFonts w:ascii="宋体" w:hAnsi="宋体" w:eastAsia="宋体"/>
        </w:rPr>
        <w:t>3、输入输出要求</w:t>
      </w:r>
      <w:r>
        <w:rPr>
          <w:rFonts w:hint="eastAsia"/>
        </w:rPr>
        <w:tab/>
      </w:r>
      <w:r>
        <w:rPr>
          <w:rFonts w:hint="eastAsia"/>
        </w:rPr>
        <w:fldChar w:fldCharType="begin"/>
      </w:r>
      <w:r>
        <w:rPr>
          <w:rFonts w:hint="eastAsia"/>
        </w:rPr>
        <w:instrText xml:space="preserve"> </w:instrText>
      </w:r>
      <w:r>
        <w:instrText xml:space="preserve">PAGEREF _Toc243079134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6F71574B">
      <w:pPr>
        <w:pStyle w:val="13"/>
        <w:rPr>
          <w:rFonts w:hint="eastAsia"/>
          <w:sz w:val="22"/>
          <w:szCs w:val="24"/>
          <w14:ligatures w14:val="standardContextual"/>
        </w:rPr>
      </w:pPr>
      <w:r>
        <w:fldChar w:fldCharType="begin"/>
      </w:r>
      <w:r>
        <w:instrText xml:space="preserve"> HYPERLINK \l "_Toc243079135" </w:instrText>
      </w:r>
      <w:r>
        <w:fldChar w:fldCharType="separate"/>
      </w:r>
      <w:r>
        <w:rPr>
          <w:rStyle w:val="17"/>
          <w:rFonts w:ascii="宋体" w:hAnsi="宋体" w:eastAsia="宋体"/>
        </w:rPr>
        <w:t>4、数据管理能力要求</w:t>
      </w:r>
      <w:r>
        <w:rPr>
          <w:rFonts w:hint="eastAsia"/>
        </w:rPr>
        <w:tab/>
      </w:r>
      <w:r>
        <w:rPr>
          <w:rFonts w:hint="eastAsia"/>
        </w:rPr>
        <w:fldChar w:fldCharType="begin"/>
      </w:r>
      <w:r>
        <w:rPr>
          <w:rFonts w:hint="eastAsia"/>
        </w:rPr>
        <w:instrText xml:space="preserve"> </w:instrText>
      </w:r>
      <w:r>
        <w:instrText xml:space="preserve">PAGEREF _Toc243079135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6A2EB920">
      <w:pPr>
        <w:pStyle w:val="13"/>
        <w:rPr>
          <w:rFonts w:hint="eastAsia"/>
          <w:sz w:val="22"/>
          <w:szCs w:val="24"/>
          <w14:ligatures w14:val="standardContextual"/>
        </w:rPr>
      </w:pPr>
      <w:r>
        <w:fldChar w:fldCharType="begin"/>
      </w:r>
      <w:r>
        <w:instrText xml:space="preserve"> HYPERLINK \l "_Toc243079136" </w:instrText>
      </w:r>
      <w:r>
        <w:fldChar w:fldCharType="separate"/>
      </w:r>
      <w:r>
        <w:rPr>
          <w:rStyle w:val="17"/>
          <w:rFonts w:ascii="宋体" w:hAnsi="宋体" w:eastAsia="宋体"/>
        </w:rPr>
        <w:t>5、故障处理要求</w:t>
      </w:r>
      <w:r>
        <w:rPr>
          <w:rFonts w:hint="eastAsia"/>
        </w:rPr>
        <w:tab/>
      </w:r>
      <w:r>
        <w:rPr>
          <w:rFonts w:hint="eastAsia"/>
        </w:rPr>
        <w:fldChar w:fldCharType="begin"/>
      </w:r>
      <w:r>
        <w:rPr>
          <w:rFonts w:hint="eastAsia"/>
        </w:rPr>
        <w:instrText xml:space="preserve"> </w:instrText>
      </w:r>
      <w:r>
        <w:instrText xml:space="preserve">PAGEREF _Toc243079136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1D80FB96">
      <w:pPr>
        <w:pStyle w:val="13"/>
        <w:rPr>
          <w:rFonts w:hint="eastAsia"/>
          <w:sz w:val="22"/>
          <w:szCs w:val="24"/>
          <w14:ligatures w14:val="standardContextual"/>
        </w:rPr>
      </w:pPr>
      <w:r>
        <w:fldChar w:fldCharType="begin"/>
      </w:r>
      <w:r>
        <w:instrText xml:space="preserve"> HYPERLINK \l "_Toc243079137" </w:instrText>
      </w:r>
      <w:r>
        <w:fldChar w:fldCharType="separate"/>
      </w:r>
      <w:r>
        <w:rPr>
          <w:rStyle w:val="17"/>
          <w:rFonts w:ascii="宋体" w:hAnsi="宋体" w:eastAsia="宋体"/>
        </w:rPr>
        <w:t>6、其他专门要求</w:t>
      </w:r>
      <w:r>
        <w:rPr>
          <w:rFonts w:hint="eastAsia"/>
        </w:rPr>
        <w:tab/>
      </w:r>
      <w:r>
        <w:rPr>
          <w:rFonts w:hint="eastAsia"/>
        </w:rPr>
        <w:fldChar w:fldCharType="begin"/>
      </w:r>
      <w:r>
        <w:rPr>
          <w:rFonts w:hint="eastAsia"/>
        </w:rPr>
        <w:instrText xml:space="preserve"> </w:instrText>
      </w:r>
      <w:r>
        <w:instrText xml:space="preserve">PAGEREF _Toc243079137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1AD4AEE4">
      <w:pPr>
        <w:pStyle w:val="12"/>
        <w:spacing w:line="360" w:lineRule="auto"/>
        <w:rPr>
          <w:rFonts w:hint="eastAsia"/>
        </w:rPr>
      </w:pPr>
      <w:r>
        <w:fldChar w:fldCharType="end"/>
      </w:r>
    </w:p>
    <w:p w14:paraId="6C46244C">
      <w:pPr>
        <w:pStyle w:val="2"/>
        <w:pageBreakBefore/>
        <w:rPr>
          <w:rFonts w:hint="eastAsia"/>
        </w:rPr>
      </w:pPr>
      <w:bookmarkStart w:id="2" w:name="_Toc243079115"/>
      <w:r>
        <w:rPr>
          <w:rFonts w:hint="eastAsia" w:ascii="宋体" w:hAnsi="宋体" w:eastAsia="宋体"/>
          <w:b w:val="0"/>
        </w:rPr>
        <w:t>一、引言</w:t>
      </w:r>
      <w:bookmarkEnd w:id="2"/>
    </w:p>
    <w:p w14:paraId="59EB7A65">
      <w:pPr>
        <w:pStyle w:val="3"/>
        <w:rPr>
          <w:rFonts w:hint="eastAsia"/>
        </w:rPr>
      </w:pPr>
      <w:bookmarkStart w:id="3" w:name="_Toc243079116"/>
      <w:r>
        <w:rPr>
          <w:rFonts w:hint="eastAsia" w:ascii="宋体" w:hAnsi="宋体" w:eastAsia="宋体"/>
          <w:b w:val="0"/>
        </w:rPr>
        <w:t>1、编写目的</w:t>
      </w:r>
      <w:bookmarkEnd w:id="3"/>
    </w:p>
    <w:p w14:paraId="39C363D0">
      <w:pPr>
        <w:spacing w:line="360" w:lineRule="auto"/>
        <w:ind w:firstLine="420" w:firstLineChars="200"/>
        <w:rPr>
          <w:rFonts w:hint="eastAsia"/>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17D8E45A">
      <w:pPr>
        <w:spacing w:line="360" w:lineRule="auto"/>
        <w:ind w:firstLine="420" w:firstLineChars="200"/>
        <w:rPr>
          <w:rFonts w:hint="eastAsia"/>
        </w:rPr>
      </w:pPr>
      <w:r>
        <w:rPr>
          <w:rFonts w:hint="eastAsia" w:ascii="宋体" w:hAnsi="宋体" w:eastAsia="宋体"/>
        </w:rPr>
        <w:t>预期读者：软件设计者和测试者。</w:t>
      </w:r>
    </w:p>
    <w:p w14:paraId="76BD169A">
      <w:pPr>
        <w:pStyle w:val="3"/>
        <w:rPr>
          <w:rFonts w:hint="eastAsia"/>
        </w:rPr>
      </w:pPr>
      <w:bookmarkStart w:id="4" w:name="_Toc243079117"/>
      <w:r>
        <w:rPr>
          <w:rFonts w:hint="eastAsia" w:ascii="宋体" w:hAnsi="宋体" w:eastAsia="宋体"/>
          <w:b w:val="0"/>
        </w:rPr>
        <w:t>2、背景</w:t>
      </w:r>
      <w:bookmarkEnd w:id="4"/>
    </w:p>
    <w:p w14:paraId="4F18FDD7">
      <w:pPr>
        <w:spacing w:line="360" w:lineRule="auto"/>
        <w:ind w:firstLine="420" w:firstLineChars="200"/>
        <w:rPr>
          <w:rFonts w:hint="eastAsia"/>
        </w:rPr>
      </w:pPr>
      <w:r>
        <w:rPr>
          <w:rFonts w:hint="eastAsia" w:ascii="宋体" w:hAnsi="宋体" w:eastAsia="宋体"/>
        </w:rPr>
        <w:t>说明：</w:t>
      </w:r>
    </w:p>
    <w:p w14:paraId="0CCF1087">
      <w:pPr>
        <w:numPr>
          <w:ilvl w:val="0"/>
          <w:numId w:val="1"/>
        </w:numPr>
        <w:spacing w:line="360" w:lineRule="auto"/>
        <w:rPr>
          <w:rFonts w:hint="eastAsia"/>
        </w:rPr>
      </w:pPr>
      <w:r>
        <w:rPr>
          <w:rFonts w:hint="eastAsia" w:ascii="宋体" w:hAnsi="宋体" w:eastAsia="宋体"/>
        </w:rPr>
        <w:t>待开发的软件系统的名称：虚拟游戏饰品交易系统；</w:t>
      </w:r>
    </w:p>
    <w:p w14:paraId="7EB9C256">
      <w:pPr>
        <w:numPr>
          <w:ilvl w:val="0"/>
          <w:numId w:val="1"/>
        </w:numPr>
        <w:spacing w:line="360" w:lineRule="auto"/>
        <w:rPr>
          <w:rFonts w:hint="eastAsia"/>
        </w:rPr>
      </w:pPr>
      <w:r>
        <w:rPr>
          <w:rFonts w:hint="eastAsia" w:ascii="宋体" w:hAnsi="宋体" w:eastAsia="宋体"/>
        </w:rPr>
        <w:t>本项目的任务提出者：王梓欢 陆非凡 张云浩 安文东；</w:t>
      </w:r>
    </w:p>
    <w:p w14:paraId="37615F65">
      <w:pPr>
        <w:numPr>
          <w:ilvl w:val="0"/>
          <w:numId w:val="1"/>
        </w:numPr>
        <w:spacing w:line="360" w:lineRule="auto"/>
        <w:rPr>
          <w:rFonts w:hint="eastAsia"/>
        </w:rPr>
      </w:pPr>
      <w:r>
        <w:rPr>
          <w:rFonts w:hint="eastAsia" w:ascii="宋体" w:hAnsi="宋体" w:eastAsia="宋体"/>
        </w:rPr>
        <w:t>本项目的任务开发者：王梓欢 陆非凡 张云浩 安文东；</w:t>
      </w:r>
    </w:p>
    <w:p w14:paraId="2D956CCD">
      <w:pPr>
        <w:numPr>
          <w:ilvl w:val="0"/>
          <w:numId w:val="1"/>
        </w:numPr>
        <w:spacing w:line="360" w:lineRule="auto"/>
        <w:rPr>
          <w:rFonts w:hint="eastAsia"/>
        </w:rPr>
      </w:pPr>
      <w:r>
        <w:rPr>
          <w:rFonts w:hint="eastAsia" w:ascii="宋体" w:hAnsi="宋体" w:eastAsia="宋体"/>
        </w:rPr>
        <w:t>用户：进行虚拟游戏饰品交易的玩家（买家与卖家），以及系统的管理员；</w:t>
      </w:r>
    </w:p>
    <w:p w14:paraId="587BB669">
      <w:pPr>
        <w:numPr>
          <w:ilvl w:val="0"/>
          <w:numId w:val="1"/>
        </w:numPr>
        <w:spacing w:line="360" w:lineRule="auto"/>
        <w:rPr>
          <w:rFonts w:hint="eastAsia"/>
        </w:rPr>
      </w:pPr>
      <w:r>
        <w:rPr>
          <w:rFonts w:hint="eastAsia" w:ascii="宋体" w:hAnsi="宋体" w:eastAsia="宋体"/>
        </w:rPr>
        <w:t>实现该软件的计算中心或计算机网络：南京航空航天大学计算中心。</w:t>
      </w:r>
    </w:p>
    <w:p w14:paraId="1D11ADFE">
      <w:pPr>
        <w:pStyle w:val="3"/>
        <w:rPr>
          <w:rFonts w:hint="eastAsia"/>
        </w:rPr>
      </w:pPr>
      <w:bookmarkStart w:id="5" w:name="_Toc243079118"/>
      <w:r>
        <w:rPr>
          <w:rFonts w:hint="eastAsia" w:ascii="宋体" w:hAnsi="宋体" w:eastAsia="宋体"/>
          <w:b w:val="0"/>
        </w:rPr>
        <w:t>3、定义</w:t>
      </w:r>
      <w:bookmarkEnd w:id="5"/>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5CFD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A4CA691">
            <w:pPr>
              <w:spacing w:line="360" w:lineRule="auto"/>
              <w:jc w:val="center"/>
              <w:rPr>
                <w:rFonts w:hint="eastAsia"/>
              </w:rPr>
            </w:pPr>
            <w:r>
              <w:rPr>
                <w:rFonts w:hint="eastAsia" w:ascii="宋体" w:hAnsi="宋体" w:eastAsia="宋体"/>
                <w:b/>
              </w:rPr>
              <w:t>名称</w:t>
            </w:r>
          </w:p>
        </w:tc>
        <w:tc>
          <w:tcPr>
            <w:tcW w:w="6287" w:type="dxa"/>
          </w:tcPr>
          <w:p w14:paraId="799ED27A">
            <w:pPr>
              <w:spacing w:line="360" w:lineRule="auto"/>
              <w:jc w:val="center"/>
              <w:rPr>
                <w:rFonts w:hint="eastAsia"/>
              </w:rPr>
            </w:pPr>
            <w:r>
              <w:rPr>
                <w:rFonts w:hint="eastAsia" w:ascii="宋体" w:hAnsi="宋体" w:eastAsia="宋体"/>
                <w:b/>
              </w:rPr>
              <w:t>说明</w:t>
            </w:r>
          </w:p>
        </w:tc>
      </w:tr>
      <w:tr w14:paraId="403A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66F55EB">
            <w:pPr>
              <w:spacing w:line="360" w:lineRule="auto"/>
              <w:jc w:val="left"/>
              <w:rPr>
                <w:rFonts w:hint="eastAsia"/>
              </w:rPr>
            </w:pPr>
            <w:r>
              <w:rPr>
                <w:rFonts w:hint="eastAsia" w:ascii="宋体" w:hAnsi="宋体" w:eastAsia="宋体"/>
              </w:rPr>
              <w:t>账号</w:t>
            </w:r>
          </w:p>
        </w:tc>
        <w:tc>
          <w:tcPr>
            <w:tcW w:w="6287" w:type="dxa"/>
          </w:tcPr>
          <w:p w14:paraId="783FBCC8">
            <w:pPr>
              <w:spacing w:line="360" w:lineRule="auto"/>
              <w:jc w:val="left"/>
              <w:rPr>
                <w:rFonts w:hint="eastAsia"/>
              </w:rPr>
            </w:pPr>
            <w:r>
              <w:rPr>
                <w:rFonts w:hint="eastAsia" w:ascii="宋体" w:hAnsi="宋体" w:eastAsia="宋体"/>
              </w:rPr>
              <w:t>用户注册时登记的手机号或邮箱及密码</w:t>
            </w:r>
          </w:p>
        </w:tc>
      </w:tr>
      <w:tr w14:paraId="710B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808AB4F">
            <w:pPr>
              <w:spacing w:line="360" w:lineRule="auto"/>
              <w:jc w:val="left"/>
              <w:rPr>
                <w:rFonts w:hint="eastAsia"/>
              </w:rPr>
            </w:pPr>
            <w:r>
              <w:rPr>
                <w:rFonts w:hint="eastAsia" w:ascii="宋体" w:hAnsi="宋体" w:eastAsia="宋体"/>
              </w:rPr>
              <w:t>用户分类</w:t>
            </w:r>
          </w:p>
        </w:tc>
        <w:tc>
          <w:tcPr>
            <w:tcW w:w="6287" w:type="dxa"/>
          </w:tcPr>
          <w:p w14:paraId="1FA0A5F5">
            <w:pPr>
              <w:spacing w:line="360" w:lineRule="auto"/>
              <w:jc w:val="left"/>
              <w:rPr>
                <w:rFonts w:hint="eastAsia"/>
              </w:rPr>
            </w:pPr>
            <w:r>
              <w:rPr>
                <w:rFonts w:hint="eastAsia" w:ascii="宋体" w:hAnsi="宋体" w:eastAsia="宋体"/>
              </w:rPr>
              <w:t>普通用户、管理员</w:t>
            </w:r>
          </w:p>
        </w:tc>
      </w:tr>
      <w:tr w14:paraId="6DB1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B9ED0E8">
            <w:pPr>
              <w:spacing w:line="360" w:lineRule="auto"/>
              <w:jc w:val="left"/>
              <w:rPr>
                <w:rFonts w:hint="eastAsia"/>
              </w:rPr>
            </w:pPr>
            <w:r>
              <w:rPr>
                <w:rFonts w:hint="eastAsia" w:ascii="宋体" w:hAnsi="宋体" w:eastAsia="宋体"/>
              </w:rPr>
              <w:t>饰品</w:t>
            </w:r>
          </w:p>
        </w:tc>
        <w:tc>
          <w:tcPr>
            <w:tcW w:w="6287" w:type="dxa"/>
          </w:tcPr>
          <w:p w14:paraId="76C138E8">
            <w:pPr>
              <w:spacing w:line="360" w:lineRule="auto"/>
              <w:jc w:val="left"/>
              <w:rPr>
                <w:rFonts w:hint="eastAsia"/>
              </w:rPr>
            </w:pPr>
            <w:r>
              <w:rPr>
                <w:rFonts w:hint="eastAsia" w:ascii="宋体" w:hAnsi="宋体" w:eastAsia="宋体"/>
              </w:rPr>
              <w:t>游戏中的虚拟道具，如枪械皮肤、手套、刀具等，具有品质、磨损值与图案编号等属性</w:t>
            </w:r>
          </w:p>
        </w:tc>
      </w:tr>
      <w:tr w14:paraId="2002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3E4B369F">
            <w:pPr>
              <w:spacing w:line="360" w:lineRule="auto"/>
              <w:jc w:val="left"/>
              <w:rPr>
                <w:rFonts w:hint="eastAsia"/>
              </w:rPr>
            </w:pPr>
            <w:r>
              <w:rPr>
                <w:rFonts w:hint="eastAsia" w:ascii="宋体" w:hAnsi="宋体" w:eastAsia="宋体"/>
              </w:rPr>
              <w:t>磨损值</w:t>
            </w:r>
          </w:p>
        </w:tc>
        <w:tc>
          <w:tcPr>
            <w:tcW w:w="6287" w:type="dxa"/>
          </w:tcPr>
          <w:p w14:paraId="667B3738">
            <w:pPr>
              <w:spacing w:line="360" w:lineRule="auto"/>
              <w:jc w:val="left"/>
              <w:rPr>
                <w:rFonts w:hint="eastAsia"/>
              </w:rPr>
            </w:pPr>
            <w:r>
              <w:rPr>
                <w:rFonts w:hint="eastAsia" w:ascii="宋体" w:hAnsi="宋体" w:eastAsia="宋体"/>
              </w:rPr>
              <w:t>衡量饰品外观损耗程度的数值，取值范围为0到1，数值越小说明饰品外观越完好</w:t>
            </w:r>
          </w:p>
        </w:tc>
      </w:tr>
      <w:tr w14:paraId="0BC3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2891888">
            <w:pPr>
              <w:spacing w:line="360" w:lineRule="auto"/>
              <w:jc w:val="left"/>
              <w:rPr>
                <w:rFonts w:hint="eastAsia"/>
              </w:rPr>
            </w:pPr>
            <w:r>
              <w:rPr>
                <w:rFonts w:hint="eastAsia" w:ascii="宋体" w:hAnsi="宋体" w:eastAsia="宋体"/>
              </w:rPr>
              <w:t>品质</w:t>
            </w:r>
          </w:p>
        </w:tc>
        <w:tc>
          <w:tcPr>
            <w:tcW w:w="6287" w:type="dxa"/>
          </w:tcPr>
          <w:p w14:paraId="307ECE75">
            <w:pPr>
              <w:spacing w:line="360" w:lineRule="auto"/>
              <w:jc w:val="left"/>
              <w:rPr>
                <w:rFonts w:hint="eastAsia"/>
              </w:rPr>
            </w:pPr>
            <w:r>
              <w:rPr>
                <w:rFonts w:hint="eastAsia" w:ascii="宋体" w:hAnsi="宋体" w:eastAsia="宋体"/>
              </w:rPr>
              <w:t>饰品的稀有程度等级，如消费级、工业级、军规级、受限、保密、隐秘等</w:t>
            </w:r>
          </w:p>
        </w:tc>
      </w:tr>
      <w:tr w14:paraId="04BA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90AF406">
            <w:pPr>
              <w:spacing w:line="360" w:lineRule="auto"/>
              <w:jc w:val="left"/>
              <w:rPr>
                <w:rFonts w:hint="eastAsia"/>
              </w:rPr>
            </w:pPr>
            <w:r>
              <w:rPr>
                <w:rFonts w:hint="eastAsia" w:ascii="宋体" w:hAnsi="宋体" w:eastAsia="宋体"/>
              </w:rPr>
              <w:t>上架</w:t>
            </w:r>
          </w:p>
        </w:tc>
        <w:tc>
          <w:tcPr>
            <w:tcW w:w="6287" w:type="dxa"/>
          </w:tcPr>
          <w:p w14:paraId="14406046">
            <w:pPr>
              <w:spacing w:line="360" w:lineRule="auto"/>
              <w:jc w:val="left"/>
              <w:rPr>
                <w:rFonts w:hint="eastAsia"/>
              </w:rPr>
            </w:pPr>
            <w:r>
              <w:rPr>
                <w:rFonts w:hint="eastAsia" w:ascii="宋体" w:hAnsi="宋体" w:eastAsia="宋体"/>
              </w:rPr>
              <w:t>用户将自己持有的饰品按设定价格挂出，供其他用户购买</w:t>
            </w:r>
          </w:p>
        </w:tc>
      </w:tr>
      <w:tr w14:paraId="40D9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75351743">
            <w:pPr>
              <w:spacing w:line="360" w:lineRule="auto"/>
              <w:jc w:val="left"/>
              <w:rPr>
                <w:rFonts w:hint="eastAsia"/>
              </w:rPr>
            </w:pPr>
            <w:r>
              <w:rPr>
                <w:rFonts w:hint="eastAsia" w:ascii="宋体" w:hAnsi="宋体" w:eastAsia="宋体"/>
              </w:rPr>
              <w:t>下架</w:t>
            </w:r>
          </w:p>
        </w:tc>
        <w:tc>
          <w:tcPr>
            <w:tcW w:w="6287" w:type="dxa"/>
          </w:tcPr>
          <w:p w14:paraId="10CA6D90">
            <w:pPr>
              <w:spacing w:line="360" w:lineRule="auto"/>
              <w:jc w:val="left"/>
              <w:rPr>
                <w:rFonts w:hint="eastAsia"/>
              </w:rPr>
            </w:pPr>
            <w:r>
              <w:rPr>
                <w:rFonts w:hint="eastAsia" w:ascii="宋体" w:hAnsi="宋体" w:eastAsia="宋体"/>
              </w:rPr>
              <w:t>用户将已上架的饰品撤回，不再对外出售</w:t>
            </w:r>
          </w:p>
        </w:tc>
      </w:tr>
      <w:tr w14:paraId="0F1E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2DEE80F">
            <w:pPr>
              <w:spacing w:line="360" w:lineRule="auto"/>
              <w:jc w:val="left"/>
              <w:rPr>
                <w:rFonts w:hint="eastAsia"/>
              </w:rPr>
            </w:pPr>
            <w:r>
              <w:rPr>
                <w:rFonts w:hint="eastAsia" w:ascii="宋体" w:hAnsi="宋体" w:eastAsia="宋体"/>
              </w:rPr>
              <w:t>求购</w:t>
            </w:r>
          </w:p>
        </w:tc>
        <w:tc>
          <w:tcPr>
            <w:tcW w:w="6287" w:type="dxa"/>
          </w:tcPr>
          <w:p w14:paraId="3C7928CB">
            <w:pPr>
              <w:spacing w:line="360" w:lineRule="auto"/>
              <w:jc w:val="left"/>
              <w:rPr>
                <w:rFonts w:hint="eastAsia"/>
              </w:rPr>
            </w:pPr>
            <w:r>
              <w:rPr>
                <w:rFonts w:hint="eastAsia" w:ascii="宋体" w:hAnsi="宋体" w:eastAsia="宋体"/>
              </w:rPr>
              <w:t>用户按指定饰品与期望价格发布购买需求，等待持有者出售</w:t>
            </w:r>
          </w:p>
        </w:tc>
      </w:tr>
      <w:tr w14:paraId="4C88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2AC7C76C">
            <w:pPr>
              <w:spacing w:line="360" w:lineRule="auto"/>
              <w:jc w:val="left"/>
              <w:rPr>
                <w:rFonts w:hint="eastAsia"/>
              </w:rPr>
            </w:pPr>
            <w:r>
              <w:rPr>
                <w:rFonts w:hint="eastAsia" w:ascii="宋体" w:hAnsi="宋体" w:eastAsia="宋体"/>
              </w:rPr>
              <w:t>订单</w:t>
            </w:r>
          </w:p>
        </w:tc>
        <w:tc>
          <w:tcPr>
            <w:tcW w:w="6287" w:type="dxa"/>
          </w:tcPr>
          <w:p w14:paraId="4D3A3175">
            <w:pPr>
              <w:spacing w:line="360" w:lineRule="auto"/>
              <w:jc w:val="left"/>
              <w:rPr>
                <w:rFonts w:hint="eastAsia"/>
              </w:rPr>
            </w:pPr>
            <w:r>
              <w:rPr>
                <w:rFonts w:hint="eastAsia" w:ascii="宋体" w:hAnsi="宋体" w:eastAsia="宋体"/>
              </w:rPr>
              <w:t>记录买家与卖家之间交易过程与交易状态的单据</w:t>
            </w:r>
          </w:p>
        </w:tc>
      </w:tr>
      <w:tr w14:paraId="0261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ECC7D4F">
            <w:pPr>
              <w:spacing w:line="360" w:lineRule="auto"/>
              <w:jc w:val="left"/>
              <w:rPr>
                <w:rFonts w:hint="eastAsia"/>
              </w:rPr>
            </w:pPr>
            <w:r>
              <w:rPr>
                <w:rFonts w:hint="eastAsia" w:ascii="宋体" w:hAnsi="宋体" w:eastAsia="宋体"/>
              </w:rPr>
              <w:t>担保交易</w:t>
            </w:r>
          </w:p>
        </w:tc>
        <w:tc>
          <w:tcPr>
            <w:tcW w:w="6287" w:type="dxa"/>
          </w:tcPr>
          <w:p w14:paraId="25EFFA4C">
            <w:pPr>
              <w:spacing w:line="360" w:lineRule="auto"/>
              <w:jc w:val="left"/>
              <w:rPr>
                <w:rFonts w:hint="eastAsia"/>
              </w:rPr>
            </w:pPr>
            <w:r>
              <w:rPr>
                <w:rFonts w:hint="eastAsia" w:ascii="宋体" w:hAnsi="宋体" w:eastAsia="宋体"/>
              </w:rPr>
              <w:t>买家付款、卖家发货、买家确认收货后完成结算的交易方式，交易过程中饰品与资金由平台保障</w:t>
            </w:r>
          </w:p>
        </w:tc>
      </w:tr>
      <w:tr w14:paraId="4DE0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176FFD3">
            <w:pPr>
              <w:spacing w:line="360" w:lineRule="auto"/>
              <w:jc w:val="left"/>
              <w:rPr>
                <w:rFonts w:hint="eastAsia"/>
              </w:rPr>
            </w:pPr>
            <w:r>
              <w:rPr>
                <w:rFonts w:hint="eastAsia" w:ascii="宋体" w:hAnsi="宋体" w:eastAsia="宋体"/>
              </w:rPr>
              <w:t>订单状态</w:t>
            </w:r>
          </w:p>
        </w:tc>
        <w:tc>
          <w:tcPr>
            <w:tcW w:w="6287" w:type="dxa"/>
          </w:tcPr>
          <w:p w14:paraId="4D40E6BE">
            <w:pPr>
              <w:spacing w:line="360" w:lineRule="auto"/>
              <w:jc w:val="left"/>
              <w:rPr>
                <w:rFonts w:hint="eastAsia"/>
              </w:rPr>
            </w:pPr>
            <w:r>
              <w:rPr>
                <w:rFonts w:hint="eastAsia" w:ascii="宋体" w:hAnsi="宋体" w:eastAsia="宋体"/>
              </w:rPr>
              <w:t>待支付、待发货、待收货、已完成、已取消</w:t>
            </w:r>
          </w:p>
        </w:tc>
      </w:tr>
      <w:tr w14:paraId="3888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A10349A">
            <w:pPr>
              <w:spacing w:line="360" w:lineRule="auto"/>
              <w:jc w:val="left"/>
              <w:rPr>
                <w:rFonts w:hint="eastAsia"/>
              </w:rPr>
            </w:pPr>
            <w:r>
              <w:rPr>
                <w:rFonts w:hint="eastAsia" w:ascii="宋体" w:hAnsi="宋体" w:eastAsia="宋体"/>
              </w:rPr>
              <w:t>站内消息</w:t>
            </w:r>
          </w:p>
        </w:tc>
        <w:tc>
          <w:tcPr>
            <w:tcW w:w="6287" w:type="dxa"/>
          </w:tcPr>
          <w:p w14:paraId="6ABEE5F0">
            <w:pPr>
              <w:spacing w:line="360" w:lineRule="auto"/>
              <w:jc w:val="left"/>
              <w:rPr>
                <w:rFonts w:hint="eastAsia"/>
              </w:rPr>
            </w:pPr>
            <w:r>
              <w:rPr>
                <w:rFonts w:hint="eastAsia" w:ascii="宋体" w:hAnsi="宋体" w:eastAsia="宋体"/>
              </w:rPr>
              <w:t>买卖双方在系统内围绕订单与求购信息进行沟通的消息，以及系统发送的通知</w:t>
            </w:r>
          </w:p>
        </w:tc>
      </w:tr>
      <w:tr w14:paraId="7927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87CED47">
            <w:pPr>
              <w:spacing w:line="360" w:lineRule="auto"/>
              <w:jc w:val="left"/>
              <w:rPr>
                <w:rFonts w:hint="eastAsia"/>
              </w:rPr>
            </w:pPr>
            <w:r>
              <w:rPr>
                <w:rFonts w:hint="eastAsia" w:ascii="宋体" w:hAnsi="宋体" w:eastAsia="宋体"/>
              </w:rPr>
              <w:t>交易记录</w:t>
            </w:r>
          </w:p>
        </w:tc>
        <w:tc>
          <w:tcPr>
            <w:tcW w:w="6287" w:type="dxa"/>
          </w:tcPr>
          <w:p w14:paraId="4BA7A312">
            <w:pPr>
              <w:spacing w:line="360" w:lineRule="auto"/>
              <w:jc w:val="left"/>
              <w:rPr>
                <w:rFonts w:hint="eastAsia"/>
              </w:rPr>
            </w:pPr>
            <w:r>
              <w:rPr>
                <w:rFonts w:hint="eastAsia" w:ascii="宋体" w:hAnsi="宋体" w:eastAsia="宋体"/>
              </w:rPr>
              <w:t>用户已完成交易的历史明细，包括成交饰品、成交价格与成交时间</w:t>
            </w:r>
          </w:p>
        </w:tc>
      </w:tr>
      <w:tr w14:paraId="734F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52615EC">
            <w:pPr>
              <w:spacing w:line="360" w:lineRule="auto"/>
              <w:jc w:val="left"/>
              <w:rPr>
                <w:rFonts w:hint="eastAsia"/>
              </w:rPr>
            </w:pPr>
            <w:r>
              <w:rPr>
                <w:rFonts w:hint="eastAsia" w:ascii="宋体" w:hAnsi="宋体" w:eastAsia="宋体"/>
              </w:rPr>
              <w:t>资产统计</w:t>
            </w:r>
          </w:p>
        </w:tc>
        <w:tc>
          <w:tcPr>
            <w:tcW w:w="6287" w:type="dxa"/>
          </w:tcPr>
          <w:p w14:paraId="2123BE80">
            <w:pPr>
              <w:spacing w:line="360" w:lineRule="auto"/>
              <w:jc w:val="left"/>
              <w:rPr>
                <w:rFonts w:hint="eastAsia"/>
              </w:rPr>
            </w:pPr>
            <w:r>
              <w:rPr>
                <w:rFonts w:hint="eastAsia" w:ascii="宋体" w:hAnsi="宋体" w:eastAsia="宋体"/>
              </w:rPr>
              <w:t>按饰品数量与参考价格对用户持有饰品进行的估值统计</w:t>
            </w:r>
          </w:p>
        </w:tc>
      </w:tr>
      <w:tr w14:paraId="3BF9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ED32D57">
            <w:pPr>
              <w:spacing w:line="360" w:lineRule="auto"/>
              <w:jc w:val="left"/>
              <w:rPr>
                <w:rFonts w:hint="eastAsia"/>
              </w:rPr>
            </w:pPr>
            <w:r>
              <w:rPr>
                <w:rFonts w:hint="eastAsia" w:ascii="宋体" w:hAnsi="宋体" w:eastAsia="宋体"/>
              </w:rPr>
              <w:t>账户信息管理</w:t>
            </w:r>
          </w:p>
        </w:tc>
        <w:tc>
          <w:tcPr>
            <w:tcW w:w="6287" w:type="dxa"/>
          </w:tcPr>
          <w:p w14:paraId="667F47FB">
            <w:pPr>
              <w:spacing w:line="360" w:lineRule="auto"/>
              <w:jc w:val="left"/>
              <w:rPr>
                <w:rFonts w:hint="eastAsia"/>
              </w:rPr>
            </w:pPr>
            <w:r>
              <w:rPr>
                <w:rFonts w:hint="eastAsia" w:ascii="宋体" w:hAnsi="宋体" w:eastAsia="宋体"/>
              </w:rPr>
              <w:t>用户与管理员都可通过该模块对自己的信息进行增加、查询、修改、删除操作，分别对应注册、登录、修改用户信息及找回密码、注销，管理员拥有对所有用户的信息进行各项操作的权限</w:t>
            </w:r>
          </w:p>
        </w:tc>
      </w:tr>
      <w:tr w14:paraId="7388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68C4DF8B">
            <w:pPr>
              <w:spacing w:line="360" w:lineRule="auto"/>
              <w:jc w:val="left"/>
              <w:rPr>
                <w:rFonts w:hint="eastAsia"/>
              </w:rPr>
            </w:pPr>
            <w:r>
              <w:rPr>
                <w:rFonts w:hint="eastAsia" w:ascii="宋体" w:hAnsi="宋体" w:eastAsia="宋体"/>
              </w:rPr>
              <w:t>饰品信息管理</w:t>
            </w:r>
          </w:p>
        </w:tc>
        <w:tc>
          <w:tcPr>
            <w:tcW w:w="6287" w:type="dxa"/>
          </w:tcPr>
          <w:p w14:paraId="63C0B90D">
            <w:pPr>
              <w:spacing w:line="360" w:lineRule="auto"/>
              <w:jc w:val="left"/>
              <w:rPr>
                <w:rFonts w:hint="eastAsia"/>
              </w:rPr>
            </w:pPr>
            <w:r>
              <w:rPr>
                <w:rFonts w:hint="eastAsia" w:ascii="宋体" w:hAnsi="宋体" w:eastAsia="宋体"/>
              </w:rPr>
              <w:t>用户可浏览、筛选、上架、修改、下架自己持有的饰品，管理员拥有对所有饰品信息进行管理和维护的权限</w:t>
            </w:r>
          </w:p>
        </w:tc>
      </w:tr>
      <w:tr w14:paraId="2875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68AE223">
            <w:pPr>
              <w:spacing w:line="360" w:lineRule="auto"/>
              <w:jc w:val="left"/>
              <w:rPr>
                <w:rFonts w:hint="eastAsia"/>
              </w:rPr>
            </w:pPr>
            <w:r>
              <w:rPr>
                <w:rFonts w:hint="eastAsia" w:ascii="宋体" w:hAnsi="宋体" w:eastAsia="宋体"/>
              </w:rPr>
              <w:t>求购管理</w:t>
            </w:r>
          </w:p>
        </w:tc>
        <w:tc>
          <w:tcPr>
            <w:tcW w:w="6287" w:type="dxa"/>
          </w:tcPr>
          <w:p w14:paraId="5912272A">
            <w:pPr>
              <w:spacing w:line="360" w:lineRule="auto"/>
              <w:jc w:val="left"/>
              <w:rPr>
                <w:rFonts w:hint="eastAsia"/>
              </w:rPr>
            </w:pPr>
            <w:r>
              <w:rPr>
                <w:rFonts w:hint="eastAsia" w:ascii="宋体" w:hAnsi="宋体" w:eastAsia="宋体"/>
              </w:rPr>
              <w:t>用户可发布、修改、取消求购信息，并查看平台上的所有求购信息</w:t>
            </w:r>
          </w:p>
        </w:tc>
      </w:tr>
      <w:tr w14:paraId="23C6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389434FC">
            <w:pPr>
              <w:spacing w:line="360" w:lineRule="auto"/>
              <w:jc w:val="left"/>
              <w:rPr>
                <w:rFonts w:hint="eastAsia"/>
              </w:rPr>
            </w:pPr>
            <w:r>
              <w:rPr>
                <w:rFonts w:hint="eastAsia" w:ascii="宋体" w:hAnsi="宋体" w:eastAsia="宋体"/>
              </w:rPr>
              <w:t>订单交易管理</w:t>
            </w:r>
          </w:p>
        </w:tc>
        <w:tc>
          <w:tcPr>
            <w:tcW w:w="6287" w:type="dxa"/>
          </w:tcPr>
          <w:p w14:paraId="28C1898E">
            <w:pPr>
              <w:spacing w:line="360" w:lineRule="auto"/>
              <w:jc w:val="left"/>
              <w:rPr>
                <w:rFonts w:hint="eastAsia"/>
              </w:rPr>
            </w:pPr>
            <w:r>
              <w:rPr>
                <w:rFonts w:hint="eastAsia" w:ascii="宋体" w:hAnsi="宋体" w:eastAsia="宋体"/>
              </w:rPr>
              <w:t>买家创建订单与支付、卖家发货、买家确认收货、双方取消订单等操作的集合</w:t>
            </w:r>
          </w:p>
        </w:tc>
      </w:tr>
      <w:tr w14:paraId="39B9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E2150B0">
            <w:pPr>
              <w:spacing w:line="360" w:lineRule="auto"/>
              <w:jc w:val="left"/>
              <w:rPr>
                <w:rFonts w:hint="eastAsia"/>
              </w:rPr>
            </w:pPr>
            <w:r>
              <w:rPr>
                <w:rFonts w:hint="eastAsia" w:ascii="宋体" w:hAnsi="宋体" w:eastAsia="宋体"/>
              </w:rPr>
              <w:t>站内消息管理</w:t>
            </w:r>
          </w:p>
        </w:tc>
        <w:tc>
          <w:tcPr>
            <w:tcW w:w="6287" w:type="dxa"/>
          </w:tcPr>
          <w:p w14:paraId="7F2140A2">
            <w:pPr>
              <w:spacing w:line="360" w:lineRule="auto"/>
              <w:jc w:val="left"/>
              <w:rPr>
                <w:rFonts w:hint="eastAsia"/>
              </w:rPr>
            </w:pPr>
            <w:r>
              <w:rPr>
                <w:rFonts w:hint="eastAsia" w:ascii="宋体" w:hAnsi="宋体" w:eastAsia="宋体"/>
              </w:rPr>
              <w:t>买卖双方围绕订单与求购信息发送消息，并接收系统的通知消息</w:t>
            </w:r>
          </w:p>
        </w:tc>
      </w:tr>
      <w:tr w14:paraId="6AE9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1B59EE76">
            <w:pPr>
              <w:spacing w:line="360" w:lineRule="auto"/>
              <w:jc w:val="left"/>
              <w:rPr>
                <w:rFonts w:hint="eastAsia"/>
              </w:rPr>
            </w:pPr>
            <w:r>
              <w:rPr>
                <w:rFonts w:hint="eastAsia" w:ascii="宋体" w:hAnsi="宋体" w:eastAsia="宋体"/>
              </w:rPr>
              <w:t>个人中心管理</w:t>
            </w:r>
          </w:p>
        </w:tc>
        <w:tc>
          <w:tcPr>
            <w:tcW w:w="6287" w:type="dxa"/>
          </w:tcPr>
          <w:p w14:paraId="641DEBBF">
            <w:pPr>
              <w:spacing w:line="360" w:lineRule="auto"/>
              <w:jc w:val="left"/>
              <w:rPr>
                <w:rFonts w:hint="eastAsia"/>
              </w:rPr>
            </w:pPr>
            <w:r>
              <w:rPr>
                <w:rFonts w:hint="eastAsia" w:ascii="宋体" w:hAnsi="宋体" w:eastAsia="宋体"/>
              </w:rPr>
              <w:t>用户查看自己的饰品库、交易记录与资产统计</w:t>
            </w:r>
          </w:p>
        </w:tc>
      </w:tr>
    </w:tbl>
    <w:p w14:paraId="2CE183A7">
      <w:pPr>
        <w:pStyle w:val="3"/>
        <w:rPr>
          <w:rFonts w:hint="eastAsia"/>
        </w:rPr>
      </w:pPr>
      <w:bookmarkStart w:id="6" w:name="_Toc243079119"/>
      <w:r>
        <w:rPr>
          <w:rFonts w:hint="eastAsia" w:ascii="宋体" w:hAnsi="宋体" w:eastAsia="宋体"/>
          <w:b w:val="0"/>
        </w:rPr>
        <w:t>4、参考文献</w:t>
      </w:r>
      <w:bookmarkEnd w:id="6"/>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3E3B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28459D5">
            <w:pPr>
              <w:spacing w:line="360" w:lineRule="auto"/>
              <w:jc w:val="center"/>
              <w:rPr>
                <w:rFonts w:hint="eastAsia"/>
              </w:rPr>
            </w:pPr>
            <w:r>
              <w:rPr>
                <w:rFonts w:hint="eastAsia" w:ascii="宋体" w:hAnsi="宋体" w:eastAsia="宋体"/>
                <w:b/>
              </w:rPr>
              <w:t>编号</w:t>
            </w:r>
          </w:p>
        </w:tc>
        <w:tc>
          <w:tcPr>
            <w:tcW w:w="6521" w:type="dxa"/>
          </w:tcPr>
          <w:p w14:paraId="0A773B1D">
            <w:pPr>
              <w:spacing w:line="360" w:lineRule="auto"/>
              <w:jc w:val="center"/>
              <w:rPr>
                <w:rFonts w:hint="eastAsia"/>
              </w:rPr>
            </w:pPr>
            <w:r>
              <w:rPr>
                <w:rFonts w:hint="eastAsia" w:ascii="宋体" w:hAnsi="宋体" w:eastAsia="宋体"/>
                <w:b/>
              </w:rPr>
              <w:t>参考资料</w:t>
            </w:r>
          </w:p>
        </w:tc>
        <w:tc>
          <w:tcPr>
            <w:tcW w:w="1326" w:type="dxa"/>
          </w:tcPr>
          <w:p w14:paraId="1B238F3E">
            <w:pPr>
              <w:spacing w:line="360" w:lineRule="auto"/>
              <w:jc w:val="center"/>
              <w:rPr>
                <w:rFonts w:hint="eastAsia"/>
              </w:rPr>
            </w:pPr>
            <w:r>
              <w:rPr>
                <w:rFonts w:hint="eastAsia" w:ascii="宋体" w:hAnsi="宋体" w:eastAsia="宋体"/>
                <w:b/>
              </w:rPr>
              <w:t>作者</w:t>
            </w:r>
          </w:p>
        </w:tc>
      </w:tr>
      <w:tr w14:paraId="4675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B0207B4">
            <w:pPr>
              <w:spacing w:line="360" w:lineRule="auto"/>
              <w:jc w:val="left"/>
              <w:rPr>
                <w:rFonts w:hint="eastAsia"/>
              </w:rPr>
            </w:pPr>
            <w:r>
              <w:rPr>
                <w:rFonts w:hint="eastAsia" w:ascii="宋体" w:hAnsi="宋体" w:eastAsia="宋体"/>
              </w:rPr>
              <w:t>1</w:t>
            </w:r>
          </w:p>
        </w:tc>
        <w:tc>
          <w:tcPr>
            <w:tcW w:w="6521" w:type="dxa"/>
          </w:tcPr>
          <w:p w14:paraId="17EE9169">
            <w:pPr>
              <w:spacing w:line="360" w:lineRule="auto"/>
              <w:jc w:val="left"/>
              <w:rPr>
                <w:rFonts w:hint="eastAsia"/>
              </w:rPr>
            </w:pPr>
            <w:r>
              <w:rPr>
                <w:rFonts w:hint="eastAsia" w:ascii="宋体" w:hAnsi="宋体" w:eastAsia="宋体"/>
              </w:rPr>
              <w:t>《软件工程（第四版）》，高等教育出版社，2019</w:t>
            </w:r>
          </w:p>
        </w:tc>
        <w:tc>
          <w:tcPr>
            <w:tcW w:w="1326" w:type="dxa"/>
          </w:tcPr>
          <w:p w14:paraId="364D16ED">
            <w:pPr>
              <w:spacing w:line="360" w:lineRule="auto"/>
              <w:jc w:val="left"/>
              <w:rPr>
                <w:rFonts w:hint="eastAsia"/>
              </w:rPr>
            </w:pPr>
            <w:r>
              <w:rPr>
                <w:rFonts w:hint="eastAsia" w:ascii="宋体" w:hAnsi="宋体" w:eastAsia="宋体"/>
              </w:rPr>
              <w:t>齐治昌等</w:t>
            </w:r>
          </w:p>
        </w:tc>
      </w:tr>
      <w:tr w14:paraId="187A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F3AF907">
            <w:pPr>
              <w:spacing w:line="360" w:lineRule="auto"/>
              <w:jc w:val="left"/>
              <w:rPr>
                <w:rFonts w:hint="eastAsia"/>
              </w:rPr>
            </w:pPr>
            <w:r>
              <w:rPr>
                <w:rFonts w:hint="eastAsia" w:ascii="宋体" w:hAnsi="宋体" w:eastAsia="宋体"/>
              </w:rPr>
              <w:t>2</w:t>
            </w:r>
          </w:p>
        </w:tc>
        <w:tc>
          <w:tcPr>
            <w:tcW w:w="6521" w:type="dxa"/>
          </w:tcPr>
          <w:p w14:paraId="3470334C">
            <w:pPr>
              <w:spacing w:line="360" w:lineRule="auto"/>
              <w:jc w:val="left"/>
              <w:rPr>
                <w:rFonts w:hint="eastAsia"/>
              </w:rPr>
            </w:pPr>
            <w:r>
              <w:rPr>
                <w:rFonts w:hint="eastAsia" w:ascii="宋体" w:hAnsi="宋体" w:eastAsia="宋体"/>
              </w:rPr>
              <w:t>《构建之法（第二版）》，人民邮电出版社，2015</w:t>
            </w:r>
          </w:p>
        </w:tc>
        <w:tc>
          <w:tcPr>
            <w:tcW w:w="1326" w:type="dxa"/>
          </w:tcPr>
          <w:p w14:paraId="4F6CB576">
            <w:pPr>
              <w:spacing w:line="360" w:lineRule="auto"/>
              <w:jc w:val="left"/>
              <w:rPr>
                <w:rFonts w:hint="eastAsia"/>
              </w:rPr>
            </w:pPr>
            <w:r>
              <w:rPr>
                <w:rFonts w:hint="eastAsia" w:ascii="宋体" w:hAnsi="宋体" w:eastAsia="宋体"/>
              </w:rPr>
              <w:t>邹欣</w:t>
            </w:r>
          </w:p>
        </w:tc>
      </w:tr>
      <w:tr w14:paraId="6E98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90DF809">
            <w:pPr>
              <w:spacing w:line="360" w:lineRule="auto"/>
              <w:jc w:val="left"/>
              <w:rPr>
                <w:rFonts w:hint="eastAsia"/>
              </w:rPr>
            </w:pPr>
            <w:r>
              <w:rPr>
                <w:rFonts w:hint="eastAsia" w:ascii="宋体" w:hAnsi="宋体" w:eastAsia="宋体"/>
              </w:rPr>
              <w:t>3</w:t>
            </w:r>
          </w:p>
        </w:tc>
        <w:tc>
          <w:tcPr>
            <w:tcW w:w="6521" w:type="dxa"/>
          </w:tcPr>
          <w:p w14:paraId="17F1414C">
            <w:pPr>
              <w:spacing w:line="360" w:lineRule="auto"/>
              <w:jc w:val="left"/>
              <w:rPr>
                <w:rFonts w:hint="eastAsia"/>
              </w:rPr>
            </w:pPr>
            <w:r>
              <w:rPr>
                <w:rFonts w:hint="eastAsia" w:ascii="宋体" w:hAnsi="宋体" w:eastAsia="宋体"/>
              </w:rPr>
              <w:t>《Test-Driven Development with Python》，O'Reilly，2014</w:t>
            </w:r>
          </w:p>
        </w:tc>
        <w:tc>
          <w:tcPr>
            <w:tcW w:w="1326" w:type="dxa"/>
          </w:tcPr>
          <w:p w14:paraId="1D62B3CA">
            <w:pPr>
              <w:spacing w:line="360" w:lineRule="auto"/>
              <w:jc w:val="left"/>
              <w:rPr>
                <w:rFonts w:hint="eastAsia"/>
              </w:rPr>
            </w:pPr>
            <w:r>
              <w:rPr>
                <w:rFonts w:hint="eastAsia" w:ascii="宋体" w:hAnsi="宋体" w:eastAsia="宋体"/>
              </w:rPr>
              <w:t>Harry J. W</w:t>
            </w:r>
          </w:p>
        </w:tc>
      </w:tr>
    </w:tbl>
    <w:p w14:paraId="58988895">
      <w:pPr>
        <w:pStyle w:val="2"/>
        <w:rPr>
          <w:rFonts w:hint="eastAsia"/>
        </w:rPr>
      </w:pPr>
      <w:bookmarkStart w:id="7" w:name="_Toc243079120"/>
      <w:r>
        <w:rPr>
          <w:rFonts w:hint="eastAsia" w:ascii="宋体" w:hAnsi="宋体" w:eastAsia="宋体"/>
          <w:b w:val="0"/>
        </w:rPr>
        <w:t>二、任务概述</w:t>
      </w:r>
      <w:bookmarkEnd w:id="7"/>
    </w:p>
    <w:p w14:paraId="6EBCAF4B">
      <w:pPr>
        <w:pStyle w:val="3"/>
        <w:rPr>
          <w:rFonts w:hint="eastAsia"/>
        </w:rPr>
      </w:pPr>
      <w:bookmarkStart w:id="8" w:name="_Toc243079121"/>
      <w:r>
        <w:rPr>
          <w:rFonts w:hint="eastAsia" w:ascii="宋体" w:hAnsi="宋体" w:eastAsia="宋体"/>
          <w:b w:val="0"/>
        </w:rPr>
        <w:t>1、目标</w:t>
      </w:r>
      <w:bookmarkEnd w:id="8"/>
    </w:p>
    <w:p w14:paraId="579DB10D">
      <w:pPr>
        <w:pStyle w:val="26"/>
        <w:spacing w:line="360" w:lineRule="auto"/>
        <w:ind w:left="360"/>
        <w:rPr>
          <w:rFonts w:hint="eastAsia"/>
        </w:rPr>
      </w:pPr>
      <w:r>
        <w:rPr>
          <w:rFonts w:hint="eastAsia" w:ascii="宋体" w:hAnsi="宋体" w:eastAsia="宋体"/>
        </w:rPr>
        <w:t>近年来电子游戏产业迅速发展，以《反恐精英：全球攻势》（CS:GO）与《反恐精英2》（CS2）为代表的竞技游戏中，枪械皮肤、手套、刀具等虚拟饰品凭借精美的外观设计与稀有的产出机制，形成了交易活跃的真实货币交易市场。Steam社区市场等主流平台虽然交易量可观，但普遍存在手续费较高、价格波动剧烈、账号与财产安全风险等问题，普通玩家在交易过程中往往面临诸多不便与风险，虚拟游戏饰品交易系统因此具有明确的建设价值。</w:t>
      </w:r>
    </w:p>
    <w:p w14:paraId="579E33A3">
      <w:pPr>
        <w:pStyle w:val="26"/>
        <w:spacing w:line="360" w:lineRule="auto"/>
        <w:ind w:left="360" w:firstLine="0" w:firstLineChars="0"/>
        <w:rPr>
          <w:rFonts w:hint="eastAsia"/>
        </w:rPr>
      </w:pPr>
      <w:r>
        <w:rPr>
          <w:rFonts w:hint="eastAsia" w:ascii="宋体" w:hAnsi="宋体" w:eastAsia="宋体"/>
          <w:b/>
        </w:rPr>
        <w:t>（1）提供便捷的饰品交易服务</w:t>
      </w:r>
    </w:p>
    <w:p w14:paraId="6B2FCDFA">
      <w:pPr>
        <w:pStyle w:val="26"/>
        <w:spacing w:line="360" w:lineRule="auto"/>
        <w:ind w:left="360"/>
        <w:rPr>
          <w:rFonts w:hint="eastAsia"/>
        </w:rPr>
      </w:pPr>
      <w:r>
        <w:rPr>
          <w:rFonts w:hint="eastAsia" w:ascii="宋体" w:hAnsi="宋体" w:eastAsia="宋体"/>
        </w:rPr>
        <w:t>系统将饰品浏览、上架、出售、求购等功能集于一体，用户可以直观查看自己持有的饰品、按条件筛选饰品、快速定价上架或发布求购，省去多平台比价与手工沟通的繁琐流程，提高交易效率。</w:t>
      </w:r>
    </w:p>
    <w:p w14:paraId="23FDE0E4">
      <w:pPr>
        <w:pStyle w:val="26"/>
        <w:spacing w:line="360" w:lineRule="auto"/>
        <w:ind w:left="360" w:firstLine="0" w:firstLineChars="0"/>
        <w:rPr>
          <w:rFonts w:hint="eastAsia"/>
        </w:rPr>
      </w:pPr>
      <w:r>
        <w:rPr>
          <w:rFonts w:hint="eastAsia" w:ascii="宋体" w:hAnsi="宋体" w:eastAsia="宋体"/>
          <w:b/>
        </w:rPr>
        <w:t>（2）规范交易流程、降低交易风险</w:t>
      </w:r>
    </w:p>
    <w:p w14:paraId="5DA9420C">
      <w:pPr>
        <w:pStyle w:val="26"/>
        <w:spacing w:line="360" w:lineRule="auto"/>
        <w:ind w:left="360"/>
        <w:rPr>
          <w:rFonts w:hint="eastAsia"/>
        </w:rPr>
      </w:pPr>
      <w:r>
        <w:rPr>
          <w:rFonts w:hint="eastAsia" w:ascii="宋体" w:hAnsi="宋体" w:eastAsia="宋体"/>
        </w:rPr>
        <w:t>系统借鉴Steam社区市场的交易模式，设计订单状态管理与站内消息机制，实现“卖家上架—买家下单—担保发货—确认收货”的清晰交易流程，配合交易记录与站内消息，可以在一定程度上减少欺诈、恶意抬价等交易纠纷，保障买卖双方的权益。</w:t>
      </w:r>
    </w:p>
    <w:p w14:paraId="4157C18B">
      <w:pPr>
        <w:pStyle w:val="26"/>
        <w:spacing w:line="360" w:lineRule="auto"/>
        <w:ind w:left="360" w:firstLine="0" w:firstLineChars="0"/>
        <w:rPr>
          <w:rFonts w:hint="eastAsia"/>
        </w:rPr>
      </w:pPr>
      <w:r>
        <w:rPr>
          <w:rFonts w:hint="eastAsia" w:ascii="宋体" w:hAnsi="宋体" w:eastAsia="宋体"/>
          <w:b/>
        </w:rPr>
        <w:t>（3）促进数字资产流通，助力游戏产业生态</w:t>
      </w:r>
    </w:p>
    <w:p w14:paraId="5EA8BCA6">
      <w:pPr>
        <w:pStyle w:val="26"/>
        <w:spacing w:line="360" w:lineRule="auto"/>
        <w:ind w:left="360"/>
        <w:rPr>
          <w:rFonts w:hint="eastAsia"/>
        </w:rPr>
      </w:pPr>
      <w:r>
        <w:rPr>
          <w:rFonts w:hint="eastAsia" w:ascii="宋体" w:hAnsi="宋体" w:eastAsia="宋体"/>
        </w:rPr>
        <w:t>虚拟饰品作为玩家的数字资产，安全便捷的流通有助于活跃游戏社区，也能为后续数字藏品、游戏道具租赁等业务提供技术参考。</w:t>
      </w:r>
    </w:p>
    <w:p w14:paraId="0A5A0D44">
      <w:pPr>
        <w:pStyle w:val="26"/>
        <w:spacing w:line="360" w:lineRule="auto"/>
        <w:ind w:left="360" w:firstLine="0" w:firstLineChars="0"/>
        <w:rPr>
          <w:rFonts w:hint="eastAsia"/>
        </w:rPr>
      </w:pPr>
      <w:r>
        <w:rPr>
          <w:rFonts w:hint="eastAsia" w:ascii="宋体" w:hAnsi="宋体" w:eastAsia="宋体"/>
          <w:b/>
        </w:rPr>
        <w:t>（4）实现Web端与Android端的协同使用</w:t>
      </w:r>
    </w:p>
    <w:p w14:paraId="3BBB9ED4">
      <w:pPr>
        <w:pStyle w:val="26"/>
        <w:spacing w:line="360" w:lineRule="auto"/>
        <w:ind w:left="360"/>
        <w:rPr>
          <w:rFonts w:hint="eastAsia"/>
        </w:rPr>
      </w:pPr>
      <w:r>
        <w:rPr>
          <w:rFonts w:hint="eastAsia" w:ascii="宋体" w:hAnsi="宋体" w:eastAsia="宋体"/>
        </w:rPr>
        <w:t>系统在PC Web端与Android端APP上提供一致的饰品交易功能，两端共用同一套后台服务器与数据库，玩家可以随时随地上架饰品、下单购买并查看交易进度。</w:t>
      </w:r>
    </w:p>
    <w:p w14:paraId="27C8FC8A">
      <w:pPr>
        <w:pStyle w:val="26"/>
        <w:spacing w:line="360" w:lineRule="auto"/>
        <w:ind w:left="360"/>
        <w:rPr>
          <w:rFonts w:hint="eastAsia"/>
        </w:rPr>
      </w:pPr>
      <w:r>
        <w:rPr>
          <w:rFonts w:hint="eastAsia" w:ascii="宋体" w:hAnsi="宋体" w:eastAsia="宋体"/>
        </w:rPr>
        <w:t>综上所述，虚拟游戏饰品交易系统的目的在于搭建一个连接饰品买家与卖家的交易平台，通过规范的交易流程与透明的饰品行情信息，促进虚拟饰品的流通，改善玩家的交易体验。</w:t>
      </w:r>
    </w:p>
    <w:p w14:paraId="648D0595">
      <w:pPr>
        <w:pStyle w:val="3"/>
        <w:rPr>
          <w:rFonts w:hint="eastAsia"/>
        </w:rPr>
      </w:pPr>
      <w:bookmarkStart w:id="9" w:name="_Toc243079122"/>
      <w:r>
        <w:rPr>
          <w:rFonts w:hint="eastAsia" w:ascii="宋体" w:hAnsi="宋体" w:eastAsia="宋体"/>
          <w:b w:val="0"/>
        </w:rPr>
        <w:t>2、用户特点</w:t>
      </w:r>
      <w:bookmarkEnd w:id="9"/>
    </w:p>
    <w:p w14:paraId="111C21F6">
      <w:pPr>
        <w:pStyle w:val="26"/>
        <w:spacing w:line="360" w:lineRule="auto"/>
        <w:ind w:left="360"/>
        <w:rPr>
          <w:rFonts w:hint="eastAsia"/>
        </w:rPr>
      </w:pPr>
      <w:r>
        <w:rPr>
          <w:rFonts w:hint="eastAsia" w:ascii="宋体" w:hAnsi="宋体" w:eastAsia="宋体"/>
        </w:rPr>
        <w:t>本系统的最终用户分为普通用户和管理员用户。</w:t>
      </w:r>
    </w:p>
    <w:p w14:paraId="7F4FA55E">
      <w:pPr>
        <w:pStyle w:val="26"/>
        <w:spacing w:line="360" w:lineRule="auto"/>
        <w:ind w:left="360"/>
        <w:rPr>
          <w:rFonts w:hint="eastAsia"/>
        </w:rPr>
      </w:pPr>
      <w:r>
        <w:rPr>
          <w:rFonts w:hint="eastAsia" w:ascii="宋体" w:hAnsi="宋体" w:eastAsia="宋体"/>
        </w:rPr>
        <w:t>管理员是整个虚拟游戏饰品交易系统的管理者和维护者，可以对用户账号进行查询、信息修改、封禁与注销，并对平台上的饰品信息进行审核、修改与删除，处置虚假报价与违规饰品；</w:t>
      </w:r>
    </w:p>
    <w:p w14:paraId="2D880089">
      <w:pPr>
        <w:pStyle w:val="26"/>
        <w:spacing w:line="360" w:lineRule="auto"/>
        <w:ind w:left="360"/>
        <w:rPr>
          <w:rFonts w:hint="eastAsia"/>
        </w:rPr>
      </w:pPr>
      <w:r>
        <w:rPr>
          <w:rFonts w:hint="eastAsia" w:ascii="宋体" w:hAnsi="宋体" w:eastAsia="宋体"/>
        </w:rPr>
        <w:t>普通用户是使用虚拟游戏饰品交易系统的主体，有买家与卖家两大身份。</w:t>
      </w:r>
    </w:p>
    <w:p w14:paraId="55894523">
      <w:pPr>
        <w:pStyle w:val="26"/>
        <w:spacing w:line="360" w:lineRule="auto"/>
        <w:ind w:left="420"/>
        <w:rPr>
          <w:rFonts w:hint="eastAsia"/>
        </w:rPr>
      </w:pPr>
      <w:r>
        <w:rPr>
          <w:rFonts w:hint="eastAsia" w:ascii="宋体" w:hAnsi="宋体" w:eastAsia="宋体"/>
        </w:rPr>
        <w:t>①作为买家，可以浏览与筛选饰品、查看饰品详情、创建订单并支付、确认收货、取消订单，也可以针对指定饰品发布求购信息；</w:t>
      </w:r>
    </w:p>
    <w:p w14:paraId="0E2E207E">
      <w:pPr>
        <w:pStyle w:val="26"/>
        <w:spacing w:line="360" w:lineRule="auto"/>
        <w:ind w:left="420"/>
        <w:rPr>
          <w:rFonts w:hint="eastAsia"/>
        </w:rPr>
      </w:pPr>
      <w:r>
        <w:rPr>
          <w:rFonts w:hint="eastAsia" w:ascii="宋体" w:hAnsi="宋体" w:eastAsia="宋体"/>
        </w:rPr>
        <w:t>②作为卖家，可以从我的饰品库中上架、修改、下架饰品，处理买家订单并确认发货；买卖双方均可针对订单与求购信息发送站内消息，并查看自己的交易记录与资产统计。</w:t>
      </w:r>
    </w:p>
    <w:p w14:paraId="1AA12DE9">
      <w:pPr>
        <w:pStyle w:val="3"/>
        <w:rPr>
          <w:rFonts w:hint="eastAsia"/>
        </w:rPr>
      </w:pPr>
      <w:bookmarkStart w:id="10" w:name="_Toc243079123"/>
      <w:r>
        <w:rPr>
          <w:rFonts w:hint="eastAsia" w:ascii="宋体" w:hAnsi="宋体" w:eastAsia="宋体"/>
          <w:b w:val="0"/>
        </w:rPr>
        <w:t>3、假定约束</w:t>
      </w:r>
      <w:bookmarkEnd w:id="10"/>
    </w:p>
    <w:p w14:paraId="346AF699">
      <w:pPr>
        <w:pStyle w:val="26"/>
        <w:rPr>
          <w:rFonts w:hint="eastAsia"/>
        </w:rPr>
      </w:pPr>
      <w:r>
        <w:rPr>
          <w:rFonts w:hint="eastAsia" w:ascii="宋体" w:hAnsi="宋体" w:eastAsia="宋体"/>
        </w:rPr>
        <w:t>经费限制：3000元</w:t>
      </w:r>
    </w:p>
    <w:p w14:paraId="068312D8">
      <w:pPr>
        <w:spacing w:line="360" w:lineRule="auto"/>
        <w:ind w:firstLine="420" w:firstLineChars="200"/>
        <w:rPr>
          <w:rFonts w:hint="eastAsia"/>
        </w:rPr>
      </w:pPr>
      <w:r>
        <w:rPr>
          <w:rFonts w:hint="eastAsia" w:ascii="宋体" w:hAnsi="宋体" w:eastAsia="宋体"/>
        </w:rPr>
        <w:t>开发期限：一年</w:t>
      </w:r>
    </w:p>
    <w:p w14:paraId="6D7691FA">
      <w:pPr>
        <w:pStyle w:val="2"/>
        <w:rPr>
          <w:rFonts w:hint="eastAsia"/>
        </w:rPr>
      </w:pPr>
      <w:bookmarkStart w:id="11" w:name="_Toc243079124"/>
      <w:r>
        <w:rPr>
          <w:rFonts w:hint="eastAsia" w:ascii="宋体" w:hAnsi="宋体" w:eastAsia="宋体"/>
          <w:b w:val="0"/>
        </w:rPr>
        <w:t>三、需求规定</w:t>
      </w:r>
      <w:bookmarkEnd w:id="11"/>
    </w:p>
    <w:p w14:paraId="78CB15C8">
      <w:pPr>
        <w:pStyle w:val="3"/>
        <w:rPr>
          <w:rFonts w:hint="eastAsia"/>
        </w:rPr>
      </w:pPr>
      <w:bookmarkStart w:id="12" w:name="_Toc243079125"/>
      <w:r>
        <w:rPr>
          <w:rFonts w:hint="eastAsia" w:ascii="宋体" w:hAnsi="宋体" w:eastAsia="宋体"/>
          <w:b w:val="0"/>
        </w:rPr>
        <w:t>1、功能规定</w:t>
      </w:r>
      <w:bookmarkEnd w:id="12"/>
    </w:p>
    <w:p w14:paraId="220FA480">
      <w:pPr>
        <w:pStyle w:val="4"/>
        <w:rPr>
          <w:rFonts w:hint="eastAsia"/>
        </w:rPr>
      </w:pPr>
      <w:bookmarkStart w:id="13" w:name="_Toc243079126"/>
      <w:r>
        <w:rPr>
          <w:rFonts w:hint="eastAsia" w:ascii="宋体" w:hAnsi="宋体" w:eastAsia="宋体"/>
          <w:b w:val="0"/>
        </w:rPr>
        <w:t>1.1模块</w:t>
      </w:r>
      <w:bookmarkEnd w:id="13"/>
    </w:p>
    <w:p w14:paraId="4D268C4E">
      <w:pPr>
        <w:pStyle w:val="5"/>
        <w:rPr>
          <w:rFonts w:hint="eastAsia"/>
        </w:rPr>
      </w:pPr>
      <w:r>
        <w:rPr>
          <w:rFonts w:hint="eastAsia" w:ascii="宋体" w:hAnsi="宋体"/>
          <w:b w:val="0"/>
        </w:rPr>
        <w:t>1.1.1账户信息管理模块</w:t>
      </w:r>
    </w:p>
    <w:p w14:paraId="5AE162F4">
      <w:pPr>
        <w:pStyle w:val="26"/>
        <w:ind w:left="360"/>
        <w:rPr>
          <w:rFonts w:hint="eastAsia"/>
        </w:rPr>
      </w:pPr>
      <w:r>
        <w:rPr>
          <w:rFonts w:hint="eastAsia" w:ascii="宋体" w:hAnsi="宋体" w:eastAsia="宋体"/>
        </w:rPr>
        <w:t>该模块实现对用户信息进行增添、删除、查找、修改等操作，分别对应于用户的注册、登录、修改用户信息、找回密码、注销账号，以及管理员对用户账号的管理功能。</w:t>
      </w:r>
    </w:p>
    <w:p w14:paraId="139E0395">
      <w:pPr>
        <w:pStyle w:val="26"/>
        <w:ind w:left="360" w:firstLine="0" w:firstLineChars="0"/>
        <w:rPr>
          <w:rFonts w:hint="eastAsia"/>
        </w:rPr>
      </w:pPr>
      <w:r>
        <w:rPr>
          <w:rFonts w:hint="eastAsia" w:ascii="宋体" w:hAnsi="宋体" w:eastAsia="宋体"/>
          <w:b/>
        </w:rPr>
        <w:t>①用户注册</w:t>
      </w:r>
    </w:p>
    <w:p w14:paraId="2FFC35E9">
      <w:pPr>
        <w:pStyle w:val="26"/>
        <w:ind w:left="360" w:firstLine="0" w:firstLineChars="0"/>
        <w:rPr>
          <w:rFonts w:hint="eastAsia"/>
        </w:rPr>
      </w:pPr>
      <w:r>
        <w:rPr>
          <w:rFonts w:hint="eastAsia" w:ascii="宋体" w:hAnsi="宋体" w:eastAsia="宋体"/>
        </w:rPr>
        <w:t>用户使用手机号或邮箱作为账号并设置密码进行注册，注册时需输入两次密码并保持一致，所填账号不能已被注册过；填写账号收到的验证码，验证通过后注册成功，并可登录系统。</w:t>
      </w:r>
    </w:p>
    <w:p w14:paraId="79ACE9C2">
      <w:pPr>
        <w:pStyle w:val="26"/>
        <w:ind w:left="360" w:firstLine="0" w:firstLineChars="0"/>
        <w:rPr>
          <w:rFonts w:hint="eastAsia"/>
        </w:rPr>
      </w:pPr>
      <w:r>
        <w:rPr>
          <w:rFonts w:hint="eastAsia" w:ascii="宋体" w:hAnsi="宋体" w:eastAsia="宋体"/>
        </w:rPr>
        <w:t>管理员无需注册，账号由后台分配。</w:t>
      </w:r>
    </w:p>
    <w:p w14:paraId="7990A791">
      <w:pPr>
        <w:pStyle w:val="26"/>
        <w:ind w:left="360" w:firstLine="0" w:firstLineChars="0"/>
        <w:rPr>
          <w:rFonts w:hint="eastAsia"/>
        </w:rPr>
      </w:pPr>
      <w:r>
        <w:rPr>
          <w:rFonts w:hint="eastAsia" w:ascii="宋体" w:hAnsi="宋体" w:eastAsia="宋体"/>
          <w:b/>
        </w:rPr>
        <w:t>②用户登录</w:t>
      </w:r>
    </w:p>
    <w:p w14:paraId="3D795BB0">
      <w:pPr>
        <w:pStyle w:val="26"/>
        <w:ind w:left="360" w:firstLine="0" w:firstLineChars="0"/>
        <w:rPr>
          <w:rFonts w:hint="eastAsia"/>
        </w:rPr>
      </w:pPr>
      <w:r>
        <w:rPr>
          <w:rFonts w:hint="eastAsia" w:ascii="宋体" w:hAnsi="宋体" w:eastAsia="宋体"/>
        </w:rPr>
        <w:t>用户使用注册成功的账号与密码进行登录，也可以通过账号加验证码的方式登录。</w:t>
      </w:r>
    </w:p>
    <w:p w14:paraId="73BF4C12">
      <w:pPr>
        <w:pStyle w:val="26"/>
        <w:ind w:left="360" w:firstLine="0" w:firstLineChars="0"/>
        <w:rPr>
          <w:rFonts w:hint="eastAsia"/>
        </w:rPr>
      </w:pPr>
      <w:r>
        <w:rPr>
          <w:rFonts w:hint="eastAsia" w:ascii="宋体" w:hAnsi="宋体" w:eastAsia="宋体"/>
        </w:rPr>
        <w:t>系统需要检验登录使用的账号是否存在、密码与验证码是否正确，登录成功后进入系统首页，Web端与Android端的用户使用同一账号登录，登录信息与业务数据保持一致。</w:t>
      </w:r>
    </w:p>
    <w:p w14:paraId="0CD64647">
      <w:pPr>
        <w:pStyle w:val="26"/>
        <w:ind w:left="360" w:firstLine="0" w:firstLineChars="0"/>
        <w:rPr>
          <w:rFonts w:hint="eastAsia"/>
        </w:rPr>
      </w:pPr>
      <w:r>
        <w:rPr>
          <w:rFonts w:hint="eastAsia" w:ascii="宋体" w:hAnsi="宋体" w:eastAsia="宋体"/>
          <w:b/>
        </w:rPr>
        <w:t>③修改用户信息</w:t>
      </w:r>
    </w:p>
    <w:p w14:paraId="1352CF76">
      <w:pPr>
        <w:pStyle w:val="26"/>
        <w:ind w:left="360" w:firstLine="0" w:firstLineChars="0"/>
        <w:rPr>
          <w:rFonts w:hint="eastAsia"/>
        </w:rPr>
      </w:pPr>
      <w:r>
        <w:rPr>
          <w:rFonts w:hint="eastAsia" w:ascii="宋体" w:hAnsi="宋体" w:eastAsia="宋体"/>
        </w:rPr>
        <w:t>登录后用户可以通过该功能修改自己的昵称、头像、联系方式、收货信息、密码等项目。</w:t>
      </w:r>
    </w:p>
    <w:p w14:paraId="6AEDA826">
      <w:pPr>
        <w:pStyle w:val="26"/>
        <w:ind w:left="360" w:firstLine="0" w:firstLineChars="0"/>
        <w:rPr>
          <w:rFonts w:hint="eastAsia"/>
        </w:rPr>
      </w:pPr>
      <w:r>
        <w:rPr>
          <w:rFonts w:hint="eastAsia" w:ascii="宋体" w:hAnsi="宋体" w:eastAsia="宋体"/>
        </w:rPr>
        <w:t>管理员可以修改任意用户的用户信息和密码。</w:t>
      </w:r>
    </w:p>
    <w:p w14:paraId="3A58A22E">
      <w:pPr>
        <w:pStyle w:val="26"/>
        <w:ind w:left="360" w:firstLine="0" w:firstLineChars="0"/>
        <w:rPr>
          <w:rFonts w:hint="eastAsia"/>
        </w:rPr>
      </w:pPr>
      <w:r>
        <w:rPr>
          <w:rFonts w:hint="eastAsia" w:ascii="宋体" w:hAnsi="宋体" w:eastAsia="宋体"/>
          <w:b/>
        </w:rPr>
        <w:t>④找回密码</w:t>
      </w:r>
    </w:p>
    <w:p w14:paraId="75529999">
      <w:pPr>
        <w:pStyle w:val="26"/>
        <w:ind w:left="360" w:firstLine="0" w:firstLineChars="0"/>
        <w:rPr>
          <w:rFonts w:hint="eastAsia"/>
        </w:rPr>
      </w:pPr>
      <w:r>
        <w:rPr>
          <w:rFonts w:hint="eastAsia" w:ascii="宋体" w:hAnsi="宋体" w:eastAsia="宋体"/>
        </w:rPr>
        <w:t>忘记密码的用户可以通过注册时绑定的手机号或邮箱接收验证码，验证通过后重新设置密码。</w:t>
      </w:r>
    </w:p>
    <w:p w14:paraId="7CDB6915">
      <w:pPr>
        <w:pStyle w:val="26"/>
        <w:ind w:left="360" w:firstLine="0" w:firstLineChars="0"/>
        <w:rPr>
          <w:rFonts w:hint="eastAsia"/>
        </w:rPr>
      </w:pPr>
      <w:r>
        <w:rPr>
          <w:rFonts w:hint="eastAsia" w:ascii="宋体" w:hAnsi="宋体" w:eastAsia="宋体"/>
          <w:b/>
        </w:rPr>
        <w:t>⑤注销账号</w:t>
      </w:r>
    </w:p>
    <w:p w14:paraId="085B370E">
      <w:pPr>
        <w:pStyle w:val="26"/>
        <w:ind w:left="360" w:firstLine="0" w:firstLineChars="0"/>
        <w:rPr>
          <w:rFonts w:hint="eastAsia"/>
        </w:rPr>
      </w:pPr>
      <w:r>
        <w:rPr>
          <w:rFonts w:hint="eastAsia" w:ascii="宋体" w:hAnsi="宋体" w:eastAsia="宋体"/>
        </w:rPr>
        <w:t>登录后用户可以通过该功能注销自己的账号，注销后将不可登录，需重新注册。</w:t>
      </w:r>
    </w:p>
    <w:p w14:paraId="2E5BC145">
      <w:pPr>
        <w:pStyle w:val="26"/>
        <w:ind w:left="360" w:firstLine="0" w:firstLineChars="0"/>
        <w:rPr>
          <w:rFonts w:hint="eastAsia"/>
        </w:rPr>
      </w:pPr>
      <w:r>
        <w:rPr>
          <w:rFonts w:hint="eastAsia" w:ascii="宋体" w:hAnsi="宋体" w:eastAsia="宋体"/>
        </w:rPr>
        <w:t>用户仍有未完成的订单时，需要先完成或取消订单才能注销。</w:t>
      </w:r>
    </w:p>
    <w:p w14:paraId="11123BDA">
      <w:pPr>
        <w:pStyle w:val="26"/>
        <w:ind w:left="360" w:firstLine="0" w:firstLineChars="0"/>
        <w:rPr>
          <w:rFonts w:hint="eastAsia"/>
        </w:rPr>
      </w:pPr>
      <w:r>
        <w:rPr>
          <w:rFonts w:hint="eastAsia" w:ascii="宋体" w:hAnsi="宋体" w:eastAsia="宋体"/>
          <w:b/>
        </w:rPr>
        <w:t>⑥管理用户账号</w:t>
      </w:r>
    </w:p>
    <w:p w14:paraId="038ECE20">
      <w:pPr>
        <w:pStyle w:val="26"/>
        <w:ind w:left="360" w:firstLine="0" w:firstLineChars="0"/>
        <w:rPr>
          <w:rFonts w:hint="eastAsia"/>
        </w:rPr>
      </w:pPr>
      <w:r>
        <w:rPr>
          <w:rFonts w:hint="eastAsia" w:ascii="宋体" w:hAnsi="宋体" w:eastAsia="宋体"/>
        </w:rPr>
        <w:t>管理员登录后可以通过用户名、账号等信息查找相关用户，查看用户的交易信用与交易记录，并对用户账号进行信息修改、封禁、注销等操作。</w:t>
      </w:r>
    </w:p>
    <w:p w14:paraId="18865062">
      <w:pPr>
        <w:pStyle w:val="5"/>
        <w:rPr>
          <w:rFonts w:hint="eastAsia"/>
        </w:rPr>
      </w:pPr>
      <w:r>
        <w:rPr>
          <w:rFonts w:hint="eastAsia" w:ascii="宋体" w:hAnsi="宋体"/>
          <w:b w:val="0"/>
        </w:rPr>
        <w:t>1.1.2饰品信息管理模块</w:t>
      </w:r>
    </w:p>
    <w:p w14:paraId="73C68043">
      <w:pPr>
        <w:pStyle w:val="26"/>
        <w:ind w:left="360"/>
        <w:rPr>
          <w:rFonts w:hint="eastAsia"/>
        </w:rPr>
      </w:pPr>
      <w:r>
        <w:rPr>
          <w:rFonts w:hint="eastAsia" w:ascii="宋体" w:hAnsi="宋体" w:eastAsia="宋体"/>
        </w:rPr>
        <w:t>该模块用于提供饰品信息的浏览、检索与出售管理，实现饰品信息的上架、修改、下架、浏览与查询操作。</w:t>
      </w:r>
    </w:p>
    <w:p w14:paraId="2133812E">
      <w:pPr>
        <w:pStyle w:val="26"/>
        <w:ind w:left="360" w:firstLine="0" w:firstLineChars="0"/>
        <w:rPr>
          <w:rFonts w:hint="eastAsia"/>
        </w:rPr>
      </w:pPr>
      <w:r>
        <w:rPr>
          <w:rFonts w:hint="eastAsia" w:ascii="宋体" w:hAnsi="宋体" w:eastAsia="宋体"/>
          <w:b/>
        </w:rPr>
        <w:t>①浏览与筛选饰品</w:t>
      </w:r>
    </w:p>
    <w:p w14:paraId="4FEF787C">
      <w:pPr>
        <w:pStyle w:val="26"/>
        <w:ind w:left="360" w:firstLine="0" w:firstLineChars="0"/>
        <w:rPr>
          <w:rFonts w:hint="eastAsia"/>
        </w:rPr>
      </w:pPr>
      <w:r>
        <w:rPr>
          <w:rFonts w:hint="eastAsia" w:ascii="宋体" w:hAnsi="宋体" w:eastAsia="宋体"/>
        </w:rPr>
        <w:t>所有用户都可以浏览饰品商城中已上架的饰品，并按品类、品质、磨损区间、价格区间等条件筛选，按价格或发布时间排序。</w:t>
      </w:r>
    </w:p>
    <w:p w14:paraId="30EDFE6C">
      <w:pPr>
        <w:pStyle w:val="26"/>
        <w:ind w:left="360" w:firstLine="0" w:firstLineChars="0"/>
        <w:rPr>
          <w:rFonts w:hint="eastAsia"/>
        </w:rPr>
      </w:pPr>
      <w:r>
        <w:rPr>
          <w:rFonts w:hint="eastAsia" w:ascii="宋体" w:hAnsi="宋体" w:eastAsia="宋体"/>
        </w:rPr>
        <w:t>饰品信息包括饰品名称、图片、所属游戏、品类、品质、磨损值、图案编号、参考价格、在售数量与卖家信息。</w:t>
      </w:r>
    </w:p>
    <w:p w14:paraId="354632C0">
      <w:pPr>
        <w:pStyle w:val="26"/>
        <w:ind w:left="360" w:firstLine="0" w:firstLineChars="0"/>
        <w:rPr>
          <w:rFonts w:hint="eastAsia"/>
        </w:rPr>
      </w:pPr>
      <w:r>
        <w:rPr>
          <w:rFonts w:hint="eastAsia" w:ascii="宋体" w:hAnsi="宋体" w:eastAsia="宋体"/>
          <w:b/>
        </w:rPr>
        <w:t>②查看饰品详情</w:t>
      </w:r>
    </w:p>
    <w:p w14:paraId="6115CE75">
      <w:pPr>
        <w:pStyle w:val="26"/>
        <w:ind w:left="360" w:firstLine="0" w:firstLineChars="0"/>
        <w:rPr>
          <w:rFonts w:hint="eastAsia"/>
        </w:rPr>
      </w:pPr>
      <w:r>
        <w:rPr>
          <w:rFonts w:hint="eastAsia" w:ascii="宋体" w:hAnsi="宋体" w:eastAsia="宋体"/>
        </w:rPr>
        <w:t>用户点击饰品后可以查看该饰品的详情信息，包括饰品属性、卖家报价、近期成交价格以及卖家的交易信用与在售数量，并可以直接由详情页面进入购买流程。</w:t>
      </w:r>
    </w:p>
    <w:p w14:paraId="1C9E4F20">
      <w:pPr>
        <w:pStyle w:val="26"/>
        <w:ind w:left="360" w:firstLine="0" w:firstLineChars="0"/>
        <w:rPr>
          <w:rFonts w:hint="eastAsia"/>
        </w:rPr>
      </w:pPr>
      <w:r>
        <w:rPr>
          <w:rFonts w:hint="eastAsia" w:ascii="宋体" w:hAnsi="宋体" w:eastAsia="宋体"/>
          <w:b/>
        </w:rPr>
        <w:t>③上架饰品</w:t>
      </w:r>
    </w:p>
    <w:p w14:paraId="004E3254">
      <w:pPr>
        <w:pStyle w:val="26"/>
        <w:ind w:left="360" w:firstLine="0" w:firstLineChars="0"/>
        <w:rPr>
          <w:rFonts w:hint="eastAsia"/>
        </w:rPr>
      </w:pPr>
      <w:r>
        <w:rPr>
          <w:rFonts w:hint="eastAsia" w:ascii="宋体" w:hAnsi="宋体" w:eastAsia="宋体"/>
        </w:rPr>
        <w:t>用户可以从自己的饰品库中选择待出售的饰品，填写出售价格与是否可议价后上架出售。</w:t>
      </w:r>
    </w:p>
    <w:p w14:paraId="52ED80BA">
      <w:pPr>
        <w:pStyle w:val="26"/>
        <w:ind w:left="360" w:firstLine="0" w:firstLineChars="0"/>
        <w:rPr>
          <w:rFonts w:hint="eastAsia"/>
        </w:rPr>
      </w:pPr>
      <w:r>
        <w:rPr>
          <w:rFonts w:hint="eastAsia" w:ascii="宋体" w:hAnsi="宋体" w:eastAsia="宋体"/>
        </w:rPr>
        <w:t>同一件饰品重复上架时系统按数量累加，上架成功后饰品状态标记为在售，并出现在商城的可购买列表中。</w:t>
      </w:r>
    </w:p>
    <w:p w14:paraId="7C7052F5">
      <w:pPr>
        <w:pStyle w:val="26"/>
        <w:ind w:left="360" w:firstLine="0" w:firstLineChars="0"/>
        <w:rPr>
          <w:rFonts w:hint="eastAsia"/>
        </w:rPr>
      </w:pPr>
      <w:r>
        <w:rPr>
          <w:rFonts w:hint="eastAsia" w:ascii="宋体" w:hAnsi="宋体" w:eastAsia="宋体"/>
          <w:b/>
        </w:rPr>
        <w:t>④修改饰品信息</w:t>
      </w:r>
    </w:p>
    <w:p w14:paraId="7C2B8519">
      <w:pPr>
        <w:pStyle w:val="26"/>
        <w:ind w:left="360" w:firstLine="0" w:firstLineChars="0"/>
        <w:rPr>
          <w:rFonts w:hint="eastAsia"/>
        </w:rPr>
      </w:pPr>
      <w:r>
        <w:rPr>
          <w:rFonts w:hint="eastAsia" w:ascii="宋体" w:hAnsi="宋体" w:eastAsia="宋体"/>
        </w:rPr>
        <w:t>已上架饰品的用户可以修改出售价格或饰品描述，修改后的信息即时更新到商城列表。</w:t>
      </w:r>
    </w:p>
    <w:p w14:paraId="2C9E1947">
      <w:pPr>
        <w:pStyle w:val="26"/>
        <w:ind w:left="360" w:firstLine="0" w:firstLineChars="0"/>
        <w:rPr>
          <w:rFonts w:hint="eastAsia"/>
        </w:rPr>
      </w:pPr>
      <w:r>
        <w:rPr>
          <w:rFonts w:hint="eastAsia" w:ascii="宋体" w:hAnsi="宋体" w:eastAsia="宋体"/>
        </w:rPr>
        <w:t>饰品已被买家下单时，需要先取消相关订单或与买家协商后才能修改。</w:t>
      </w:r>
    </w:p>
    <w:p w14:paraId="483C82BF">
      <w:pPr>
        <w:pStyle w:val="26"/>
        <w:ind w:left="360" w:firstLine="0" w:firstLineChars="0"/>
        <w:rPr>
          <w:rFonts w:hint="eastAsia"/>
        </w:rPr>
      </w:pPr>
      <w:r>
        <w:rPr>
          <w:rFonts w:hint="eastAsia" w:ascii="宋体" w:hAnsi="宋体" w:eastAsia="宋体"/>
          <w:b/>
        </w:rPr>
        <w:t>⑤下架饰品</w:t>
      </w:r>
    </w:p>
    <w:p w14:paraId="5470BDF1">
      <w:pPr>
        <w:pStyle w:val="26"/>
        <w:ind w:left="360" w:firstLine="0" w:firstLineChars="0"/>
        <w:rPr>
          <w:rFonts w:hint="eastAsia"/>
        </w:rPr>
      </w:pPr>
      <w:r>
        <w:rPr>
          <w:rFonts w:hint="eastAsia" w:ascii="宋体" w:hAnsi="宋体" w:eastAsia="宋体"/>
        </w:rPr>
        <w:t>用户可以对自己已上架的饰品执行下架操作，下架后该饰品不再出现在商城的可购买列表中，用户仍可以在我的饰品库中查看该饰品。</w:t>
      </w:r>
    </w:p>
    <w:p w14:paraId="04339741">
      <w:pPr>
        <w:pStyle w:val="26"/>
        <w:ind w:left="360" w:firstLine="0" w:firstLineChars="0"/>
        <w:rPr>
          <w:rFonts w:hint="eastAsia"/>
        </w:rPr>
      </w:pPr>
      <w:r>
        <w:rPr>
          <w:rFonts w:hint="eastAsia" w:ascii="宋体" w:hAnsi="宋体" w:eastAsia="宋体"/>
        </w:rPr>
        <w:t>饰品存在未完成的订单时不允许下架，需要先取消订单。</w:t>
      </w:r>
    </w:p>
    <w:p w14:paraId="4A3E3DC7">
      <w:pPr>
        <w:pStyle w:val="26"/>
        <w:ind w:left="360" w:firstLine="0" w:firstLineChars="0"/>
        <w:rPr>
          <w:rFonts w:hint="eastAsia"/>
        </w:rPr>
      </w:pPr>
      <w:r>
        <w:rPr>
          <w:rFonts w:hint="eastAsia" w:ascii="宋体" w:hAnsi="宋体" w:eastAsia="宋体"/>
          <w:b/>
        </w:rPr>
        <w:t>⑥管理饰品信息</w:t>
      </w:r>
    </w:p>
    <w:p w14:paraId="50D4D8BA">
      <w:pPr>
        <w:pStyle w:val="26"/>
        <w:ind w:left="360" w:firstLine="0" w:firstLineChars="0"/>
        <w:rPr>
          <w:rFonts w:hint="eastAsia"/>
        </w:rPr>
      </w:pPr>
      <w:r>
        <w:rPr>
          <w:rFonts w:hint="eastAsia" w:ascii="宋体" w:hAnsi="宋体" w:eastAsia="宋体"/>
        </w:rPr>
        <w:t>管理员可以查询平台上的饰品信息，对饰品信息与报价的合法性进行审核，对虚假报价、违规饰品进行修改或删除，并维护饰品的基础属性数据。</w:t>
      </w:r>
    </w:p>
    <w:p w14:paraId="108B44D2">
      <w:pPr>
        <w:pStyle w:val="5"/>
        <w:rPr>
          <w:rFonts w:hint="eastAsia"/>
        </w:rPr>
      </w:pPr>
      <w:r>
        <w:rPr>
          <w:rFonts w:hint="eastAsia" w:ascii="宋体" w:hAnsi="宋体"/>
          <w:b w:val="0"/>
        </w:rPr>
        <w:t>1.1.3求购管理模块</w:t>
      </w:r>
    </w:p>
    <w:p w14:paraId="49DBD952">
      <w:pPr>
        <w:pStyle w:val="26"/>
        <w:ind w:left="360"/>
        <w:rPr>
          <w:rFonts w:hint="eastAsia"/>
        </w:rPr>
      </w:pPr>
      <w:r>
        <w:rPr>
          <w:rFonts w:hint="eastAsia" w:ascii="宋体" w:hAnsi="宋体" w:eastAsia="宋体"/>
        </w:rPr>
        <w:t>该模块实现对饰品求购信息的管理，包括求购信息的发布、修改、取消与查看操作。</w:t>
      </w:r>
    </w:p>
    <w:p w14:paraId="122CFF00">
      <w:pPr>
        <w:pStyle w:val="26"/>
        <w:ind w:left="360" w:firstLine="0" w:firstLineChars="0"/>
        <w:rPr>
          <w:rFonts w:hint="eastAsia"/>
        </w:rPr>
      </w:pPr>
      <w:r>
        <w:rPr>
          <w:rFonts w:hint="eastAsia" w:ascii="宋体" w:hAnsi="宋体" w:eastAsia="宋体"/>
          <w:b/>
        </w:rPr>
        <w:t>①发布求购</w:t>
      </w:r>
    </w:p>
    <w:p w14:paraId="633F5F2A">
      <w:pPr>
        <w:pStyle w:val="26"/>
        <w:ind w:left="360" w:firstLine="0" w:firstLineChars="0"/>
        <w:rPr>
          <w:rFonts w:hint="eastAsia"/>
        </w:rPr>
      </w:pPr>
      <w:r>
        <w:rPr>
          <w:rFonts w:hint="eastAsia" w:ascii="宋体" w:hAnsi="宋体" w:eastAsia="宋体"/>
        </w:rPr>
        <w:t>用户可以针对指定饰品发布求购信息，填写期望价格、饰品品质与磨损要求、有效期限等内容，发布后展示在求购列表中。</w:t>
      </w:r>
    </w:p>
    <w:p w14:paraId="1132C8FE">
      <w:pPr>
        <w:pStyle w:val="26"/>
        <w:ind w:left="360" w:firstLine="0" w:firstLineChars="0"/>
        <w:rPr>
          <w:rFonts w:hint="eastAsia"/>
        </w:rPr>
      </w:pPr>
      <w:r>
        <w:rPr>
          <w:rFonts w:hint="eastAsia" w:ascii="宋体" w:hAnsi="宋体" w:eastAsia="宋体"/>
        </w:rPr>
        <w:t>求购信息需要按照模板填写，信息不完整时系统提示重新填写。</w:t>
      </w:r>
    </w:p>
    <w:p w14:paraId="64557FFA">
      <w:pPr>
        <w:pStyle w:val="26"/>
        <w:ind w:left="360" w:firstLine="0" w:firstLineChars="0"/>
        <w:rPr>
          <w:rFonts w:hint="eastAsia"/>
        </w:rPr>
      </w:pPr>
      <w:r>
        <w:rPr>
          <w:rFonts w:hint="eastAsia" w:ascii="宋体" w:hAnsi="宋体" w:eastAsia="宋体"/>
          <w:b/>
        </w:rPr>
        <w:t>②修改求购</w:t>
      </w:r>
    </w:p>
    <w:p w14:paraId="3F1B9381">
      <w:pPr>
        <w:pStyle w:val="26"/>
        <w:ind w:left="360" w:firstLine="0" w:firstLineChars="0"/>
        <w:rPr>
          <w:rFonts w:hint="eastAsia"/>
        </w:rPr>
      </w:pPr>
      <w:r>
        <w:rPr>
          <w:rFonts w:hint="eastAsia" w:ascii="宋体" w:hAnsi="宋体" w:eastAsia="宋体"/>
        </w:rPr>
        <w:t>求购信息的发布者可以修改未成交求购信息的期望价格与有效期限。</w:t>
      </w:r>
    </w:p>
    <w:p w14:paraId="1FF6951B">
      <w:pPr>
        <w:pStyle w:val="26"/>
        <w:ind w:left="360" w:firstLine="0" w:firstLineChars="0"/>
        <w:rPr>
          <w:rFonts w:hint="eastAsia"/>
        </w:rPr>
      </w:pPr>
      <w:r>
        <w:rPr>
          <w:rFonts w:hint="eastAsia" w:ascii="宋体" w:hAnsi="宋体" w:eastAsia="宋体"/>
          <w:b/>
        </w:rPr>
        <w:t>③取消求购</w:t>
      </w:r>
    </w:p>
    <w:p w14:paraId="51C2ED19">
      <w:pPr>
        <w:pStyle w:val="26"/>
        <w:ind w:left="360" w:firstLine="0" w:firstLineChars="0"/>
        <w:rPr>
          <w:rFonts w:hint="eastAsia"/>
        </w:rPr>
      </w:pPr>
      <w:r>
        <w:rPr>
          <w:rFonts w:hint="eastAsia" w:ascii="宋体" w:hAnsi="宋体" w:eastAsia="宋体"/>
        </w:rPr>
        <w:t>发布者可以取消自己的求购信息；求购信息超过有效期限后，系统自动取消该求购信息。</w:t>
      </w:r>
    </w:p>
    <w:p w14:paraId="3E0EAC14">
      <w:pPr>
        <w:pStyle w:val="26"/>
        <w:ind w:left="360" w:firstLine="0" w:firstLineChars="0"/>
        <w:rPr>
          <w:rFonts w:hint="eastAsia"/>
        </w:rPr>
      </w:pPr>
      <w:r>
        <w:rPr>
          <w:rFonts w:hint="eastAsia" w:ascii="宋体" w:hAnsi="宋体" w:eastAsia="宋体"/>
          <w:b/>
        </w:rPr>
        <w:t>④查看求购</w:t>
      </w:r>
    </w:p>
    <w:p w14:paraId="53EC467E">
      <w:pPr>
        <w:pStyle w:val="26"/>
        <w:ind w:left="360" w:firstLine="0" w:firstLineChars="0"/>
        <w:rPr>
          <w:rFonts w:hint="eastAsia"/>
        </w:rPr>
      </w:pPr>
      <w:r>
        <w:rPr>
          <w:rFonts w:hint="eastAsia" w:ascii="宋体" w:hAnsi="宋体" w:eastAsia="宋体"/>
        </w:rPr>
        <w:t>所有用户都可以查看求购信息，并按饰品名称或发布者进行查询。</w:t>
      </w:r>
    </w:p>
    <w:p w14:paraId="2A5937B3">
      <w:pPr>
        <w:pStyle w:val="26"/>
        <w:ind w:left="360" w:firstLine="0" w:firstLineChars="0"/>
        <w:rPr>
          <w:rFonts w:hint="eastAsia"/>
        </w:rPr>
      </w:pPr>
      <w:r>
        <w:rPr>
          <w:rFonts w:hint="eastAsia" w:ascii="宋体" w:hAnsi="宋体" w:eastAsia="宋体"/>
        </w:rPr>
        <w:t>持有对应饰品的用户可以针对某条求购信息发起出售，由发布者确认后完成交易。</w:t>
      </w:r>
    </w:p>
    <w:p w14:paraId="3BBAA565">
      <w:pPr>
        <w:pStyle w:val="5"/>
        <w:rPr>
          <w:rFonts w:hint="eastAsia"/>
        </w:rPr>
      </w:pPr>
      <w:r>
        <w:rPr>
          <w:rFonts w:hint="eastAsia" w:ascii="宋体" w:hAnsi="宋体"/>
          <w:b w:val="0"/>
        </w:rPr>
        <w:t>1.1.4订单交易管理模块</w:t>
      </w:r>
    </w:p>
    <w:p w14:paraId="0267E598">
      <w:pPr>
        <w:pStyle w:val="26"/>
        <w:ind w:left="360"/>
        <w:rPr>
          <w:rFonts w:hint="eastAsia"/>
        </w:rPr>
      </w:pPr>
      <w:r>
        <w:rPr>
          <w:rFonts w:hint="eastAsia" w:ascii="宋体" w:hAnsi="宋体" w:eastAsia="宋体"/>
        </w:rPr>
        <w:t>该模块用于实现买卖双方之间饰品的担保式交易，包括订单的创建、支付、发货、收货、取消与查询操作。</w:t>
      </w:r>
    </w:p>
    <w:p w14:paraId="66DF99C9">
      <w:pPr>
        <w:pStyle w:val="26"/>
        <w:ind w:left="360" w:firstLine="0" w:firstLineChars="0"/>
        <w:rPr>
          <w:rFonts w:hint="eastAsia"/>
        </w:rPr>
      </w:pPr>
      <w:r>
        <w:rPr>
          <w:rFonts w:hint="eastAsia" w:ascii="宋体" w:hAnsi="宋体" w:eastAsia="宋体"/>
          <w:b/>
        </w:rPr>
        <w:t>①创建订单</w:t>
      </w:r>
    </w:p>
    <w:p w14:paraId="2B1B9C40">
      <w:pPr>
        <w:pStyle w:val="26"/>
        <w:ind w:left="360" w:firstLine="0" w:firstLineChars="0"/>
        <w:rPr>
          <w:rFonts w:hint="eastAsia"/>
        </w:rPr>
      </w:pPr>
      <w:r>
        <w:rPr>
          <w:rFonts w:hint="eastAsia" w:ascii="宋体" w:hAnsi="宋体" w:eastAsia="宋体"/>
        </w:rPr>
        <w:t>买家在饰品详情页面点击购买即创建订单，系统生成订单编号并锁定该饰品对应数量的库存，订单状态置为待支付。</w:t>
      </w:r>
    </w:p>
    <w:p w14:paraId="5D4600C4">
      <w:pPr>
        <w:pStyle w:val="26"/>
        <w:ind w:left="360" w:firstLine="0" w:firstLineChars="0"/>
        <w:rPr>
          <w:rFonts w:hint="eastAsia"/>
        </w:rPr>
      </w:pPr>
      <w:r>
        <w:rPr>
          <w:rFonts w:hint="eastAsia" w:ascii="宋体" w:hAnsi="宋体" w:eastAsia="宋体"/>
          <w:b/>
        </w:rPr>
        <w:t>②支付订单</w:t>
      </w:r>
    </w:p>
    <w:p w14:paraId="61983DE9">
      <w:pPr>
        <w:pStyle w:val="26"/>
        <w:ind w:left="360" w:firstLine="0" w:firstLineChars="0"/>
        <w:rPr>
          <w:rFonts w:hint="eastAsia"/>
        </w:rPr>
      </w:pPr>
      <w:r>
        <w:rPr>
          <w:rFonts w:hint="eastAsia" w:ascii="宋体" w:hAnsi="宋体" w:eastAsia="宋体"/>
        </w:rPr>
        <w:t>买家在订单有效期内选择支付方式完成付款，支付成功后订单状态变为待发货，并由系统向卖家发送发货提醒。</w:t>
      </w:r>
    </w:p>
    <w:p w14:paraId="288C0443">
      <w:pPr>
        <w:pStyle w:val="26"/>
        <w:ind w:left="360" w:firstLine="0" w:firstLineChars="0"/>
        <w:rPr>
          <w:rFonts w:hint="eastAsia"/>
        </w:rPr>
      </w:pPr>
      <w:r>
        <w:rPr>
          <w:rFonts w:hint="eastAsia" w:ascii="宋体" w:hAnsi="宋体" w:eastAsia="宋体"/>
          <w:b/>
        </w:rPr>
        <w:t>③卖家发货</w:t>
      </w:r>
    </w:p>
    <w:p w14:paraId="1E8C5868">
      <w:pPr>
        <w:pStyle w:val="26"/>
        <w:ind w:left="360" w:firstLine="0" w:firstLineChars="0"/>
        <w:rPr>
          <w:rFonts w:hint="eastAsia"/>
        </w:rPr>
      </w:pPr>
      <w:r>
        <w:rPr>
          <w:rFonts w:hint="eastAsia" w:ascii="宋体" w:hAnsi="宋体" w:eastAsia="宋体"/>
        </w:rPr>
        <w:t>卖家在收到付款后，在订单中确认发货并填写发货说明，系统记录发货时间，订单状态变为待收货。</w:t>
      </w:r>
    </w:p>
    <w:p w14:paraId="09284E00">
      <w:pPr>
        <w:pStyle w:val="26"/>
        <w:ind w:left="360" w:firstLine="0" w:firstLineChars="0"/>
        <w:rPr>
          <w:rFonts w:hint="eastAsia"/>
        </w:rPr>
      </w:pPr>
      <w:r>
        <w:rPr>
          <w:rFonts w:hint="eastAsia" w:ascii="宋体" w:hAnsi="宋体" w:eastAsia="宋体"/>
          <w:b/>
        </w:rPr>
        <w:t>④确认收货</w:t>
      </w:r>
    </w:p>
    <w:p w14:paraId="6A44FCA9">
      <w:pPr>
        <w:pStyle w:val="26"/>
        <w:ind w:left="360" w:firstLine="0" w:firstLineChars="0"/>
        <w:rPr>
          <w:rFonts w:hint="eastAsia"/>
        </w:rPr>
      </w:pPr>
      <w:r>
        <w:rPr>
          <w:rFonts w:hint="eastAsia" w:ascii="宋体" w:hAnsi="宋体" w:eastAsia="宋体"/>
        </w:rPr>
        <w:t>买家收到饰品后确认收货，订单状态变为已完成，系统将饰品的持有者由卖家变更为买家，同时生成交易记录并更新双方的资产统计。</w:t>
      </w:r>
    </w:p>
    <w:p w14:paraId="739DD51B">
      <w:pPr>
        <w:pStyle w:val="26"/>
        <w:ind w:left="360" w:firstLine="0" w:firstLineChars="0"/>
        <w:rPr>
          <w:rFonts w:hint="eastAsia"/>
        </w:rPr>
      </w:pPr>
      <w:r>
        <w:rPr>
          <w:rFonts w:hint="eastAsia" w:ascii="宋体" w:hAnsi="宋体" w:eastAsia="宋体"/>
          <w:b/>
        </w:rPr>
        <w:t>⑤取消订单</w:t>
      </w:r>
    </w:p>
    <w:p w14:paraId="0905545D">
      <w:pPr>
        <w:pStyle w:val="26"/>
        <w:ind w:left="360" w:firstLine="0" w:firstLineChars="0"/>
        <w:rPr>
          <w:rFonts w:hint="eastAsia"/>
        </w:rPr>
      </w:pPr>
      <w:r>
        <w:rPr>
          <w:rFonts w:hint="eastAsia" w:ascii="宋体" w:hAnsi="宋体" w:eastAsia="宋体"/>
        </w:rPr>
        <w:t>买家在卖家发货前可以取消订单，卖家在买家付款前也可以取消订单。</w:t>
      </w:r>
    </w:p>
    <w:p w14:paraId="2C822876">
      <w:pPr>
        <w:pStyle w:val="26"/>
        <w:ind w:left="360" w:firstLine="0" w:firstLineChars="0"/>
        <w:rPr>
          <w:rFonts w:hint="eastAsia"/>
        </w:rPr>
      </w:pPr>
      <w:r>
        <w:rPr>
          <w:rFonts w:hint="eastAsia" w:ascii="宋体" w:hAnsi="宋体" w:eastAsia="宋体"/>
        </w:rPr>
        <w:t>取消后订单状态变为已取消，被占用的饰品库存自动释放。</w:t>
      </w:r>
    </w:p>
    <w:p w14:paraId="185704F2">
      <w:pPr>
        <w:pStyle w:val="26"/>
        <w:ind w:left="360" w:firstLine="0" w:firstLineChars="0"/>
        <w:rPr>
          <w:rFonts w:hint="eastAsia"/>
        </w:rPr>
      </w:pPr>
      <w:r>
        <w:rPr>
          <w:rFonts w:hint="eastAsia" w:ascii="宋体" w:hAnsi="宋体" w:eastAsia="宋体"/>
          <w:b/>
        </w:rPr>
        <w:t>⑥查看订单</w:t>
      </w:r>
    </w:p>
    <w:p w14:paraId="5D6575BA">
      <w:pPr>
        <w:pStyle w:val="26"/>
        <w:ind w:left="360" w:firstLine="0" w:firstLineChars="0"/>
        <w:rPr>
          <w:rFonts w:hint="eastAsia"/>
        </w:rPr>
      </w:pPr>
      <w:r>
        <w:rPr>
          <w:rFonts w:hint="eastAsia" w:ascii="宋体" w:hAnsi="宋体" w:eastAsia="宋体"/>
        </w:rPr>
        <w:t>买卖双方可以查看自己买入或卖出的订单，按订单状态与下单时间进行查询，并查看订单明细与交易进度。</w:t>
      </w:r>
    </w:p>
    <w:p w14:paraId="18625B28">
      <w:pPr>
        <w:pStyle w:val="5"/>
        <w:rPr>
          <w:rFonts w:hint="eastAsia"/>
        </w:rPr>
      </w:pPr>
      <w:r>
        <w:rPr>
          <w:rFonts w:hint="eastAsia" w:ascii="宋体" w:hAnsi="宋体"/>
          <w:b w:val="0"/>
        </w:rPr>
        <w:t>1.1.5站内消息管理模块</w:t>
      </w:r>
    </w:p>
    <w:p w14:paraId="104FC74E">
      <w:pPr>
        <w:pStyle w:val="26"/>
        <w:ind w:left="360"/>
        <w:rPr>
          <w:rFonts w:hint="eastAsia"/>
        </w:rPr>
      </w:pPr>
      <w:r>
        <w:rPr>
          <w:rFonts w:hint="eastAsia" w:ascii="宋体" w:hAnsi="宋体" w:eastAsia="宋体"/>
        </w:rPr>
        <w:t>该模块实现买卖双方之间的交易沟通以及系统通知的查看功能。</w:t>
      </w:r>
    </w:p>
    <w:p w14:paraId="5F9DB089">
      <w:pPr>
        <w:pStyle w:val="26"/>
        <w:ind w:left="360" w:firstLine="0" w:firstLineChars="0"/>
        <w:rPr>
          <w:rFonts w:hint="eastAsia"/>
        </w:rPr>
      </w:pPr>
      <w:r>
        <w:rPr>
          <w:rFonts w:hint="eastAsia" w:ascii="宋体" w:hAnsi="宋体" w:eastAsia="宋体"/>
          <w:b/>
        </w:rPr>
        <w:t>①发送站内消息</w:t>
      </w:r>
    </w:p>
    <w:p w14:paraId="3F8A5043">
      <w:pPr>
        <w:pStyle w:val="26"/>
        <w:ind w:left="360" w:firstLine="0" w:firstLineChars="0"/>
        <w:rPr>
          <w:rFonts w:hint="eastAsia"/>
        </w:rPr>
      </w:pPr>
      <w:r>
        <w:rPr>
          <w:rFonts w:hint="eastAsia" w:ascii="宋体" w:hAnsi="宋体" w:eastAsia="宋体"/>
        </w:rPr>
        <w:t>买卖双方可以在订单页面或求购信息页面发送站内消息，沟通饰品细节与交易细节，消息内容保存到双方的会话记录中。</w:t>
      </w:r>
    </w:p>
    <w:p w14:paraId="3835E1AC">
      <w:pPr>
        <w:pStyle w:val="26"/>
        <w:ind w:left="360" w:firstLine="0" w:firstLineChars="0"/>
        <w:rPr>
          <w:rFonts w:hint="eastAsia"/>
        </w:rPr>
      </w:pPr>
      <w:r>
        <w:rPr>
          <w:rFonts w:hint="eastAsia" w:ascii="宋体" w:hAnsi="宋体" w:eastAsia="宋体"/>
        </w:rPr>
        <w:t>消息内容为空或超出长度限制时，系统提示重新输入。</w:t>
      </w:r>
    </w:p>
    <w:p w14:paraId="061F5A55">
      <w:pPr>
        <w:pStyle w:val="26"/>
        <w:ind w:left="360" w:firstLine="0" w:firstLineChars="0"/>
        <w:rPr>
          <w:rFonts w:hint="eastAsia"/>
        </w:rPr>
      </w:pPr>
      <w:r>
        <w:rPr>
          <w:rFonts w:hint="eastAsia" w:ascii="宋体" w:hAnsi="宋体" w:eastAsia="宋体"/>
          <w:b/>
        </w:rPr>
        <w:t>②查看消息通知</w:t>
      </w:r>
    </w:p>
    <w:p w14:paraId="7BD90FFE">
      <w:pPr>
        <w:pStyle w:val="26"/>
        <w:ind w:left="360" w:firstLine="0" w:firstLineChars="0"/>
        <w:rPr>
          <w:rFonts w:hint="eastAsia"/>
        </w:rPr>
      </w:pPr>
      <w:r>
        <w:rPr>
          <w:rFonts w:hint="eastAsia" w:ascii="宋体" w:hAnsi="宋体" w:eastAsia="宋体"/>
        </w:rPr>
        <w:t>用户可以在消息中心查看与其他用户的会话消息，以及订单状态变更、发货提醒、收货提醒等系统通知，未读消息在导航栏以红点提示。</w:t>
      </w:r>
    </w:p>
    <w:p w14:paraId="51478E6A">
      <w:pPr>
        <w:pStyle w:val="5"/>
        <w:rPr>
          <w:rFonts w:hint="eastAsia"/>
        </w:rPr>
      </w:pPr>
      <w:r>
        <w:rPr>
          <w:rFonts w:hint="eastAsia" w:ascii="宋体" w:hAnsi="宋体"/>
          <w:b w:val="0"/>
        </w:rPr>
        <w:t>1.1.6个人中心管理模块</w:t>
      </w:r>
    </w:p>
    <w:p w14:paraId="412F5E30">
      <w:pPr>
        <w:pStyle w:val="26"/>
        <w:ind w:left="360"/>
        <w:rPr>
          <w:rFonts w:hint="eastAsia"/>
        </w:rPr>
      </w:pPr>
      <w:r>
        <w:rPr>
          <w:rFonts w:hint="eastAsia" w:ascii="宋体" w:hAnsi="宋体" w:eastAsia="宋体"/>
        </w:rPr>
        <w:t>该模块实现用户对个人饰品库与资产情况的查询，包括我的饰品库与资产统计功能。</w:t>
      </w:r>
    </w:p>
    <w:p w14:paraId="513D1D92">
      <w:pPr>
        <w:pStyle w:val="26"/>
        <w:ind w:left="360" w:firstLine="0" w:firstLineChars="0"/>
        <w:rPr>
          <w:rFonts w:hint="eastAsia"/>
        </w:rPr>
      </w:pPr>
      <w:r>
        <w:rPr>
          <w:rFonts w:hint="eastAsia" w:ascii="宋体" w:hAnsi="宋体" w:eastAsia="宋体"/>
          <w:b/>
        </w:rPr>
        <w:t>①查看我的饰品库</w:t>
      </w:r>
    </w:p>
    <w:p w14:paraId="30A4447B">
      <w:pPr>
        <w:pStyle w:val="26"/>
        <w:ind w:left="360" w:firstLine="0" w:firstLineChars="0"/>
        <w:rPr>
          <w:rFonts w:hint="eastAsia"/>
        </w:rPr>
      </w:pPr>
      <w:r>
        <w:rPr>
          <w:rFonts w:hint="eastAsia" w:ascii="宋体" w:hAnsi="宋体" w:eastAsia="宋体"/>
        </w:rPr>
        <w:t>用户可以在我的饰品库中查看当前持有的饰品、已上架在售的饰品与已售出的饰品，并按饰品状态进行筛选。</w:t>
      </w:r>
    </w:p>
    <w:p w14:paraId="28E3DF61">
      <w:pPr>
        <w:pStyle w:val="26"/>
        <w:ind w:left="360" w:firstLine="0" w:firstLineChars="0"/>
        <w:rPr>
          <w:rFonts w:hint="eastAsia"/>
        </w:rPr>
      </w:pPr>
      <w:r>
        <w:rPr>
          <w:rFonts w:hint="eastAsia" w:ascii="宋体" w:hAnsi="宋体" w:eastAsia="宋体"/>
          <w:b/>
        </w:rPr>
        <w:t>②查看资产统计</w:t>
      </w:r>
    </w:p>
    <w:p w14:paraId="48FD44A9">
      <w:pPr>
        <w:pStyle w:val="26"/>
        <w:ind w:left="360" w:firstLine="0" w:firstLineChars="0"/>
        <w:rPr>
          <w:rFonts w:hint="eastAsia"/>
        </w:rPr>
      </w:pPr>
      <w:r>
        <w:rPr>
          <w:rFonts w:hint="eastAsia" w:ascii="宋体" w:hAnsi="宋体" w:eastAsia="宋体"/>
        </w:rPr>
        <w:t>用户可以查看持有饰品的数量与参考总估值，以及累计成交金额、成交笔数等统计数据，统计结果以图表形式展示。</w:t>
      </w:r>
    </w:p>
    <w:p w14:paraId="373FD89E">
      <w:pPr>
        <w:pStyle w:val="4"/>
        <w:rPr>
          <w:rFonts w:hint="eastAsia"/>
        </w:rPr>
      </w:pPr>
      <w:bookmarkStart w:id="14" w:name="_Toc243079127"/>
      <w:r>
        <w:rPr>
          <w:rFonts w:hint="eastAsia" w:ascii="宋体" w:hAnsi="宋体" w:eastAsia="宋体"/>
          <w:b w:val="0"/>
        </w:rPr>
        <w:t>1.2确定参与者</w:t>
      </w:r>
      <w:bookmarkEnd w:id="14"/>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4B8F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2765FB58">
            <w:pPr>
              <w:spacing w:line="360" w:lineRule="auto"/>
              <w:jc w:val="center"/>
              <w:rPr>
                <w:rFonts w:hint="eastAsia"/>
              </w:rPr>
            </w:pPr>
            <w:r>
              <w:rPr>
                <w:rFonts w:hint="eastAsia" w:ascii="宋体" w:hAnsi="宋体" w:eastAsia="宋体"/>
                <w:b/>
              </w:rPr>
              <w:t>参与者</w:t>
            </w:r>
          </w:p>
        </w:tc>
        <w:tc>
          <w:tcPr>
            <w:tcW w:w="6713" w:type="dxa"/>
            <w:vAlign w:val="center"/>
          </w:tcPr>
          <w:p w14:paraId="0E681F8F">
            <w:pPr>
              <w:spacing w:line="360" w:lineRule="auto"/>
              <w:jc w:val="center"/>
              <w:rPr>
                <w:rFonts w:hint="eastAsia"/>
              </w:rPr>
            </w:pPr>
            <w:r>
              <w:rPr>
                <w:rFonts w:hint="eastAsia" w:ascii="宋体" w:hAnsi="宋体" w:eastAsia="宋体"/>
                <w:b/>
              </w:rPr>
              <w:t>参与项目</w:t>
            </w:r>
          </w:p>
        </w:tc>
      </w:tr>
      <w:tr w14:paraId="01EA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5A59953F">
            <w:pPr>
              <w:spacing w:line="360" w:lineRule="auto"/>
              <w:jc w:val="left"/>
              <w:rPr>
                <w:rFonts w:hint="eastAsia"/>
              </w:rPr>
            </w:pPr>
            <w:r>
              <w:rPr>
                <w:rFonts w:hint="eastAsia" w:ascii="宋体" w:hAnsi="宋体" w:eastAsia="宋体"/>
              </w:rPr>
              <w:t>普通用户</w:t>
            </w:r>
          </w:p>
        </w:tc>
        <w:tc>
          <w:tcPr>
            <w:tcW w:w="6713" w:type="dxa"/>
            <w:vAlign w:val="center"/>
          </w:tcPr>
          <w:p w14:paraId="39BF7B50">
            <w:pPr>
              <w:spacing w:line="360" w:lineRule="auto"/>
              <w:jc w:val="left"/>
              <w:rPr>
                <w:rFonts w:hint="eastAsia"/>
              </w:rPr>
            </w:pPr>
            <w:r>
              <w:rPr>
                <w:rFonts w:hint="eastAsia" w:ascii="宋体" w:hAnsi="宋体" w:eastAsia="宋体"/>
              </w:rPr>
              <w:t>账户信息管理、饰品信息管理、求购管理、订单交易管理、站内消息管理、个人中心管理</w:t>
            </w:r>
          </w:p>
        </w:tc>
      </w:tr>
      <w:tr w14:paraId="70E2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1AA47D2C">
            <w:pPr>
              <w:spacing w:line="360" w:lineRule="auto"/>
              <w:jc w:val="left"/>
              <w:rPr>
                <w:rFonts w:hint="eastAsia"/>
              </w:rPr>
            </w:pPr>
            <w:r>
              <w:rPr>
                <w:rFonts w:hint="eastAsia" w:ascii="宋体" w:hAnsi="宋体" w:eastAsia="宋体"/>
              </w:rPr>
              <w:t>管理员用户</w:t>
            </w:r>
          </w:p>
        </w:tc>
        <w:tc>
          <w:tcPr>
            <w:tcW w:w="6713" w:type="dxa"/>
            <w:vAlign w:val="center"/>
          </w:tcPr>
          <w:p w14:paraId="3362D069">
            <w:pPr>
              <w:spacing w:line="360" w:lineRule="auto"/>
              <w:jc w:val="left"/>
              <w:rPr>
                <w:rFonts w:hint="eastAsia"/>
              </w:rPr>
            </w:pPr>
            <w:r>
              <w:rPr>
                <w:rFonts w:hint="eastAsia" w:ascii="宋体" w:hAnsi="宋体" w:eastAsia="宋体"/>
              </w:rPr>
              <w:t>账户信息管理、饰品信息管理</w:t>
            </w:r>
          </w:p>
        </w:tc>
      </w:tr>
    </w:tbl>
    <w:p w14:paraId="2FA41D0A">
      <w:pPr>
        <w:pStyle w:val="26"/>
        <w:ind w:left="360" w:firstLine="0" w:firstLineChars="0"/>
        <w:rPr>
          <w:rFonts w:hint="eastAsia"/>
        </w:rPr>
      </w:pPr>
    </w:p>
    <w:p w14:paraId="45FACA0C">
      <w:pPr>
        <w:pStyle w:val="4"/>
        <w:rPr>
          <w:rFonts w:hint="eastAsia"/>
        </w:rPr>
      </w:pPr>
      <w:bookmarkStart w:id="15" w:name="_Toc243079128"/>
      <w:r>
        <w:rPr>
          <w:rFonts w:hint="eastAsia" w:ascii="宋体" w:hAnsi="宋体" w:eastAsia="宋体"/>
          <w:b w:val="0"/>
        </w:rPr>
        <w:t>1.3确定用例（总用例图）</w:t>
      </w:r>
      <w:bookmarkEnd w:id="15"/>
    </w:p>
    <w:p w14:paraId="4125F7CA">
      <w:pPr>
        <w:pStyle w:val="26"/>
        <w:ind w:left="360" w:firstLine="0" w:firstLineChars="0"/>
        <w:jc w:val="center"/>
        <w:rPr>
          <w:rFonts w:hint="eastAsia"/>
        </w:rPr>
      </w:pPr>
      <w:r>
        <w:drawing>
          <wp:inline distT="0" distB="0" distL="114300" distR="114300">
            <wp:extent cx="6177280" cy="3378835"/>
            <wp:effectExtent l="0" t="0" r="762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6177280" cy="3378835"/>
                    </a:xfrm>
                    <a:prstGeom prst="rect">
                      <a:avLst/>
                    </a:prstGeom>
                    <a:noFill/>
                    <a:ln>
                      <a:noFill/>
                    </a:ln>
                  </pic:spPr>
                </pic:pic>
              </a:graphicData>
            </a:graphic>
          </wp:inline>
        </w:drawing>
      </w:r>
    </w:p>
    <w:p w14:paraId="689FDA85">
      <w:pPr>
        <w:pStyle w:val="6"/>
        <w:ind w:left="360"/>
        <w:jc w:val="center"/>
      </w:pPr>
      <w:r>
        <w:rPr>
          <w:rFonts w:hint="eastAsia" w:ascii="宋体" w:hAnsi="宋体" w:eastAsia="宋体"/>
        </w:rPr>
        <w:t>图 1.3 总用例图</w:t>
      </w:r>
    </w:p>
    <w:p w14:paraId="578F0DDC">
      <w:pPr>
        <w:pStyle w:val="4"/>
        <w:rPr>
          <w:rFonts w:hint="eastAsia"/>
        </w:rPr>
      </w:pPr>
      <w:bookmarkStart w:id="16" w:name="_Toc243079129"/>
      <w:r>
        <w:rPr>
          <w:rFonts w:hint="eastAsia" w:ascii="宋体" w:hAnsi="宋体" w:eastAsia="宋体"/>
          <w:b w:val="0"/>
        </w:rPr>
        <w:t>1.4用例说明</w:t>
      </w:r>
      <w:bookmarkEnd w:id="16"/>
    </w:p>
    <w:p w14:paraId="2613A031">
      <w:pPr>
        <w:pStyle w:val="5"/>
        <w:rPr>
          <w:rFonts w:hint="eastAsia"/>
        </w:rPr>
      </w:pPr>
      <w:r>
        <w:rPr>
          <w:rFonts w:hint="eastAsia" w:ascii="宋体" w:hAnsi="宋体"/>
          <w:b w:val="0"/>
        </w:rPr>
        <w:t>1.4.1用户注册</w:t>
      </w:r>
    </w:p>
    <w:p w14:paraId="59F54786">
      <w:pPr>
        <w:pStyle w:val="26"/>
        <w:ind w:left="360" w:firstLine="0" w:firstLineChars="0"/>
        <w:rPr>
          <w:rFonts w:hint="eastAsia"/>
        </w:rPr>
      </w:pPr>
      <w:r>
        <w:rPr>
          <w:rFonts w:hint="eastAsia" w:ascii="宋体" w:hAnsi="宋体" w:eastAsia="宋体"/>
        </w:rPr>
        <w:t>用例名：用户注册</w:t>
      </w:r>
    </w:p>
    <w:p w14:paraId="31C5C3B6">
      <w:pPr>
        <w:pStyle w:val="26"/>
        <w:ind w:left="360" w:firstLine="0" w:firstLineChars="0"/>
        <w:rPr>
          <w:rFonts w:hint="eastAsia"/>
        </w:rPr>
      </w:pPr>
      <w:r>
        <w:rPr>
          <w:rFonts w:hint="eastAsia" w:ascii="宋体" w:hAnsi="宋体" w:eastAsia="宋体"/>
        </w:rPr>
        <w:t>描述：用户通过注册在本系统中添加自己的账号</w:t>
      </w:r>
    </w:p>
    <w:p w14:paraId="0AF1E367">
      <w:pPr>
        <w:pStyle w:val="26"/>
        <w:ind w:left="360" w:firstLine="0" w:firstLineChars="0"/>
        <w:rPr>
          <w:rFonts w:hint="eastAsia"/>
        </w:rPr>
      </w:pPr>
      <w:r>
        <w:rPr>
          <w:rFonts w:hint="eastAsia" w:ascii="宋体" w:hAnsi="宋体" w:eastAsia="宋体"/>
        </w:rPr>
        <w:t>参与者：用户</w:t>
      </w:r>
    </w:p>
    <w:p w14:paraId="7CADA86D">
      <w:pPr>
        <w:pStyle w:val="26"/>
        <w:ind w:left="360" w:firstLine="0" w:firstLineChars="0"/>
        <w:rPr>
          <w:rFonts w:hint="eastAsia"/>
        </w:rPr>
      </w:pPr>
      <w:r>
        <w:rPr>
          <w:rFonts w:hint="eastAsia" w:ascii="宋体" w:hAnsi="宋体" w:eastAsia="宋体"/>
        </w:rPr>
        <w:t>前置条件：用户所申请账号未在本系统注册</w:t>
      </w:r>
    </w:p>
    <w:p w14:paraId="2D235EC7">
      <w:pPr>
        <w:pStyle w:val="26"/>
        <w:ind w:left="360" w:firstLine="0" w:firstLineChars="0"/>
        <w:rPr>
          <w:rFonts w:hint="eastAsia"/>
        </w:rPr>
      </w:pPr>
      <w:r>
        <w:rPr>
          <w:rFonts w:hint="eastAsia" w:ascii="宋体" w:hAnsi="宋体" w:eastAsia="宋体"/>
        </w:rPr>
        <w:t>活动图：</w:t>
      </w:r>
    </w:p>
    <w:p w14:paraId="40F7B177">
      <w:pPr>
        <w:pStyle w:val="26"/>
        <w:ind w:left="360" w:firstLine="0" w:firstLineChars="0"/>
        <w:jc w:val="center"/>
        <w:rPr>
          <w:rFonts w:hint="eastAsia"/>
        </w:rPr>
      </w:pPr>
      <w:r>
        <w:drawing>
          <wp:inline distT="0" distB="0" distL="114300" distR="114300">
            <wp:extent cx="5270500" cy="5808345"/>
            <wp:effectExtent l="0" t="0" r="0"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5270500" cy="5808345"/>
                    </a:xfrm>
                    <a:prstGeom prst="rect">
                      <a:avLst/>
                    </a:prstGeom>
                    <a:noFill/>
                    <a:ln>
                      <a:noFill/>
                    </a:ln>
                  </pic:spPr>
                </pic:pic>
              </a:graphicData>
            </a:graphic>
          </wp:inline>
        </w:drawing>
      </w:r>
    </w:p>
    <w:p w14:paraId="795FEC68">
      <w:pPr>
        <w:pStyle w:val="6"/>
        <w:ind w:left="360"/>
        <w:jc w:val="center"/>
      </w:pPr>
      <w:r>
        <w:rPr>
          <w:rFonts w:hint="eastAsia" w:ascii="宋体" w:hAnsi="宋体" w:eastAsia="宋体"/>
        </w:rPr>
        <w:t>图 1.4.1 用户注册活动图</w:t>
      </w:r>
    </w:p>
    <w:p w14:paraId="6FFD4B3D">
      <w:pPr>
        <w:pStyle w:val="5"/>
        <w:rPr>
          <w:rFonts w:hint="eastAsia"/>
        </w:rPr>
      </w:pPr>
      <w:r>
        <w:rPr>
          <w:rFonts w:hint="eastAsia" w:ascii="宋体" w:hAnsi="宋体"/>
          <w:b w:val="0"/>
        </w:rPr>
        <w:t>1.4.2用户登录</w:t>
      </w:r>
    </w:p>
    <w:p w14:paraId="633C4DEE">
      <w:pPr>
        <w:pStyle w:val="26"/>
        <w:ind w:left="360" w:firstLine="0" w:firstLineChars="0"/>
        <w:rPr>
          <w:rFonts w:hint="eastAsia"/>
        </w:rPr>
      </w:pPr>
      <w:r>
        <w:rPr>
          <w:rFonts w:hint="eastAsia" w:ascii="宋体" w:hAnsi="宋体" w:eastAsia="宋体"/>
        </w:rPr>
        <w:t>用例名：用户登录</w:t>
      </w:r>
    </w:p>
    <w:p w14:paraId="1B869D86">
      <w:pPr>
        <w:pStyle w:val="26"/>
        <w:ind w:left="360" w:firstLine="0" w:firstLineChars="0"/>
        <w:rPr>
          <w:rFonts w:hint="eastAsia"/>
        </w:rPr>
      </w:pPr>
      <w:r>
        <w:rPr>
          <w:rFonts w:hint="eastAsia" w:ascii="宋体" w:hAnsi="宋体" w:eastAsia="宋体"/>
        </w:rPr>
        <w:t>描述：用户选择登录方式，通过选择的方式登录系统</w:t>
      </w:r>
    </w:p>
    <w:p w14:paraId="1655CD0A">
      <w:pPr>
        <w:pStyle w:val="26"/>
        <w:ind w:left="360" w:firstLine="0" w:firstLineChars="0"/>
        <w:rPr>
          <w:rFonts w:hint="eastAsia"/>
        </w:rPr>
      </w:pPr>
      <w:r>
        <w:rPr>
          <w:rFonts w:hint="eastAsia" w:ascii="宋体" w:hAnsi="宋体" w:eastAsia="宋体"/>
        </w:rPr>
        <w:t>参与者：用户、管理员</w:t>
      </w:r>
    </w:p>
    <w:p w14:paraId="74A7A450">
      <w:pPr>
        <w:pStyle w:val="26"/>
        <w:ind w:left="360" w:firstLine="0" w:firstLineChars="0"/>
        <w:rPr>
          <w:rFonts w:hint="eastAsia"/>
        </w:rPr>
      </w:pPr>
      <w:r>
        <w:rPr>
          <w:rFonts w:hint="eastAsia" w:ascii="宋体" w:hAnsi="宋体" w:eastAsia="宋体"/>
        </w:rPr>
        <w:t>前置条件：用户登录账号已在本系统注册</w:t>
      </w:r>
    </w:p>
    <w:p w14:paraId="5E578D4B">
      <w:pPr>
        <w:pStyle w:val="26"/>
        <w:ind w:left="360" w:firstLine="0" w:firstLineChars="0"/>
        <w:rPr>
          <w:rFonts w:hint="eastAsia"/>
        </w:rPr>
      </w:pPr>
      <w:r>
        <w:rPr>
          <w:rFonts w:hint="eastAsia" w:ascii="宋体" w:hAnsi="宋体" w:eastAsia="宋体"/>
        </w:rPr>
        <w:t>活动图：</w:t>
      </w:r>
    </w:p>
    <w:p w14:paraId="5FD45661">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0500" cy="5103495"/>
            <wp:effectExtent l="0" t="0" r="0" b="1905"/>
            <wp:docPr id="18" name="图片 18" descr="33c4b36ef0d2775c6302c0ef734a8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3c4b36ef0d2775c6302c0ef734a8c94"/>
                    <pic:cNvPicPr>
                      <a:picLocks noChangeAspect="1"/>
                    </pic:cNvPicPr>
                  </pic:nvPicPr>
                  <pic:blipFill>
                    <a:blip r:embed="rId7"/>
                    <a:stretch>
                      <a:fillRect/>
                    </a:stretch>
                  </pic:blipFill>
                  <pic:spPr>
                    <a:xfrm>
                      <a:off x="0" y="0"/>
                      <a:ext cx="5270500" cy="5103495"/>
                    </a:xfrm>
                    <a:prstGeom prst="rect">
                      <a:avLst/>
                    </a:prstGeom>
                  </pic:spPr>
                </pic:pic>
              </a:graphicData>
            </a:graphic>
          </wp:inline>
        </w:drawing>
      </w:r>
    </w:p>
    <w:p w14:paraId="7002A2CC">
      <w:pPr>
        <w:pStyle w:val="6"/>
        <w:ind w:left="360"/>
        <w:jc w:val="center"/>
      </w:pPr>
      <w:r>
        <w:rPr>
          <w:rFonts w:hint="eastAsia" w:ascii="宋体" w:hAnsi="宋体" w:eastAsia="宋体"/>
        </w:rPr>
        <w:t>图 1.4.2 用户登录活动图</w:t>
      </w:r>
    </w:p>
    <w:p w14:paraId="302C6AF7">
      <w:pPr>
        <w:pStyle w:val="5"/>
        <w:rPr>
          <w:rFonts w:hint="eastAsia"/>
        </w:rPr>
      </w:pPr>
      <w:r>
        <w:rPr>
          <w:rFonts w:hint="eastAsia" w:ascii="宋体" w:hAnsi="宋体"/>
          <w:b w:val="0"/>
        </w:rPr>
        <w:t>1.4.3修改用户信息</w:t>
      </w:r>
    </w:p>
    <w:p w14:paraId="33104D23">
      <w:pPr>
        <w:pStyle w:val="26"/>
        <w:ind w:left="360" w:firstLine="0" w:firstLineChars="0"/>
        <w:rPr>
          <w:rFonts w:hint="eastAsia"/>
        </w:rPr>
      </w:pPr>
      <w:r>
        <w:rPr>
          <w:rFonts w:hint="eastAsia" w:ascii="宋体" w:hAnsi="宋体" w:eastAsia="宋体"/>
        </w:rPr>
        <w:t>用例名：修改用户信息</w:t>
      </w:r>
    </w:p>
    <w:p w14:paraId="136C1587">
      <w:pPr>
        <w:pStyle w:val="26"/>
        <w:ind w:left="360" w:firstLine="0" w:firstLineChars="0"/>
        <w:rPr>
          <w:rFonts w:hint="eastAsia"/>
        </w:rPr>
      </w:pPr>
      <w:r>
        <w:rPr>
          <w:rFonts w:hint="eastAsia" w:ascii="宋体" w:hAnsi="宋体" w:eastAsia="宋体"/>
        </w:rPr>
        <w:t>描述：登录账号后，用户可通过该功能修改个人信息及修改密码</w:t>
      </w:r>
    </w:p>
    <w:p w14:paraId="34829F68">
      <w:pPr>
        <w:pStyle w:val="26"/>
        <w:ind w:left="360" w:firstLine="0" w:firstLineChars="0"/>
        <w:rPr>
          <w:rFonts w:hint="eastAsia"/>
        </w:rPr>
      </w:pPr>
      <w:r>
        <w:rPr>
          <w:rFonts w:hint="eastAsia" w:ascii="宋体" w:hAnsi="宋体" w:eastAsia="宋体"/>
        </w:rPr>
        <w:t>参与者：用户、管理员</w:t>
      </w:r>
    </w:p>
    <w:p w14:paraId="122A1793">
      <w:pPr>
        <w:pStyle w:val="26"/>
        <w:ind w:left="360" w:firstLine="0" w:firstLineChars="0"/>
        <w:rPr>
          <w:rFonts w:hint="eastAsia"/>
        </w:rPr>
      </w:pPr>
      <w:r>
        <w:rPr>
          <w:rFonts w:hint="eastAsia" w:ascii="宋体" w:hAnsi="宋体" w:eastAsia="宋体"/>
        </w:rPr>
        <w:t>前置条件：用户已在本系统登录</w:t>
      </w:r>
    </w:p>
    <w:p w14:paraId="73D71E1E">
      <w:pPr>
        <w:pStyle w:val="26"/>
        <w:ind w:left="360" w:firstLine="0" w:firstLineChars="0"/>
        <w:rPr>
          <w:rFonts w:hint="eastAsia"/>
        </w:rPr>
      </w:pPr>
      <w:r>
        <w:rPr>
          <w:rFonts w:hint="eastAsia" w:ascii="宋体" w:hAnsi="宋体" w:eastAsia="宋体"/>
        </w:rPr>
        <w:t>活动图：</w:t>
      </w:r>
    </w:p>
    <w:p w14:paraId="1EAB5C30">
      <w:pPr>
        <w:pStyle w:val="26"/>
        <w:ind w:left="360" w:firstLine="0" w:firstLineChars="0"/>
        <w:jc w:val="center"/>
        <w:rPr>
          <w:rFonts w:hint="eastAsia"/>
        </w:rPr>
      </w:pPr>
      <w:r>
        <w:drawing>
          <wp:inline distT="0" distB="0" distL="114300" distR="114300">
            <wp:extent cx="4000500" cy="50292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4000500" cy="5029200"/>
                    </a:xfrm>
                    <a:prstGeom prst="rect">
                      <a:avLst/>
                    </a:prstGeom>
                    <a:noFill/>
                    <a:ln>
                      <a:noFill/>
                    </a:ln>
                  </pic:spPr>
                </pic:pic>
              </a:graphicData>
            </a:graphic>
          </wp:inline>
        </w:drawing>
      </w:r>
    </w:p>
    <w:p w14:paraId="2EFC5782">
      <w:pPr>
        <w:pStyle w:val="6"/>
        <w:ind w:left="360"/>
        <w:jc w:val="center"/>
      </w:pPr>
      <w:r>
        <w:rPr>
          <w:rFonts w:hint="eastAsia" w:ascii="宋体" w:hAnsi="宋体" w:eastAsia="宋体"/>
        </w:rPr>
        <w:t>图 1.4.3 修改用户信息活动图</w:t>
      </w:r>
    </w:p>
    <w:p w14:paraId="21B5E74D">
      <w:pPr>
        <w:pStyle w:val="5"/>
        <w:rPr>
          <w:rFonts w:hint="eastAsia"/>
        </w:rPr>
      </w:pPr>
      <w:r>
        <w:rPr>
          <w:rFonts w:hint="eastAsia" w:ascii="宋体" w:hAnsi="宋体"/>
          <w:b w:val="0"/>
        </w:rPr>
        <w:t>1.4.4找回密码</w:t>
      </w:r>
    </w:p>
    <w:p w14:paraId="5A773CFA">
      <w:pPr>
        <w:pStyle w:val="26"/>
        <w:ind w:left="360" w:firstLine="0" w:firstLineChars="0"/>
        <w:rPr>
          <w:rFonts w:hint="eastAsia"/>
        </w:rPr>
      </w:pPr>
      <w:r>
        <w:rPr>
          <w:rFonts w:hint="eastAsia" w:ascii="宋体" w:hAnsi="宋体" w:eastAsia="宋体"/>
        </w:rPr>
        <w:t>用例名：找回密码</w:t>
      </w:r>
    </w:p>
    <w:p w14:paraId="2B6B3204">
      <w:pPr>
        <w:pStyle w:val="26"/>
        <w:ind w:left="360" w:firstLine="0" w:firstLineChars="0"/>
        <w:rPr>
          <w:rFonts w:hint="eastAsia"/>
        </w:rPr>
      </w:pPr>
      <w:r>
        <w:rPr>
          <w:rFonts w:hint="eastAsia" w:ascii="宋体" w:hAnsi="宋体" w:eastAsia="宋体"/>
        </w:rPr>
        <w:t>描述：忘记密码的用户可通过此功能重新设置密码</w:t>
      </w:r>
    </w:p>
    <w:p w14:paraId="4A6A8C35">
      <w:pPr>
        <w:pStyle w:val="26"/>
        <w:ind w:left="360" w:firstLine="0" w:firstLineChars="0"/>
        <w:rPr>
          <w:rFonts w:hint="eastAsia"/>
        </w:rPr>
      </w:pPr>
      <w:r>
        <w:rPr>
          <w:rFonts w:hint="eastAsia" w:ascii="宋体" w:hAnsi="宋体" w:eastAsia="宋体"/>
        </w:rPr>
        <w:t>参与者：用户</w:t>
      </w:r>
    </w:p>
    <w:p w14:paraId="7491B567">
      <w:pPr>
        <w:pStyle w:val="26"/>
        <w:ind w:left="360" w:firstLine="0" w:firstLineChars="0"/>
        <w:rPr>
          <w:rFonts w:hint="eastAsia"/>
        </w:rPr>
      </w:pPr>
      <w:r>
        <w:rPr>
          <w:rFonts w:hint="eastAsia" w:ascii="宋体" w:hAnsi="宋体" w:eastAsia="宋体"/>
        </w:rPr>
        <w:t>前置条件：用户账号已在本系统注册</w:t>
      </w:r>
    </w:p>
    <w:p w14:paraId="14E91CB1">
      <w:pPr>
        <w:pStyle w:val="26"/>
        <w:ind w:left="360" w:firstLine="0" w:firstLineChars="0"/>
        <w:rPr>
          <w:rFonts w:hint="eastAsia"/>
        </w:rPr>
      </w:pPr>
      <w:r>
        <w:rPr>
          <w:rFonts w:hint="eastAsia" w:ascii="宋体" w:hAnsi="宋体" w:eastAsia="宋体"/>
        </w:rPr>
        <w:t>活动图：</w:t>
      </w:r>
    </w:p>
    <w:p w14:paraId="4DFE77E9">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69230" cy="6543040"/>
            <wp:effectExtent l="0" t="0" r="1270" b="10160"/>
            <wp:docPr id="19" name="图片 19" descr="73a9f66e32feb9949ef1fc35dd91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3a9f66e32feb9949ef1fc35dd917920"/>
                    <pic:cNvPicPr>
                      <a:picLocks noChangeAspect="1"/>
                    </pic:cNvPicPr>
                  </pic:nvPicPr>
                  <pic:blipFill>
                    <a:blip r:embed="rId9"/>
                    <a:stretch>
                      <a:fillRect/>
                    </a:stretch>
                  </pic:blipFill>
                  <pic:spPr>
                    <a:xfrm>
                      <a:off x="0" y="0"/>
                      <a:ext cx="5269230" cy="6543040"/>
                    </a:xfrm>
                    <a:prstGeom prst="rect">
                      <a:avLst/>
                    </a:prstGeom>
                  </pic:spPr>
                </pic:pic>
              </a:graphicData>
            </a:graphic>
          </wp:inline>
        </w:drawing>
      </w:r>
    </w:p>
    <w:p w14:paraId="364AF5AB">
      <w:pPr>
        <w:pStyle w:val="6"/>
        <w:ind w:left="360"/>
        <w:jc w:val="center"/>
      </w:pPr>
      <w:r>
        <w:rPr>
          <w:rFonts w:hint="eastAsia" w:ascii="宋体" w:hAnsi="宋体" w:eastAsia="宋体"/>
        </w:rPr>
        <w:t>图 1.4.4 找回密码活动图</w:t>
      </w:r>
    </w:p>
    <w:p w14:paraId="74BF7AA8">
      <w:pPr>
        <w:pStyle w:val="5"/>
        <w:rPr>
          <w:rFonts w:hint="eastAsia"/>
        </w:rPr>
      </w:pPr>
      <w:r>
        <w:rPr>
          <w:rFonts w:hint="eastAsia" w:ascii="宋体" w:hAnsi="宋体"/>
          <w:b w:val="0"/>
        </w:rPr>
        <w:t>1.4.5注销账号</w:t>
      </w:r>
    </w:p>
    <w:p w14:paraId="70D1818E">
      <w:pPr>
        <w:pStyle w:val="26"/>
        <w:ind w:left="360" w:firstLine="0" w:firstLineChars="0"/>
        <w:rPr>
          <w:rFonts w:hint="eastAsia"/>
        </w:rPr>
      </w:pPr>
      <w:r>
        <w:rPr>
          <w:rFonts w:hint="eastAsia" w:ascii="宋体" w:hAnsi="宋体" w:eastAsia="宋体"/>
        </w:rPr>
        <w:t>用例名：注销账号</w:t>
      </w:r>
    </w:p>
    <w:p w14:paraId="30640E9C">
      <w:pPr>
        <w:pStyle w:val="26"/>
        <w:ind w:left="360" w:firstLine="0" w:firstLineChars="0"/>
        <w:rPr>
          <w:rFonts w:hint="eastAsia"/>
        </w:rPr>
      </w:pPr>
      <w:r>
        <w:rPr>
          <w:rFonts w:hint="eastAsia" w:ascii="宋体" w:hAnsi="宋体" w:eastAsia="宋体"/>
        </w:rPr>
        <w:t>描述：用户注销自己的账号，注销后需重新注册</w:t>
      </w:r>
    </w:p>
    <w:p w14:paraId="0991516A">
      <w:pPr>
        <w:pStyle w:val="26"/>
        <w:ind w:left="360" w:firstLine="0" w:firstLineChars="0"/>
        <w:rPr>
          <w:rFonts w:hint="eastAsia"/>
        </w:rPr>
      </w:pPr>
      <w:r>
        <w:rPr>
          <w:rFonts w:hint="eastAsia" w:ascii="宋体" w:hAnsi="宋体" w:eastAsia="宋体"/>
        </w:rPr>
        <w:t>参与者：用户</w:t>
      </w:r>
    </w:p>
    <w:p w14:paraId="26ED01B6">
      <w:pPr>
        <w:pStyle w:val="26"/>
        <w:ind w:left="360" w:firstLine="0" w:firstLineChars="0"/>
        <w:rPr>
          <w:rFonts w:hint="eastAsia"/>
        </w:rPr>
      </w:pPr>
      <w:r>
        <w:rPr>
          <w:rFonts w:hint="eastAsia" w:ascii="宋体" w:hAnsi="宋体" w:eastAsia="宋体"/>
        </w:rPr>
        <w:t>前置条件：用户已在本系统登录</w:t>
      </w:r>
    </w:p>
    <w:p w14:paraId="6D67716A">
      <w:pPr>
        <w:pStyle w:val="26"/>
        <w:ind w:left="360" w:firstLine="0" w:firstLineChars="0"/>
        <w:rPr>
          <w:rFonts w:hint="eastAsia"/>
        </w:rPr>
      </w:pPr>
      <w:r>
        <w:rPr>
          <w:rFonts w:hint="eastAsia" w:ascii="宋体" w:hAnsi="宋体" w:eastAsia="宋体"/>
        </w:rPr>
        <w:t>活动图：</w:t>
      </w:r>
    </w:p>
    <w:p w14:paraId="3476E898">
      <w:pPr>
        <w:pStyle w:val="26"/>
        <w:ind w:left="360" w:firstLine="0" w:firstLineChars="0"/>
        <w:jc w:val="center"/>
        <w:rPr>
          <w:rFonts w:hint="eastAsia"/>
        </w:rPr>
      </w:pPr>
      <w:r>
        <w:drawing>
          <wp:inline distT="0" distB="0" distL="114300" distR="114300">
            <wp:extent cx="4533900" cy="5594350"/>
            <wp:effectExtent l="0" t="0" r="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4533900" cy="5594350"/>
                    </a:xfrm>
                    <a:prstGeom prst="rect">
                      <a:avLst/>
                    </a:prstGeom>
                    <a:noFill/>
                    <a:ln>
                      <a:noFill/>
                    </a:ln>
                  </pic:spPr>
                </pic:pic>
              </a:graphicData>
            </a:graphic>
          </wp:inline>
        </w:drawing>
      </w:r>
    </w:p>
    <w:p w14:paraId="50C5D713">
      <w:pPr>
        <w:pStyle w:val="6"/>
        <w:ind w:left="360"/>
        <w:jc w:val="center"/>
      </w:pPr>
      <w:r>
        <w:rPr>
          <w:rFonts w:hint="eastAsia" w:ascii="宋体" w:hAnsi="宋体" w:eastAsia="宋体"/>
        </w:rPr>
        <w:t>图 1.4.5 注销账号活动图</w:t>
      </w:r>
    </w:p>
    <w:p w14:paraId="50D8D529">
      <w:pPr>
        <w:pStyle w:val="5"/>
        <w:rPr>
          <w:rFonts w:hint="eastAsia"/>
        </w:rPr>
      </w:pPr>
      <w:r>
        <w:rPr>
          <w:rFonts w:hint="eastAsia" w:ascii="宋体" w:hAnsi="宋体"/>
          <w:b w:val="0"/>
        </w:rPr>
        <w:t>1.4.6管理用户账号</w:t>
      </w:r>
    </w:p>
    <w:p w14:paraId="297656E5">
      <w:pPr>
        <w:pStyle w:val="26"/>
        <w:ind w:left="360" w:firstLine="0" w:firstLineChars="0"/>
        <w:rPr>
          <w:rFonts w:hint="eastAsia"/>
        </w:rPr>
      </w:pPr>
      <w:r>
        <w:rPr>
          <w:rFonts w:hint="eastAsia" w:ascii="宋体" w:hAnsi="宋体" w:eastAsia="宋体"/>
        </w:rPr>
        <w:t>用例名：管理用户账号</w:t>
      </w:r>
    </w:p>
    <w:p w14:paraId="3BF0503B">
      <w:pPr>
        <w:pStyle w:val="26"/>
        <w:ind w:left="360" w:firstLine="0" w:firstLineChars="0"/>
        <w:rPr>
          <w:rFonts w:hint="eastAsia"/>
        </w:rPr>
      </w:pPr>
      <w:r>
        <w:rPr>
          <w:rFonts w:hint="eastAsia" w:ascii="宋体" w:hAnsi="宋体" w:eastAsia="宋体"/>
        </w:rPr>
        <w:t>描述：管理员可对任意用户账号进行信息修改、封禁与注销操作</w:t>
      </w:r>
    </w:p>
    <w:p w14:paraId="0D42B463">
      <w:pPr>
        <w:pStyle w:val="26"/>
        <w:ind w:left="360" w:firstLine="0" w:firstLineChars="0"/>
        <w:rPr>
          <w:rFonts w:hint="eastAsia"/>
        </w:rPr>
      </w:pPr>
      <w:r>
        <w:rPr>
          <w:rFonts w:hint="eastAsia" w:ascii="宋体" w:hAnsi="宋体" w:eastAsia="宋体"/>
        </w:rPr>
        <w:t>参与者：管理员</w:t>
      </w:r>
    </w:p>
    <w:p w14:paraId="530F0258">
      <w:pPr>
        <w:pStyle w:val="26"/>
        <w:ind w:left="360" w:firstLine="0" w:firstLineChars="0"/>
        <w:rPr>
          <w:rFonts w:hint="eastAsia"/>
        </w:rPr>
      </w:pPr>
      <w:r>
        <w:rPr>
          <w:rFonts w:hint="eastAsia" w:ascii="宋体" w:hAnsi="宋体" w:eastAsia="宋体"/>
        </w:rPr>
        <w:t>前置条件：管理员已在本系统登录，目标用户账号已在本系统注册</w:t>
      </w:r>
    </w:p>
    <w:p w14:paraId="01D9D5A5">
      <w:pPr>
        <w:pStyle w:val="26"/>
        <w:ind w:left="360" w:firstLine="0" w:firstLineChars="0"/>
        <w:rPr>
          <w:rFonts w:hint="eastAsia"/>
        </w:rPr>
      </w:pPr>
      <w:r>
        <w:rPr>
          <w:rFonts w:hint="eastAsia" w:ascii="宋体" w:hAnsi="宋体" w:eastAsia="宋体"/>
        </w:rPr>
        <w:t>活动图：</w:t>
      </w:r>
    </w:p>
    <w:p w14:paraId="1CE5CF18">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2405" cy="7551420"/>
            <wp:effectExtent l="0" t="0" r="10795" b="5080"/>
            <wp:docPr id="20" name="图片 20" descr="a271bab98aff448ac442617fe4db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271bab98aff448ac442617fe4db3664"/>
                    <pic:cNvPicPr>
                      <a:picLocks noChangeAspect="1"/>
                    </pic:cNvPicPr>
                  </pic:nvPicPr>
                  <pic:blipFill>
                    <a:blip r:embed="rId11"/>
                    <a:stretch>
                      <a:fillRect/>
                    </a:stretch>
                  </pic:blipFill>
                  <pic:spPr>
                    <a:xfrm>
                      <a:off x="0" y="0"/>
                      <a:ext cx="5272405" cy="7551420"/>
                    </a:xfrm>
                    <a:prstGeom prst="rect">
                      <a:avLst/>
                    </a:prstGeom>
                  </pic:spPr>
                </pic:pic>
              </a:graphicData>
            </a:graphic>
          </wp:inline>
        </w:drawing>
      </w:r>
    </w:p>
    <w:p w14:paraId="37468F62">
      <w:pPr>
        <w:pStyle w:val="6"/>
        <w:ind w:left="360"/>
        <w:jc w:val="center"/>
      </w:pPr>
      <w:r>
        <w:rPr>
          <w:rFonts w:hint="eastAsia" w:ascii="宋体" w:hAnsi="宋体" w:eastAsia="宋体"/>
        </w:rPr>
        <w:t>图 1.4.6 管理用户账号活动图</w:t>
      </w:r>
    </w:p>
    <w:p w14:paraId="28F76DE8">
      <w:pPr>
        <w:pStyle w:val="5"/>
        <w:rPr>
          <w:rFonts w:hint="eastAsia"/>
        </w:rPr>
      </w:pPr>
      <w:r>
        <w:rPr>
          <w:rFonts w:hint="eastAsia" w:ascii="宋体" w:hAnsi="宋体"/>
          <w:b w:val="0"/>
        </w:rPr>
        <w:t>1.4.7浏览与筛选饰品</w:t>
      </w:r>
    </w:p>
    <w:p w14:paraId="374025D0">
      <w:pPr>
        <w:pStyle w:val="26"/>
        <w:ind w:left="360" w:firstLine="0" w:firstLineChars="0"/>
        <w:rPr>
          <w:rFonts w:hint="eastAsia"/>
        </w:rPr>
      </w:pPr>
      <w:r>
        <w:rPr>
          <w:rFonts w:hint="eastAsia" w:ascii="宋体" w:hAnsi="宋体" w:eastAsia="宋体"/>
        </w:rPr>
        <w:t>用例名：浏览与筛选饰品</w:t>
      </w:r>
    </w:p>
    <w:p w14:paraId="32F76FCF">
      <w:pPr>
        <w:pStyle w:val="26"/>
        <w:ind w:left="360" w:firstLine="0" w:firstLineChars="0"/>
        <w:rPr>
          <w:rFonts w:hint="eastAsia"/>
        </w:rPr>
      </w:pPr>
      <w:r>
        <w:rPr>
          <w:rFonts w:hint="eastAsia" w:ascii="宋体" w:hAnsi="宋体" w:eastAsia="宋体"/>
        </w:rPr>
        <w:t>描述：用户浏览商城中的饰品，并按品类、品质、磨损区间与价格区间筛选</w:t>
      </w:r>
    </w:p>
    <w:p w14:paraId="59892A78">
      <w:pPr>
        <w:pStyle w:val="26"/>
        <w:ind w:left="360" w:firstLine="0" w:firstLineChars="0"/>
        <w:rPr>
          <w:rFonts w:hint="eastAsia"/>
        </w:rPr>
      </w:pPr>
      <w:r>
        <w:rPr>
          <w:rFonts w:hint="eastAsia" w:ascii="宋体" w:hAnsi="宋体" w:eastAsia="宋体"/>
        </w:rPr>
        <w:t>参与者：用户、管理员</w:t>
      </w:r>
    </w:p>
    <w:p w14:paraId="7E2F285D">
      <w:pPr>
        <w:pStyle w:val="26"/>
        <w:ind w:left="360" w:firstLine="0" w:firstLineChars="0"/>
        <w:rPr>
          <w:rFonts w:hint="eastAsia"/>
        </w:rPr>
      </w:pPr>
      <w:r>
        <w:rPr>
          <w:rFonts w:hint="eastAsia" w:ascii="宋体" w:hAnsi="宋体" w:eastAsia="宋体"/>
        </w:rPr>
        <w:t>前置条件：饰品商城中已有上架的饰品</w:t>
      </w:r>
    </w:p>
    <w:p w14:paraId="722C71C4">
      <w:pPr>
        <w:pStyle w:val="26"/>
        <w:ind w:left="360" w:firstLine="0" w:firstLineChars="0"/>
        <w:rPr>
          <w:rFonts w:hint="eastAsia"/>
        </w:rPr>
      </w:pPr>
      <w:r>
        <w:rPr>
          <w:rFonts w:hint="eastAsia" w:ascii="宋体" w:hAnsi="宋体" w:eastAsia="宋体"/>
        </w:rPr>
        <w:t>活动图：</w:t>
      </w:r>
    </w:p>
    <w:p w14:paraId="2E156151">
      <w:pPr>
        <w:pStyle w:val="26"/>
        <w:ind w:left="360" w:firstLine="0" w:firstLineChars="0"/>
        <w:jc w:val="center"/>
        <w:rPr>
          <w:rFonts w:hint="eastAsia"/>
        </w:rPr>
      </w:pPr>
      <w:r>
        <w:drawing>
          <wp:inline distT="0" distB="0" distL="114300" distR="114300">
            <wp:extent cx="3543300" cy="500380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3543300" cy="5003800"/>
                    </a:xfrm>
                    <a:prstGeom prst="rect">
                      <a:avLst/>
                    </a:prstGeom>
                    <a:noFill/>
                    <a:ln>
                      <a:noFill/>
                    </a:ln>
                  </pic:spPr>
                </pic:pic>
              </a:graphicData>
            </a:graphic>
          </wp:inline>
        </w:drawing>
      </w:r>
    </w:p>
    <w:p w14:paraId="054336AC">
      <w:pPr>
        <w:pStyle w:val="6"/>
        <w:ind w:left="360"/>
        <w:jc w:val="center"/>
      </w:pPr>
      <w:r>
        <w:rPr>
          <w:rFonts w:hint="eastAsia" w:ascii="宋体" w:hAnsi="宋体" w:eastAsia="宋体"/>
        </w:rPr>
        <w:t>图 1.4.7 浏览与筛选饰品活动图</w:t>
      </w:r>
    </w:p>
    <w:p w14:paraId="7E951A94">
      <w:pPr>
        <w:pStyle w:val="5"/>
        <w:rPr>
          <w:rFonts w:hint="eastAsia"/>
        </w:rPr>
      </w:pPr>
      <w:r>
        <w:rPr>
          <w:rFonts w:hint="eastAsia" w:ascii="宋体" w:hAnsi="宋体"/>
          <w:b w:val="0"/>
        </w:rPr>
        <w:t>1.4.8查看饰品详情</w:t>
      </w:r>
    </w:p>
    <w:p w14:paraId="3929A583">
      <w:pPr>
        <w:pStyle w:val="26"/>
        <w:ind w:left="360" w:firstLine="0" w:firstLineChars="0"/>
        <w:rPr>
          <w:rFonts w:hint="eastAsia"/>
        </w:rPr>
      </w:pPr>
      <w:r>
        <w:rPr>
          <w:rFonts w:hint="eastAsia" w:ascii="宋体" w:hAnsi="宋体" w:eastAsia="宋体"/>
        </w:rPr>
        <w:t>用例名：查看饰品详情</w:t>
      </w:r>
    </w:p>
    <w:p w14:paraId="0DBF7546">
      <w:pPr>
        <w:pStyle w:val="26"/>
        <w:ind w:left="360" w:firstLine="0" w:firstLineChars="0"/>
        <w:rPr>
          <w:rFonts w:hint="eastAsia"/>
        </w:rPr>
      </w:pPr>
      <w:r>
        <w:rPr>
          <w:rFonts w:hint="eastAsia" w:ascii="宋体" w:hAnsi="宋体" w:eastAsia="宋体"/>
        </w:rPr>
        <w:t>描述：用户查看饰品的属性、价格与卖家信息</w:t>
      </w:r>
    </w:p>
    <w:p w14:paraId="0502BA60">
      <w:pPr>
        <w:pStyle w:val="26"/>
        <w:ind w:left="360" w:firstLine="0" w:firstLineChars="0"/>
        <w:rPr>
          <w:rFonts w:hint="eastAsia"/>
        </w:rPr>
      </w:pPr>
      <w:r>
        <w:rPr>
          <w:rFonts w:hint="eastAsia" w:ascii="宋体" w:hAnsi="宋体" w:eastAsia="宋体"/>
        </w:rPr>
        <w:t>参与者：用户、管理员</w:t>
      </w:r>
    </w:p>
    <w:p w14:paraId="54B4B457">
      <w:pPr>
        <w:pStyle w:val="26"/>
        <w:ind w:left="360" w:firstLine="0" w:firstLineChars="0"/>
        <w:rPr>
          <w:rFonts w:hint="eastAsia"/>
        </w:rPr>
      </w:pPr>
      <w:r>
        <w:rPr>
          <w:rFonts w:hint="eastAsia" w:ascii="宋体" w:hAnsi="宋体" w:eastAsia="宋体"/>
        </w:rPr>
        <w:t>前置条件：待查看的饰品已上架</w:t>
      </w:r>
    </w:p>
    <w:p w14:paraId="337741AD">
      <w:pPr>
        <w:pStyle w:val="26"/>
        <w:ind w:left="360" w:firstLine="0" w:firstLineChars="0"/>
        <w:rPr>
          <w:rFonts w:hint="eastAsia"/>
        </w:rPr>
      </w:pPr>
      <w:r>
        <w:rPr>
          <w:rFonts w:hint="eastAsia" w:ascii="宋体" w:hAnsi="宋体" w:eastAsia="宋体"/>
        </w:rPr>
        <w:t>活动图：</w:t>
      </w:r>
    </w:p>
    <w:p w14:paraId="011F5C0C">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2405" cy="6440170"/>
            <wp:effectExtent l="0" t="0" r="10795" b="11430"/>
            <wp:docPr id="21" name="图片 21" descr="deab982c58706a34f46c28e4b4e1b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eab982c58706a34f46c28e4b4e1b0ff"/>
                    <pic:cNvPicPr>
                      <a:picLocks noChangeAspect="1"/>
                    </pic:cNvPicPr>
                  </pic:nvPicPr>
                  <pic:blipFill>
                    <a:blip r:embed="rId13"/>
                    <a:stretch>
                      <a:fillRect/>
                    </a:stretch>
                  </pic:blipFill>
                  <pic:spPr>
                    <a:xfrm>
                      <a:off x="0" y="0"/>
                      <a:ext cx="5272405" cy="6440170"/>
                    </a:xfrm>
                    <a:prstGeom prst="rect">
                      <a:avLst/>
                    </a:prstGeom>
                  </pic:spPr>
                </pic:pic>
              </a:graphicData>
            </a:graphic>
          </wp:inline>
        </w:drawing>
      </w:r>
    </w:p>
    <w:p w14:paraId="2B1AF5CD">
      <w:pPr>
        <w:pStyle w:val="6"/>
        <w:ind w:left="360"/>
        <w:jc w:val="center"/>
      </w:pPr>
      <w:r>
        <w:rPr>
          <w:rFonts w:hint="eastAsia" w:ascii="宋体" w:hAnsi="宋体" w:eastAsia="宋体"/>
        </w:rPr>
        <w:t>图 1.4.8 查看饰品详情活动图</w:t>
      </w:r>
    </w:p>
    <w:p w14:paraId="44549137">
      <w:pPr>
        <w:pStyle w:val="5"/>
        <w:rPr>
          <w:rFonts w:hint="eastAsia"/>
        </w:rPr>
      </w:pPr>
      <w:r>
        <w:rPr>
          <w:rFonts w:hint="eastAsia" w:ascii="宋体" w:hAnsi="宋体"/>
          <w:b w:val="0"/>
        </w:rPr>
        <w:t>1.4.9上架饰品</w:t>
      </w:r>
    </w:p>
    <w:p w14:paraId="7B53C4DB">
      <w:pPr>
        <w:pStyle w:val="26"/>
        <w:ind w:left="360" w:firstLine="0" w:firstLineChars="0"/>
        <w:rPr>
          <w:rFonts w:hint="eastAsia"/>
        </w:rPr>
      </w:pPr>
      <w:r>
        <w:rPr>
          <w:rFonts w:hint="eastAsia" w:ascii="宋体" w:hAnsi="宋体" w:eastAsia="宋体"/>
        </w:rPr>
        <w:t>用例名：上架饰品</w:t>
      </w:r>
    </w:p>
    <w:p w14:paraId="57B3EDDC">
      <w:pPr>
        <w:pStyle w:val="26"/>
        <w:ind w:left="360" w:firstLine="0" w:firstLineChars="0"/>
        <w:rPr>
          <w:rFonts w:hint="eastAsia"/>
        </w:rPr>
      </w:pPr>
      <w:r>
        <w:rPr>
          <w:rFonts w:hint="eastAsia" w:ascii="宋体" w:hAnsi="宋体" w:eastAsia="宋体"/>
        </w:rPr>
        <w:t>描述：用户将自己持有的饰品按设定价格上架出售</w:t>
      </w:r>
    </w:p>
    <w:p w14:paraId="2CB8E4C5">
      <w:pPr>
        <w:pStyle w:val="26"/>
        <w:ind w:left="360" w:firstLine="0" w:firstLineChars="0"/>
        <w:rPr>
          <w:rFonts w:hint="eastAsia"/>
        </w:rPr>
      </w:pPr>
      <w:r>
        <w:rPr>
          <w:rFonts w:hint="eastAsia" w:ascii="宋体" w:hAnsi="宋体" w:eastAsia="宋体"/>
        </w:rPr>
        <w:t>参与者：用户</w:t>
      </w:r>
    </w:p>
    <w:p w14:paraId="4C2D16DB">
      <w:pPr>
        <w:pStyle w:val="26"/>
        <w:ind w:left="360" w:firstLine="0" w:firstLineChars="0"/>
        <w:rPr>
          <w:rFonts w:hint="eastAsia"/>
        </w:rPr>
      </w:pPr>
      <w:r>
        <w:rPr>
          <w:rFonts w:hint="eastAsia" w:ascii="宋体" w:hAnsi="宋体" w:eastAsia="宋体"/>
        </w:rPr>
        <w:t>前置条件：用户已在本系统登录且我的饰品库中有待出售的饰品</w:t>
      </w:r>
    </w:p>
    <w:p w14:paraId="78D2BFB9">
      <w:pPr>
        <w:pStyle w:val="26"/>
        <w:ind w:left="360" w:firstLine="0" w:firstLineChars="0"/>
        <w:rPr>
          <w:rFonts w:hint="eastAsia"/>
        </w:rPr>
      </w:pPr>
      <w:r>
        <w:rPr>
          <w:rFonts w:hint="eastAsia" w:ascii="宋体" w:hAnsi="宋体" w:eastAsia="宋体"/>
        </w:rPr>
        <w:t>活动图：</w:t>
      </w:r>
    </w:p>
    <w:p w14:paraId="48121930">
      <w:pPr>
        <w:pStyle w:val="26"/>
        <w:ind w:left="360" w:firstLine="0" w:firstLineChars="0"/>
        <w:jc w:val="center"/>
        <w:rPr>
          <w:rFonts w:hint="eastAsia"/>
        </w:rPr>
      </w:pPr>
      <w:r>
        <w:drawing>
          <wp:inline distT="0" distB="0" distL="114300" distR="114300">
            <wp:extent cx="4375150" cy="4921250"/>
            <wp:effectExtent l="0" t="0" r="6350" b="635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4375150" cy="4921250"/>
                    </a:xfrm>
                    <a:prstGeom prst="rect">
                      <a:avLst/>
                    </a:prstGeom>
                    <a:noFill/>
                    <a:ln>
                      <a:noFill/>
                    </a:ln>
                  </pic:spPr>
                </pic:pic>
              </a:graphicData>
            </a:graphic>
          </wp:inline>
        </w:drawing>
      </w:r>
    </w:p>
    <w:p w14:paraId="795D1F60">
      <w:pPr>
        <w:pStyle w:val="6"/>
        <w:ind w:left="360"/>
        <w:jc w:val="center"/>
      </w:pPr>
      <w:r>
        <w:rPr>
          <w:rFonts w:hint="eastAsia" w:ascii="宋体" w:hAnsi="宋体" w:eastAsia="宋体"/>
        </w:rPr>
        <w:t>图 1.4.9 上架饰品活动图</w:t>
      </w:r>
    </w:p>
    <w:p w14:paraId="04899705">
      <w:pPr>
        <w:pStyle w:val="5"/>
        <w:rPr>
          <w:rFonts w:hint="eastAsia"/>
        </w:rPr>
      </w:pPr>
      <w:r>
        <w:rPr>
          <w:rFonts w:hint="eastAsia" w:ascii="宋体" w:hAnsi="宋体"/>
          <w:b w:val="0"/>
        </w:rPr>
        <w:t>1.4.10修改饰品信息</w:t>
      </w:r>
    </w:p>
    <w:p w14:paraId="2D735915">
      <w:pPr>
        <w:pStyle w:val="26"/>
        <w:ind w:left="360" w:firstLine="0" w:firstLineChars="0"/>
        <w:rPr>
          <w:rFonts w:hint="eastAsia"/>
        </w:rPr>
      </w:pPr>
      <w:r>
        <w:rPr>
          <w:rFonts w:hint="eastAsia" w:ascii="宋体" w:hAnsi="宋体" w:eastAsia="宋体"/>
        </w:rPr>
        <w:t>用例名：修改饰品信息</w:t>
      </w:r>
    </w:p>
    <w:p w14:paraId="3D2D524C">
      <w:pPr>
        <w:pStyle w:val="26"/>
        <w:ind w:left="360" w:firstLine="0" w:firstLineChars="0"/>
        <w:rPr>
          <w:rFonts w:hint="eastAsia"/>
        </w:rPr>
      </w:pPr>
      <w:r>
        <w:rPr>
          <w:rFonts w:hint="eastAsia" w:ascii="宋体" w:hAnsi="宋体" w:eastAsia="宋体"/>
        </w:rPr>
        <w:t>描述：已上架饰品的用户修改出售价格或饰品描述</w:t>
      </w:r>
    </w:p>
    <w:p w14:paraId="0EBAF505">
      <w:pPr>
        <w:pStyle w:val="26"/>
        <w:ind w:left="360" w:firstLine="0" w:firstLineChars="0"/>
        <w:rPr>
          <w:rFonts w:hint="eastAsia"/>
        </w:rPr>
      </w:pPr>
      <w:r>
        <w:rPr>
          <w:rFonts w:hint="eastAsia" w:ascii="宋体" w:hAnsi="宋体" w:eastAsia="宋体"/>
        </w:rPr>
        <w:t>参与者：用户</w:t>
      </w:r>
    </w:p>
    <w:p w14:paraId="35567844">
      <w:pPr>
        <w:pStyle w:val="26"/>
        <w:ind w:left="360" w:firstLine="0" w:firstLineChars="0"/>
        <w:rPr>
          <w:rFonts w:hint="eastAsia"/>
        </w:rPr>
      </w:pPr>
      <w:r>
        <w:rPr>
          <w:rFonts w:hint="eastAsia" w:ascii="宋体" w:hAnsi="宋体" w:eastAsia="宋体"/>
        </w:rPr>
        <w:t>前置条件：用户已在本系统登录且待修改的饰品处于在售状态</w:t>
      </w:r>
    </w:p>
    <w:p w14:paraId="51508C10">
      <w:pPr>
        <w:pStyle w:val="26"/>
        <w:ind w:left="360" w:firstLine="0" w:firstLineChars="0"/>
        <w:rPr>
          <w:rFonts w:hint="eastAsia"/>
        </w:rPr>
      </w:pPr>
      <w:r>
        <w:rPr>
          <w:rFonts w:hint="eastAsia" w:ascii="宋体" w:hAnsi="宋体" w:eastAsia="宋体"/>
        </w:rPr>
        <w:t>活动图：</w:t>
      </w:r>
    </w:p>
    <w:p w14:paraId="1A1A26F8">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1770" cy="5925820"/>
            <wp:effectExtent l="0" t="0" r="11430" b="5080"/>
            <wp:docPr id="22" name="图片 22" descr="599a6f59b17a53c758bb0d752ff91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99a6f59b17a53c758bb0d752ff9121b"/>
                    <pic:cNvPicPr>
                      <a:picLocks noChangeAspect="1"/>
                    </pic:cNvPicPr>
                  </pic:nvPicPr>
                  <pic:blipFill>
                    <a:blip r:embed="rId15"/>
                    <a:stretch>
                      <a:fillRect/>
                    </a:stretch>
                  </pic:blipFill>
                  <pic:spPr>
                    <a:xfrm>
                      <a:off x="0" y="0"/>
                      <a:ext cx="5271770" cy="5925820"/>
                    </a:xfrm>
                    <a:prstGeom prst="rect">
                      <a:avLst/>
                    </a:prstGeom>
                  </pic:spPr>
                </pic:pic>
              </a:graphicData>
            </a:graphic>
          </wp:inline>
        </w:drawing>
      </w:r>
    </w:p>
    <w:p w14:paraId="7855B3CF">
      <w:pPr>
        <w:pStyle w:val="6"/>
        <w:ind w:left="360"/>
        <w:jc w:val="center"/>
      </w:pPr>
      <w:r>
        <w:rPr>
          <w:rFonts w:hint="eastAsia" w:ascii="宋体" w:hAnsi="宋体" w:eastAsia="宋体"/>
        </w:rPr>
        <w:t>图 1.4.10 修改饰品信息活动图</w:t>
      </w:r>
    </w:p>
    <w:p w14:paraId="0AE0037D">
      <w:pPr>
        <w:pStyle w:val="5"/>
        <w:rPr>
          <w:rFonts w:hint="eastAsia"/>
        </w:rPr>
      </w:pPr>
      <w:r>
        <w:rPr>
          <w:rFonts w:hint="eastAsia" w:ascii="宋体" w:hAnsi="宋体"/>
          <w:b w:val="0"/>
        </w:rPr>
        <w:t>1.4.11下架饰品</w:t>
      </w:r>
    </w:p>
    <w:p w14:paraId="4EF28C7B">
      <w:pPr>
        <w:pStyle w:val="26"/>
        <w:ind w:left="360" w:firstLine="0" w:firstLineChars="0"/>
        <w:rPr>
          <w:rFonts w:hint="eastAsia"/>
        </w:rPr>
      </w:pPr>
      <w:r>
        <w:rPr>
          <w:rFonts w:hint="eastAsia" w:ascii="宋体" w:hAnsi="宋体" w:eastAsia="宋体"/>
        </w:rPr>
        <w:t>用例名：下架饰品</w:t>
      </w:r>
    </w:p>
    <w:p w14:paraId="4A041BC1">
      <w:pPr>
        <w:pStyle w:val="26"/>
        <w:ind w:left="360" w:firstLine="0" w:firstLineChars="0"/>
        <w:rPr>
          <w:rFonts w:hint="eastAsia"/>
        </w:rPr>
      </w:pPr>
      <w:r>
        <w:rPr>
          <w:rFonts w:hint="eastAsia" w:ascii="宋体" w:hAnsi="宋体" w:eastAsia="宋体"/>
        </w:rPr>
        <w:t>描述：用户将已上架的饰品撤下，不再对外出售</w:t>
      </w:r>
    </w:p>
    <w:p w14:paraId="1AA9A97C">
      <w:pPr>
        <w:pStyle w:val="26"/>
        <w:ind w:left="360" w:firstLine="0" w:firstLineChars="0"/>
        <w:rPr>
          <w:rFonts w:hint="eastAsia"/>
        </w:rPr>
      </w:pPr>
      <w:r>
        <w:rPr>
          <w:rFonts w:hint="eastAsia" w:ascii="宋体" w:hAnsi="宋体" w:eastAsia="宋体"/>
        </w:rPr>
        <w:t>参与者：用户</w:t>
      </w:r>
    </w:p>
    <w:p w14:paraId="79D7C2E0">
      <w:pPr>
        <w:pStyle w:val="26"/>
        <w:ind w:left="360" w:firstLine="0" w:firstLineChars="0"/>
        <w:rPr>
          <w:rFonts w:hint="eastAsia"/>
        </w:rPr>
      </w:pPr>
      <w:r>
        <w:rPr>
          <w:rFonts w:hint="eastAsia" w:ascii="宋体" w:hAnsi="宋体" w:eastAsia="宋体"/>
        </w:rPr>
        <w:t>前置条件：用户已在本系统登录且待下架的饰品处于在售状态</w:t>
      </w:r>
    </w:p>
    <w:p w14:paraId="655BFA7E">
      <w:pPr>
        <w:pStyle w:val="26"/>
        <w:ind w:left="360" w:firstLine="0" w:firstLineChars="0"/>
        <w:rPr>
          <w:rFonts w:hint="eastAsia"/>
        </w:rPr>
      </w:pPr>
      <w:r>
        <w:rPr>
          <w:rFonts w:hint="eastAsia" w:ascii="宋体" w:hAnsi="宋体" w:eastAsia="宋体"/>
        </w:rPr>
        <w:t>活动图：</w:t>
      </w:r>
    </w:p>
    <w:p w14:paraId="14A59C00">
      <w:pPr>
        <w:pStyle w:val="26"/>
        <w:ind w:left="360" w:firstLine="0" w:firstLineChars="0"/>
        <w:jc w:val="center"/>
        <w:rPr>
          <w:rFonts w:hint="eastAsia"/>
        </w:rPr>
      </w:pPr>
      <w:r>
        <w:drawing>
          <wp:inline distT="0" distB="0" distL="114300" distR="114300">
            <wp:extent cx="3911600" cy="46863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
                    <a:stretch>
                      <a:fillRect/>
                    </a:stretch>
                  </pic:blipFill>
                  <pic:spPr>
                    <a:xfrm>
                      <a:off x="0" y="0"/>
                      <a:ext cx="3911600" cy="4686300"/>
                    </a:xfrm>
                    <a:prstGeom prst="rect">
                      <a:avLst/>
                    </a:prstGeom>
                    <a:noFill/>
                    <a:ln>
                      <a:noFill/>
                    </a:ln>
                  </pic:spPr>
                </pic:pic>
              </a:graphicData>
            </a:graphic>
          </wp:inline>
        </w:drawing>
      </w:r>
    </w:p>
    <w:p w14:paraId="305E78E1">
      <w:pPr>
        <w:pStyle w:val="6"/>
        <w:ind w:left="360"/>
        <w:jc w:val="center"/>
      </w:pPr>
      <w:r>
        <w:rPr>
          <w:rFonts w:hint="eastAsia" w:ascii="宋体" w:hAnsi="宋体" w:eastAsia="宋体"/>
        </w:rPr>
        <w:t>图 1.4.11 下架饰品活动图</w:t>
      </w:r>
    </w:p>
    <w:p w14:paraId="33501127">
      <w:pPr>
        <w:pStyle w:val="5"/>
        <w:rPr>
          <w:rFonts w:hint="eastAsia"/>
        </w:rPr>
      </w:pPr>
      <w:r>
        <w:rPr>
          <w:rFonts w:hint="eastAsia" w:ascii="宋体" w:hAnsi="宋体"/>
          <w:b w:val="0"/>
        </w:rPr>
        <w:t>1.4.12管理饰品信息</w:t>
      </w:r>
    </w:p>
    <w:p w14:paraId="21AECE9A">
      <w:pPr>
        <w:pStyle w:val="26"/>
        <w:ind w:left="360" w:firstLine="0" w:firstLineChars="0"/>
        <w:rPr>
          <w:rFonts w:hint="eastAsia"/>
        </w:rPr>
      </w:pPr>
      <w:r>
        <w:rPr>
          <w:rFonts w:hint="eastAsia" w:ascii="宋体" w:hAnsi="宋体" w:eastAsia="宋体"/>
        </w:rPr>
        <w:t>用例名：管理饰品信息</w:t>
      </w:r>
    </w:p>
    <w:p w14:paraId="4A389DB8">
      <w:pPr>
        <w:pStyle w:val="26"/>
        <w:ind w:left="360" w:firstLine="0" w:firstLineChars="0"/>
        <w:rPr>
          <w:rFonts w:hint="eastAsia"/>
        </w:rPr>
      </w:pPr>
      <w:r>
        <w:rPr>
          <w:rFonts w:hint="eastAsia" w:ascii="宋体" w:hAnsi="宋体" w:eastAsia="宋体"/>
        </w:rPr>
        <w:t>描述：管理员查询并处置违规饰品信息，维护饰品的基础属性数据</w:t>
      </w:r>
    </w:p>
    <w:p w14:paraId="79078963">
      <w:pPr>
        <w:pStyle w:val="26"/>
        <w:ind w:left="360" w:firstLine="0" w:firstLineChars="0"/>
        <w:rPr>
          <w:rFonts w:hint="eastAsia"/>
        </w:rPr>
      </w:pPr>
      <w:r>
        <w:rPr>
          <w:rFonts w:hint="eastAsia" w:ascii="宋体" w:hAnsi="宋体" w:eastAsia="宋体"/>
        </w:rPr>
        <w:t>参与者：管理员</w:t>
      </w:r>
    </w:p>
    <w:p w14:paraId="312E8A3C">
      <w:pPr>
        <w:pStyle w:val="26"/>
        <w:ind w:left="360" w:firstLine="0" w:firstLineChars="0"/>
        <w:rPr>
          <w:rFonts w:hint="eastAsia"/>
        </w:rPr>
      </w:pPr>
      <w:r>
        <w:rPr>
          <w:rFonts w:hint="eastAsia" w:ascii="宋体" w:hAnsi="宋体" w:eastAsia="宋体"/>
        </w:rPr>
        <w:t>前置条件：管理员已在本系统登录且平台中已有饰品信息</w:t>
      </w:r>
    </w:p>
    <w:p w14:paraId="6179EF98">
      <w:pPr>
        <w:pStyle w:val="26"/>
        <w:ind w:left="360" w:firstLine="0" w:firstLineChars="0"/>
        <w:rPr>
          <w:rFonts w:hint="eastAsia" w:eastAsia="宋体"/>
          <w:lang w:eastAsia="zh-CN"/>
        </w:rPr>
      </w:pPr>
      <w:r>
        <w:rPr>
          <w:rFonts w:hint="eastAsia" w:ascii="宋体" w:hAnsi="宋体" w:eastAsia="宋体"/>
        </w:rPr>
        <w:t>活动图：</w:t>
      </w:r>
      <w:r>
        <w:rPr>
          <w:rFonts w:hint="eastAsia" w:eastAsia="宋体"/>
          <w:lang w:eastAsia="zh-CN"/>
        </w:rPr>
        <w:drawing>
          <wp:inline distT="0" distB="0" distL="114300" distR="114300">
            <wp:extent cx="5273040" cy="5190490"/>
            <wp:effectExtent l="0" t="0" r="10160" b="3810"/>
            <wp:docPr id="23" name="图片 23" descr="2c7e13b2472d1aac70be3916c8ec2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c7e13b2472d1aac70be3916c8ec2bf9"/>
                    <pic:cNvPicPr>
                      <a:picLocks noChangeAspect="1"/>
                    </pic:cNvPicPr>
                  </pic:nvPicPr>
                  <pic:blipFill>
                    <a:blip r:embed="rId17"/>
                    <a:stretch>
                      <a:fillRect/>
                    </a:stretch>
                  </pic:blipFill>
                  <pic:spPr>
                    <a:xfrm>
                      <a:off x="0" y="0"/>
                      <a:ext cx="5273040" cy="5190490"/>
                    </a:xfrm>
                    <a:prstGeom prst="rect">
                      <a:avLst/>
                    </a:prstGeom>
                  </pic:spPr>
                </pic:pic>
              </a:graphicData>
            </a:graphic>
          </wp:inline>
        </w:drawing>
      </w:r>
    </w:p>
    <w:p w14:paraId="1DE98538">
      <w:pPr>
        <w:pStyle w:val="26"/>
        <w:ind w:left="360" w:firstLine="0" w:firstLineChars="0"/>
        <w:jc w:val="center"/>
        <w:rPr>
          <w:rFonts w:hint="eastAsia"/>
        </w:rPr>
      </w:pPr>
    </w:p>
    <w:p w14:paraId="22A87782">
      <w:pPr>
        <w:pStyle w:val="6"/>
        <w:ind w:left="360"/>
        <w:jc w:val="center"/>
      </w:pPr>
      <w:r>
        <w:rPr>
          <w:rFonts w:hint="eastAsia" w:ascii="宋体" w:hAnsi="宋体" w:eastAsia="宋体"/>
        </w:rPr>
        <w:t>图 1.4.12 管理饰品信息活动图</w:t>
      </w:r>
    </w:p>
    <w:p w14:paraId="33FD789D">
      <w:pPr>
        <w:pStyle w:val="5"/>
        <w:rPr>
          <w:rFonts w:hint="eastAsia"/>
        </w:rPr>
      </w:pPr>
      <w:r>
        <w:rPr>
          <w:rFonts w:hint="eastAsia" w:ascii="宋体" w:hAnsi="宋体"/>
          <w:b w:val="0"/>
        </w:rPr>
        <w:t>1.4.13发布求购</w:t>
      </w:r>
    </w:p>
    <w:p w14:paraId="1E08F654">
      <w:pPr>
        <w:pStyle w:val="26"/>
        <w:ind w:left="360" w:firstLine="0" w:firstLineChars="0"/>
        <w:rPr>
          <w:rFonts w:hint="eastAsia"/>
        </w:rPr>
      </w:pPr>
      <w:r>
        <w:rPr>
          <w:rFonts w:hint="eastAsia" w:ascii="宋体" w:hAnsi="宋体" w:eastAsia="宋体"/>
        </w:rPr>
        <w:t>用例名：发布求购</w:t>
      </w:r>
    </w:p>
    <w:p w14:paraId="58DEBF71">
      <w:pPr>
        <w:pStyle w:val="26"/>
        <w:ind w:left="360" w:firstLine="0" w:firstLineChars="0"/>
        <w:rPr>
          <w:rFonts w:hint="eastAsia"/>
        </w:rPr>
      </w:pPr>
      <w:r>
        <w:rPr>
          <w:rFonts w:hint="eastAsia" w:ascii="宋体" w:hAnsi="宋体" w:eastAsia="宋体"/>
        </w:rPr>
        <w:t>描述：用户针对指定饰品发布求购信息</w:t>
      </w:r>
    </w:p>
    <w:p w14:paraId="74634477">
      <w:pPr>
        <w:pStyle w:val="26"/>
        <w:ind w:left="360" w:firstLine="0" w:firstLineChars="0"/>
        <w:rPr>
          <w:rFonts w:hint="eastAsia"/>
        </w:rPr>
      </w:pPr>
      <w:r>
        <w:rPr>
          <w:rFonts w:hint="eastAsia" w:ascii="宋体" w:hAnsi="宋体" w:eastAsia="宋体"/>
        </w:rPr>
        <w:t>参与者：用户</w:t>
      </w:r>
    </w:p>
    <w:p w14:paraId="1F467115">
      <w:pPr>
        <w:pStyle w:val="26"/>
        <w:ind w:left="360" w:firstLine="0" w:firstLineChars="0"/>
        <w:rPr>
          <w:rFonts w:hint="eastAsia"/>
        </w:rPr>
      </w:pPr>
      <w:r>
        <w:rPr>
          <w:rFonts w:hint="eastAsia" w:ascii="宋体" w:hAnsi="宋体" w:eastAsia="宋体"/>
        </w:rPr>
        <w:t>前置条件：用户已在本系统登录</w:t>
      </w:r>
    </w:p>
    <w:p w14:paraId="6C6D032D">
      <w:pPr>
        <w:pStyle w:val="26"/>
        <w:ind w:left="360" w:firstLine="0" w:firstLineChars="0"/>
        <w:rPr>
          <w:rFonts w:hint="eastAsia"/>
        </w:rPr>
      </w:pPr>
      <w:r>
        <w:rPr>
          <w:rFonts w:hint="eastAsia" w:ascii="宋体" w:hAnsi="宋体" w:eastAsia="宋体"/>
        </w:rPr>
        <w:t>活动图：</w:t>
      </w:r>
    </w:p>
    <w:p w14:paraId="2D1FB94E">
      <w:pPr>
        <w:pStyle w:val="26"/>
        <w:ind w:left="360" w:firstLine="0" w:firstLineChars="0"/>
        <w:jc w:val="center"/>
        <w:rPr>
          <w:rFonts w:hint="eastAsia"/>
        </w:rPr>
      </w:pPr>
      <w:r>
        <w:drawing>
          <wp:inline distT="0" distB="0" distL="114300" distR="114300">
            <wp:extent cx="4248150" cy="5429250"/>
            <wp:effectExtent l="0" t="0" r="635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4248150" cy="5429250"/>
                    </a:xfrm>
                    <a:prstGeom prst="rect">
                      <a:avLst/>
                    </a:prstGeom>
                    <a:noFill/>
                    <a:ln>
                      <a:noFill/>
                    </a:ln>
                  </pic:spPr>
                </pic:pic>
              </a:graphicData>
            </a:graphic>
          </wp:inline>
        </w:drawing>
      </w:r>
    </w:p>
    <w:p w14:paraId="3514A4CD">
      <w:pPr>
        <w:pStyle w:val="6"/>
        <w:ind w:left="360"/>
        <w:jc w:val="center"/>
      </w:pPr>
      <w:r>
        <w:rPr>
          <w:rFonts w:hint="eastAsia" w:ascii="宋体" w:hAnsi="宋体" w:eastAsia="宋体"/>
        </w:rPr>
        <w:t>图 1.4.13 发布求购活动图</w:t>
      </w:r>
    </w:p>
    <w:p w14:paraId="7403208A">
      <w:pPr>
        <w:pStyle w:val="5"/>
        <w:rPr>
          <w:rFonts w:hint="eastAsia"/>
        </w:rPr>
      </w:pPr>
      <w:r>
        <w:rPr>
          <w:rFonts w:hint="eastAsia" w:ascii="宋体" w:hAnsi="宋体"/>
          <w:b w:val="0"/>
        </w:rPr>
        <w:t>1.4.14修改求购</w:t>
      </w:r>
    </w:p>
    <w:p w14:paraId="370446B1">
      <w:pPr>
        <w:pStyle w:val="26"/>
        <w:ind w:left="360" w:firstLine="0" w:firstLineChars="0"/>
        <w:rPr>
          <w:rFonts w:hint="eastAsia"/>
        </w:rPr>
      </w:pPr>
      <w:r>
        <w:rPr>
          <w:rFonts w:hint="eastAsia" w:ascii="宋体" w:hAnsi="宋体" w:eastAsia="宋体"/>
        </w:rPr>
        <w:t>用例名：修改求购</w:t>
      </w:r>
    </w:p>
    <w:p w14:paraId="3A18D82E">
      <w:pPr>
        <w:pStyle w:val="26"/>
        <w:ind w:left="360" w:firstLine="0" w:firstLineChars="0"/>
        <w:rPr>
          <w:rFonts w:hint="eastAsia"/>
        </w:rPr>
      </w:pPr>
      <w:r>
        <w:rPr>
          <w:rFonts w:hint="eastAsia" w:ascii="宋体" w:hAnsi="宋体" w:eastAsia="宋体"/>
        </w:rPr>
        <w:t>描述：求购信息的发布者修改期望价格与有效期限</w:t>
      </w:r>
    </w:p>
    <w:p w14:paraId="662A3B6B">
      <w:pPr>
        <w:pStyle w:val="26"/>
        <w:ind w:left="360" w:firstLine="0" w:firstLineChars="0"/>
        <w:rPr>
          <w:rFonts w:hint="eastAsia"/>
        </w:rPr>
      </w:pPr>
      <w:r>
        <w:rPr>
          <w:rFonts w:hint="eastAsia" w:ascii="宋体" w:hAnsi="宋体" w:eastAsia="宋体"/>
        </w:rPr>
        <w:t>参与者：用户</w:t>
      </w:r>
    </w:p>
    <w:p w14:paraId="7D36687C">
      <w:pPr>
        <w:pStyle w:val="26"/>
        <w:ind w:left="360" w:firstLine="0" w:firstLineChars="0"/>
        <w:rPr>
          <w:rFonts w:hint="eastAsia"/>
        </w:rPr>
      </w:pPr>
      <w:r>
        <w:rPr>
          <w:rFonts w:hint="eastAsia" w:ascii="宋体" w:hAnsi="宋体" w:eastAsia="宋体"/>
        </w:rPr>
        <w:t>前置条件：用户已在本系统登录且求购信息未成交</w:t>
      </w:r>
    </w:p>
    <w:p w14:paraId="2B535D7A">
      <w:pPr>
        <w:pStyle w:val="26"/>
        <w:ind w:left="360" w:firstLine="0" w:firstLineChars="0"/>
        <w:rPr>
          <w:rFonts w:hint="eastAsia"/>
        </w:rPr>
      </w:pPr>
      <w:r>
        <w:rPr>
          <w:rFonts w:hint="eastAsia" w:ascii="宋体" w:hAnsi="宋体" w:eastAsia="宋体"/>
        </w:rPr>
        <w:t>活动图：</w:t>
      </w:r>
    </w:p>
    <w:p w14:paraId="3835D1AF">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1770" cy="3590925"/>
            <wp:effectExtent l="0" t="0" r="11430" b="3175"/>
            <wp:docPr id="24" name="图片 24" descr="952a1dd41e73c37079cd1bb224fb2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2a1dd41e73c37079cd1bb224fb2ff7"/>
                    <pic:cNvPicPr>
                      <a:picLocks noChangeAspect="1"/>
                    </pic:cNvPicPr>
                  </pic:nvPicPr>
                  <pic:blipFill>
                    <a:blip r:embed="rId19"/>
                    <a:stretch>
                      <a:fillRect/>
                    </a:stretch>
                  </pic:blipFill>
                  <pic:spPr>
                    <a:xfrm>
                      <a:off x="0" y="0"/>
                      <a:ext cx="5271770" cy="3590925"/>
                    </a:xfrm>
                    <a:prstGeom prst="rect">
                      <a:avLst/>
                    </a:prstGeom>
                  </pic:spPr>
                </pic:pic>
              </a:graphicData>
            </a:graphic>
          </wp:inline>
        </w:drawing>
      </w:r>
    </w:p>
    <w:p w14:paraId="03BA018B">
      <w:pPr>
        <w:pStyle w:val="6"/>
        <w:ind w:left="360"/>
        <w:jc w:val="center"/>
      </w:pPr>
      <w:r>
        <w:rPr>
          <w:rFonts w:hint="eastAsia" w:ascii="宋体" w:hAnsi="宋体" w:eastAsia="宋体"/>
        </w:rPr>
        <w:t>图 1.4.14 修改求购活动图</w:t>
      </w:r>
    </w:p>
    <w:p w14:paraId="11D9D23E">
      <w:pPr>
        <w:pStyle w:val="5"/>
        <w:rPr>
          <w:rFonts w:hint="eastAsia"/>
        </w:rPr>
      </w:pPr>
      <w:r>
        <w:rPr>
          <w:rFonts w:hint="eastAsia" w:ascii="宋体" w:hAnsi="宋体"/>
          <w:b w:val="0"/>
        </w:rPr>
        <w:t>1.4.15取消求购</w:t>
      </w:r>
    </w:p>
    <w:p w14:paraId="6C635675">
      <w:pPr>
        <w:pStyle w:val="26"/>
        <w:ind w:left="360" w:firstLine="0" w:firstLineChars="0"/>
        <w:rPr>
          <w:rFonts w:hint="eastAsia"/>
        </w:rPr>
      </w:pPr>
      <w:r>
        <w:rPr>
          <w:rFonts w:hint="eastAsia" w:ascii="宋体" w:hAnsi="宋体" w:eastAsia="宋体"/>
        </w:rPr>
        <w:t>用例名：取消求购</w:t>
      </w:r>
    </w:p>
    <w:p w14:paraId="39F8C0B6">
      <w:pPr>
        <w:pStyle w:val="26"/>
        <w:ind w:left="360" w:firstLine="0" w:firstLineChars="0"/>
        <w:rPr>
          <w:rFonts w:hint="eastAsia"/>
        </w:rPr>
      </w:pPr>
      <w:r>
        <w:rPr>
          <w:rFonts w:hint="eastAsia" w:ascii="宋体" w:hAnsi="宋体" w:eastAsia="宋体"/>
        </w:rPr>
        <w:t>描述：求购信息的发布者取消自己的求购信息</w:t>
      </w:r>
    </w:p>
    <w:p w14:paraId="1705E9D9">
      <w:pPr>
        <w:pStyle w:val="26"/>
        <w:ind w:left="360" w:firstLine="0" w:firstLineChars="0"/>
        <w:rPr>
          <w:rFonts w:hint="eastAsia"/>
        </w:rPr>
      </w:pPr>
      <w:r>
        <w:rPr>
          <w:rFonts w:hint="eastAsia" w:ascii="宋体" w:hAnsi="宋体" w:eastAsia="宋体"/>
        </w:rPr>
        <w:t>参与者：用户</w:t>
      </w:r>
    </w:p>
    <w:p w14:paraId="58E8FA9B">
      <w:pPr>
        <w:pStyle w:val="26"/>
        <w:ind w:left="360" w:firstLine="0" w:firstLineChars="0"/>
        <w:rPr>
          <w:rFonts w:hint="eastAsia"/>
        </w:rPr>
      </w:pPr>
      <w:r>
        <w:rPr>
          <w:rFonts w:hint="eastAsia" w:ascii="宋体" w:hAnsi="宋体" w:eastAsia="宋体"/>
        </w:rPr>
        <w:t>前置条件：用户已在本系统登录且求购信息未成交</w:t>
      </w:r>
    </w:p>
    <w:p w14:paraId="7CE2DECD">
      <w:pPr>
        <w:pStyle w:val="26"/>
        <w:ind w:left="360" w:firstLine="0" w:firstLineChars="0"/>
        <w:rPr>
          <w:rFonts w:hint="eastAsia"/>
        </w:rPr>
      </w:pPr>
      <w:r>
        <w:rPr>
          <w:rFonts w:hint="eastAsia" w:ascii="宋体" w:hAnsi="宋体" w:eastAsia="宋体"/>
        </w:rPr>
        <w:t>活动图：</w:t>
      </w:r>
    </w:p>
    <w:p w14:paraId="268A5E27">
      <w:pPr>
        <w:pStyle w:val="26"/>
        <w:ind w:left="360" w:firstLine="0" w:firstLineChars="0"/>
        <w:jc w:val="center"/>
        <w:rPr>
          <w:rFonts w:hint="eastAsia"/>
        </w:rPr>
      </w:pPr>
      <w:r>
        <w:drawing>
          <wp:inline distT="0" distB="0" distL="114300" distR="114300">
            <wp:extent cx="3848100" cy="3524250"/>
            <wp:effectExtent l="0" t="0" r="0" b="635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0"/>
                    <a:stretch>
                      <a:fillRect/>
                    </a:stretch>
                  </pic:blipFill>
                  <pic:spPr>
                    <a:xfrm>
                      <a:off x="0" y="0"/>
                      <a:ext cx="3848100" cy="3524250"/>
                    </a:xfrm>
                    <a:prstGeom prst="rect">
                      <a:avLst/>
                    </a:prstGeom>
                    <a:noFill/>
                    <a:ln>
                      <a:noFill/>
                    </a:ln>
                  </pic:spPr>
                </pic:pic>
              </a:graphicData>
            </a:graphic>
          </wp:inline>
        </w:drawing>
      </w:r>
    </w:p>
    <w:p w14:paraId="254AC56D">
      <w:pPr>
        <w:pStyle w:val="6"/>
        <w:ind w:left="360"/>
        <w:jc w:val="center"/>
      </w:pPr>
      <w:r>
        <w:rPr>
          <w:rFonts w:hint="eastAsia" w:ascii="宋体" w:hAnsi="宋体" w:eastAsia="宋体"/>
        </w:rPr>
        <w:t>图 1.4.15 取消求购活动图</w:t>
      </w:r>
    </w:p>
    <w:p w14:paraId="4084B679">
      <w:pPr>
        <w:pStyle w:val="5"/>
        <w:rPr>
          <w:rFonts w:hint="eastAsia"/>
        </w:rPr>
      </w:pPr>
      <w:r>
        <w:rPr>
          <w:rFonts w:hint="eastAsia" w:ascii="宋体" w:hAnsi="宋体"/>
          <w:b w:val="0"/>
        </w:rPr>
        <w:t>1.4.16查看求购</w:t>
      </w:r>
    </w:p>
    <w:p w14:paraId="3E590B8F">
      <w:pPr>
        <w:pStyle w:val="26"/>
        <w:ind w:left="360" w:firstLine="0" w:firstLineChars="0"/>
        <w:rPr>
          <w:rFonts w:hint="eastAsia"/>
        </w:rPr>
      </w:pPr>
      <w:r>
        <w:rPr>
          <w:rFonts w:hint="eastAsia" w:ascii="宋体" w:hAnsi="宋体" w:eastAsia="宋体"/>
        </w:rPr>
        <w:t>用例名：查看求购</w:t>
      </w:r>
    </w:p>
    <w:p w14:paraId="791D515A">
      <w:pPr>
        <w:pStyle w:val="26"/>
        <w:ind w:left="360" w:firstLine="0" w:firstLineChars="0"/>
        <w:rPr>
          <w:rFonts w:hint="eastAsia"/>
        </w:rPr>
      </w:pPr>
      <w:r>
        <w:rPr>
          <w:rFonts w:hint="eastAsia" w:ascii="宋体" w:hAnsi="宋体" w:eastAsia="宋体"/>
        </w:rPr>
        <w:t>描述：用户查看求购信息并针对求购信息发起出售</w:t>
      </w:r>
    </w:p>
    <w:p w14:paraId="74C6D2D1">
      <w:pPr>
        <w:pStyle w:val="26"/>
        <w:ind w:left="360" w:firstLine="0" w:firstLineChars="0"/>
        <w:rPr>
          <w:rFonts w:hint="eastAsia"/>
        </w:rPr>
      </w:pPr>
      <w:r>
        <w:rPr>
          <w:rFonts w:hint="eastAsia" w:ascii="宋体" w:hAnsi="宋体" w:eastAsia="宋体"/>
        </w:rPr>
        <w:t>参与者：用户、管理员</w:t>
      </w:r>
    </w:p>
    <w:p w14:paraId="0A929623">
      <w:pPr>
        <w:pStyle w:val="26"/>
        <w:ind w:left="360" w:firstLine="0" w:firstLineChars="0"/>
        <w:rPr>
          <w:rFonts w:hint="eastAsia" w:ascii="宋体" w:hAnsi="宋体" w:eastAsia="宋体"/>
        </w:rPr>
      </w:pPr>
      <w:r>
        <w:rPr>
          <w:rFonts w:hint="eastAsia" w:ascii="宋体" w:hAnsi="宋体" w:eastAsia="宋体"/>
        </w:rPr>
        <w:t>前置条件：平台中已有用户发布的求购信息</w:t>
      </w:r>
    </w:p>
    <w:p w14:paraId="44988A8C">
      <w:pPr>
        <w:pStyle w:val="26"/>
        <w:ind w:left="360" w:firstLine="0" w:firstLineChars="0"/>
        <w:rPr>
          <w:rFonts w:hint="default" w:ascii="宋体" w:hAnsi="宋体" w:eastAsia="宋体"/>
          <w:lang w:val="en-US" w:eastAsia="zh-CN"/>
        </w:rPr>
      </w:pPr>
      <w:r>
        <w:rPr>
          <w:rFonts w:hint="eastAsia" w:ascii="宋体" w:hAnsi="宋体" w:eastAsia="宋体"/>
          <w:lang w:val="en-US" w:eastAsia="zh-CN"/>
        </w:rPr>
        <w:t>活动图：</w:t>
      </w:r>
    </w:p>
    <w:p w14:paraId="34967A15">
      <w:pPr>
        <w:pStyle w:val="26"/>
        <w:ind w:left="360" w:firstLine="0" w:firstLineChars="0"/>
        <w:rPr>
          <w:rFonts w:hint="eastAsia" w:eastAsia="宋体"/>
          <w:lang w:eastAsia="zh-CN"/>
        </w:rPr>
      </w:pPr>
      <w:r>
        <w:rPr>
          <w:rFonts w:hint="eastAsia" w:eastAsia="宋体"/>
          <w:lang w:eastAsia="zh-CN"/>
        </w:rPr>
        <w:drawing>
          <wp:inline distT="0" distB="0" distL="114300" distR="114300">
            <wp:extent cx="5585460" cy="5249545"/>
            <wp:effectExtent l="0" t="0" r="2540" b="8255"/>
            <wp:docPr id="25" name="图片 25" descr="49b7fd2401b0d063ae39ba4a20d43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9b7fd2401b0d063ae39ba4a20d439f1"/>
                    <pic:cNvPicPr>
                      <a:picLocks noChangeAspect="1"/>
                    </pic:cNvPicPr>
                  </pic:nvPicPr>
                  <pic:blipFill>
                    <a:blip r:embed="rId21"/>
                    <a:stretch>
                      <a:fillRect/>
                    </a:stretch>
                  </pic:blipFill>
                  <pic:spPr>
                    <a:xfrm>
                      <a:off x="0" y="0"/>
                      <a:ext cx="5585460" cy="5249545"/>
                    </a:xfrm>
                    <a:prstGeom prst="rect">
                      <a:avLst/>
                    </a:prstGeom>
                  </pic:spPr>
                </pic:pic>
              </a:graphicData>
            </a:graphic>
          </wp:inline>
        </w:drawing>
      </w:r>
    </w:p>
    <w:p w14:paraId="0BD64868">
      <w:pPr>
        <w:pStyle w:val="26"/>
        <w:ind w:left="360" w:firstLine="0" w:firstLineChars="0"/>
        <w:jc w:val="center"/>
        <w:rPr>
          <w:rFonts w:hint="eastAsia"/>
        </w:rPr>
      </w:pPr>
    </w:p>
    <w:p w14:paraId="36A469EA">
      <w:pPr>
        <w:pStyle w:val="6"/>
        <w:ind w:left="360"/>
        <w:jc w:val="center"/>
      </w:pPr>
      <w:r>
        <w:rPr>
          <w:rFonts w:hint="eastAsia" w:ascii="宋体" w:hAnsi="宋体" w:eastAsia="宋体"/>
        </w:rPr>
        <w:t>图 1.4.16 查看求购活动图</w:t>
      </w:r>
    </w:p>
    <w:p w14:paraId="5C800F52">
      <w:pPr>
        <w:pStyle w:val="5"/>
        <w:rPr>
          <w:rFonts w:hint="eastAsia"/>
        </w:rPr>
      </w:pPr>
      <w:r>
        <w:rPr>
          <w:rFonts w:hint="eastAsia" w:ascii="宋体" w:hAnsi="宋体"/>
          <w:b w:val="0"/>
        </w:rPr>
        <w:t>1.4.17创建订单</w:t>
      </w:r>
    </w:p>
    <w:p w14:paraId="37D8AA69">
      <w:pPr>
        <w:pStyle w:val="26"/>
        <w:ind w:left="360" w:firstLine="0" w:firstLineChars="0"/>
        <w:rPr>
          <w:rFonts w:hint="eastAsia"/>
        </w:rPr>
      </w:pPr>
      <w:r>
        <w:rPr>
          <w:rFonts w:hint="eastAsia" w:ascii="宋体" w:hAnsi="宋体" w:eastAsia="宋体"/>
        </w:rPr>
        <w:t>用例名：创建订单</w:t>
      </w:r>
    </w:p>
    <w:p w14:paraId="0E0E4E05">
      <w:pPr>
        <w:pStyle w:val="26"/>
        <w:ind w:left="360" w:firstLine="0" w:firstLineChars="0"/>
        <w:rPr>
          <w:rFonts w:hint="eastAsia"/>
        </w:rPr>
      </w:pPr>
      <w:r>
        <w:rPr>
          <w:rFonts w:hint="eastAsia" w:ascii="宋体" w:hAnsi="宋体" w:eastAsia="宋体"/>
        </w:rPr>
        <w:t>描述：买家在饰品详情页面点击购买后创建订单</w:t>
      </w:r>
    </w:p>
    <w:p w14:paraId="55D3E16B">
      <w:pPr>
        <w:pStyle w:val="26"/>
        <w:ind w:left="360" w:firstLine="0" w:firstLineChars="0"/>
        <w:rPr>
          <w:rFonts w:hint="eastAsia"/>
        </w:rPr>
      </w:pPr>
      <w:r>
        <w:rPr>
          <w:rFonts w:hint="eastAsia" w:ascii="宋体" w:hAnsi="宋体" w:eastAsia="宋体"/>
        </w:rPr>
        <w:t>参与者：用户</w:t>
      </w:r>
    </w:p>
    <w:p w14:paraId="3C7BAA47">
      <w:pPr>
        <w:pStyle w:val="26"/>
        <w:ind w:left="360" w:firstLine="0" w:firstLineChars="0"/>
        <w:rPr>
          <w:rFonts w:hint="eastAsia"/>
        </w:rPr>
      </w:pPr>
      <w:r>
        <w:rPr>
          <w:rFonts w:hint="eastAsia" w:ascii="宋体" w:hAnsi="宋体" w:eastAsia="宋体"/>
        </w:rPr>
        <w:t>前置条件：买家已在本系统登录且所购饰品处于在售状态</w:t>
      </w:r>
    </w:p>
    <w:p w14:paraId="6F40288D">
      <w:pPr>
        <w:pStyle w:val="26"/>
        <w:ind w:left="360" w:firstLine="0" w:firstLineChars="0"/>
        <w:rPr>
          <w:rFonts w:hint="eastAsia"/>
        </w:rPr>
      </w:pPr>
      <w:r>
        <w:rPr>
          <w:rFonts w:hint="eastAsia" w:ascii="宋体" w:hAnsi="宋体" w:eastAsia="宋体"/>
        </w:rPr>
        <w:t>活动图：</w:t>
      </w:r>
    </w:p>
    <w:p w14:paraId="0B60A35C">
      <w:pPr>
        <w:pStyle w:val="26"/>
        <w:ind w:left="360" w:firstLine="0" w:firstLineChars="0"/>
        <w:jc w:val="center"/>
        <w:rPr>
          <w:rFonts w:hint="eastAsia"/>
        </w:rPr>
      </w:pPr>
      <w:r>
        <w:drawing>
          <wp:inline distT="0" distB="0" distL="114300" distR="114300">
            <wp:extent cx="4292600" cy="5549900"/>
            <wp:effectExtent l="0" t="0" r="0" b="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2"/>
                    <a:stretch>
                      <a:fillRect/>
                    </a:stretch>
                  </pic:blipFill>
                  <pic:spPr>
                    <a:xfrm>
                      <a:off x="0" y="0"/>
                      <a:ext cx="4292600" cy="5549900"/>
                    </a:xfrm>
                    <a:prstGeom prst="rect">
                      <a:avLst/>
                    </a:prstGeom>
                    <a:noFill/>
                    <a:ln>
                      <a:noFill/>
                    </a:ln>
                  </pic:spPr>
                </pic:pic>
              </a:graphicData>
            </a:graphic>
          </wp:inline>
        </w:drawing>
      </w:r>
    </w:p>
    <w:p w14:paraId="1567B6E6">
      <w:pPr>
        <w:pStyle w:val="6"/>
        <w:ind w:left="360"/>
        <w:jc w:val="center"/>
      </w:pPr>
      <w:r>
        <w:rPr>
          <w:rFonts w:hint="eastAsia" w:ascii="宋体" w:hAnsi="宋体" w:eastAsia="宋体"/>
        </w:rPr>
        <w:t>图 1.4.17 创建订单活动图</w:t>
      </w:r>
    </w:p>
    <w:p w14:paraId="46E04B0E">
      <w:pPr>
        <w:pStyle w:val="5"/>
        <w:rPr>
          <w:rFonts w:hint="eastAsia"/>
        </w:rPr>
      </w:pPr>
      <w:r>
        <w:rPr>
          <w:rFonts w:hint="eastAsia" w:ascii="宋体" w:hAnsi="宋体"/>
          <w:b w:val="0"/>
        </w:rPr>
        <w:t>1.4.18支付订单</w:t>
      </w:r>
    </w:p>
    <w:p w14:paraId="25AC2617">
      <w:pPr>
        <w:pStyle w:val="26"/>
        <w:ind w:left="360" w:firstLine="0" w:firstLineChars="0"/>
        <w:rPr>
          <w:rFonts w:hint="eastAsia"/>
        </w:rPr>
      </w:pPr>
      <w:r>
        <w:rPr>
          <w:rFonts w:hint="eastAsia" w:ascii="宋体" w:hAnsi="宋体" w:eastAsia="宋体"/>
        </w:rPr>
        <w:t>用例名：支付订单</w:t>
      </w:r>
    </w:p>
    <w:p w14:paraId="583DF734">
      <w:pPr>
        <w:pStyle w:val="26"/>
        <w:ind w:left="360" w:firstLine="0" w:firstLineChars="0"/>
        <w:rPr>
          <w:rFonts w:hint="eastAsia"/>
        </w:rPr>
      </w:pPr>
      <w:r>
        <w:rPr>
          <w:rFonts w:hint="eastAsia" w:ascii="宋体" w:hAnsi="宋体" w:eastAsia="宋体"/>
        </w:rPr>
        <w:t>描述：买家在订单有效期内完成支付</w:t>
      </w:r>
    </w:p>
    <w:p w14:paraId="5C415E3B">
      <w:pPr>
        <w:pStyle w:val="26"/>
        <w:ind w:left="360" w:firstLine="0" w:firstLineChars="0"/>
        <w:rPr>
          <w:rFonts w:hint="eastAsia"/>
        </w:rPr>
      </w:pPr>
      <w:r>
        <w:rPr>
          <w:rFonts w:hint="eastAsia" w:ascii="宋体" w:hAnsi="宋体" w:eastAsia="宋体"/>
        </w:rPr>
        <w:t>参与者：用户</w:t>
      </w:r>
    </w:p>
    <w:p w14:paraId="52C8DD31">
      <w:pPr>
        <w:pStyle w:val="26"/>
        <w:ind w:left="360" w:firstLine="0" w:firstLineChars="0"/>
        <w:rPr>
          <w:rFonts w:hint="eastAsia"/>
        </w:rPr>
      </w:pPr>
      <w:r>
        <w:rPr>
          <w:rFonts w:hint="eastAsia" w:ascii="宋体" w:hAnsi="宋体" w:eastAsia="宋体"/>
        </w:rPr>
        <w:t>前置条件：买家已创建订单且订单处于待支付状态</w:t>
      </w:r>
    </w:p>
    <w:p w14:paraId="7EDA7FE2">
      <w:pPr>
        <w:pStyle w:val="26"/>
        <w:ind w:left="360" w:firstLine="0" w:firstLineChars="0"/>
        <w:rPr>
          <w:rFonts w:hint="eastAsia"/>
        </w:rPr>
      </w:pPr>
      <w:r>
        <w:rPr>
          <w:rFonts w:hint="eastAsia" w:ascii="宋体" w:hAnsi="宋体" w:eastAsia="宋体"/>
        </w:rPr>
        <w:t>活动图：</w:t>
      </w:r>
    </w:p>
    <w:p w14:paraId="1F68EE33">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67960" cy="5391785"/>
            <wp:effectExtent l="0" t="0" r="2540" b="5715"/>
            <wp:docPr id="26" name="图片 26" descr="20159c171539fc959721cc80f235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159c171539fc959721cc80f2356104"/>
                    <pic:cNvPicPr>
                      <a:picLocks noChangeAspect="1"/>
                    </pic:cNvPicPr>
                  </pic:nvPicPr>
                  <pic:blipFill>
                    <a:blip r:embed="rId23"/>
                    <a:stretch>
                      <a:fillRect/>
                    </a:stretch>
                  </pic:blipFill>
                  <pic:spPr>
                    <a:xfrm>
                      <a:off x="0" y="0"/>
                      <a:ext cx="5267960" cy="5391785"/>
                    </a:xfrm>
                    <a:prstGeom prst="rect">
                      <a:avLst/>
                    </a:prstGeom>
                  </pic:spPr>
                </pic:pic>
              </a:graphicData>
            </a:graphic>
          </wp:inline>
        </w:drawing>
      </w:r>
    </w:p>
    <w:p w14:paraId="1786DFFD">
      <w:pPr>
        <w:pStyle w:val="6"/>
        <w:ind w:left="360"/>
        <w:jc w:val="center"/>
      </w:pPr>
      <w:r>
        <w:rPr>
          <w:rFonts w:hint="eastAsia" w:ascii="宋体" w:hAnsi="宋体" w:eastAsia="宋体"/>
        </w:rPr>
        <w:t>图 1.4.18 支付订单活动图</w:t>
      </w:r>
    </w:p>
    <w:p w14:paraId="2C4BAF00">
      <w:pPr>
        <w:pStyle w:val="5"/>
        <w:rPr>
          <w:rFonts w:hint="eastAsia"/>
        </w:rPr>
      </w:pPr>
      <w:r>
        <w:rPr>
          <w:rFonts w:hint="eastAsia" w:ascii="宋体" w:hAnsi="宋体"/>
          <w:b w:val="0"/>
        </w:rPr>
        <w:t>1.4.19卖家发货</w:t>
      </w:r>
    </w:p>
    <w:p w14:paraId="6E854E6A">
      <w:pPr>
        <w:pStyle w:val="26"/>
        <w:ind w:left="360" w:firstLine="0" w:firstLineChars="0"/>
        <w:rPr>
          <w:rFonts w:hint="eastAsia"/>
        </w:rPr>
      </w:pPr>
      <w:r>
        <w:rPr>
          <w:rFonts w:hint="eastAsia" w:ascii="宋体" w:hAnsi="宋体" w:eastAsia="宋体"/>
        </w:rPr>
        <w:t>用例名：卖家发货</w:t>
      </w:r>
    </w:p>
    <w:p w14:paraId="0B1E3A4A">
      <w:pPr>
        <w:pStyle w:val="26"/>
        <w:ind w:left="360" w:firstLine="0" w:firstLineChars="0"/>
        <w:rPr>
          <w:rFonts w:hint="eastAsia"/>
        </w:rPr>
      </w:pPr>
      <w:r>
        <w:rPr>
          <w:rFonts w:hint="eastAsia" w:ascii="宋体" w:hAnsi="宋体" w:eastAsia="宋体"/>
        </w:rPr>
        <w:t>描述：卖家在收到付款后确认发货并填写发货说明</w:t>
      </w:r>
    </w:p>
    <w:p w14:paraId="21AECD13">
      <w:pPr>
        <w:pStyle w:val="26"/>
        <w:ind w:left="360" w:firstLine="0" w:firstLineChars="0"/>
        <w:rPr>
          <w:rFonts w:hint="eastAsia"/>
        </w:rPr>
      </w:pPr>
      <w:r>
        <w:rPr>
          <w:rFonts w:hint="eastAsia" w:ascii="宋体" w:hAnsi="宋体" w:eastAsia="宋体"/>
        </w:rPr>
        <w:t>参与者：用户</w:t>
      </w:r>
    </w:p>
    <w:p w14:paraId="49FE217A">
      <w:pPr>
        <w:pStyle w:val="26"/>
        <w:ind w:left="360" w:firstLine="0" w:firstLineChars="0"/>
        <w:rPr>
          <w:rFonts w:hint="eastAsia"/>
        </w:rPr>
      </w:pPr>
      <w:r>
        <w:rPr>
          <w:rFonts w:hint="eastAsia" w:ascii="宋体" w:hAnsi="宋体" w:eastAsia="宋体"/>
        </w:rPr>
        <w:t>前置条件：卖家已在本系统登录且订单已完成支付</w:t>
      </w:r>
    </w:p>
    <w:p w14:paraId="35571B6A">
      <w:pPr>
        <w:pStyle w:val="26"/>
        <w:ind w:left="360" w:firstLine="0" w:firstLineChars="0"/>
        <w:rPr>
          <w:rFonts w:hint="eastAsia"/>
        </w:rPr>
      </w:pPr>
      <w:r>
        <w:rPr>
          <w:rFonts w:hint="eastAsia" w:ascii="宋体" w:hAnsi="宋体" w:eastAsia="宋体"/>
        </w:rPr>
        <w:t>活动图：</w:t>
      </w:r>
    </w:p>
    <w:p w14:paraId="69C38008">
      <w:pPr>
        <w:pStyle w:val="26"/>
        <w:ind w:left="360" w:firstLine="0" w:firstLineChars="0"/>
        <w:jc w:val="center"/>
        <w:rPr>
          <w:rFonts w:hint="eastAsia"/>
        </w:rPr>
      </w:pPr>
      <w:r>
        <w:drawing>
          <wp:inline distT="0" distB="0" distL="114300" distR="114300">
            <wp:extent cx="4057650" cy="4914900"/>
            <wp:effectExtent l="0" t="0" r="635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4"/>
                    <a:stretch>
                      <a:fillRect/>
                    </a:stretch>
                  </pic:blipFill>
                  <pic:spPr>
                    <a:xfrm>
                      <a:off x="0" y="0"/>
                      <a:ext cx="4057650" cy="4914900"/>
                    </a:xfrm>
                    <a:prstGeom prst="rect">
                      <a:avLst/>
                    </a:prstGeom>
                    <a:noFill/>
                    <a:ln>
                      <a:noFill/>
                    </a:ln>
                  </pic:spPr>
                </pic:pic>
              </a:graphicData>
            </a:graphic>
          </wp:inline>
        </w:drawing>
      </w:r>
    </w:p>
    <w:p w14:paraId="0C139A89">
      <w:pPr>
        <w:pStyle w:val="6"/>
        <w:ind w:left="360"/>
        <w:jc w:val="center"/>
      </w:pPr>
      <w:r>
        <w:rPr>
          <w:rFonts w:hint="eastAsia" w:ascii="宋体" w:hAnsi="宋体" w:eastAsia="宋体"/>
        </w:rPr>
        <w:t>图 1.4.19 卖家发货活动图</w:t>
      </w:r>
    </w:p>
    <w:p w14:paraId="671C3543">
      <w:pPr>
        <w:pStyle w:val="5"/>
        <w:rPr>
          <w:rFonts w:hint="eastAsia"/>
        </w:rPr>
      </w:pPr>
      <w:r>
        <w:rPr>
          <w:rFonts w:hint="eastAsia" w:ascii="宋体" w:hAnsi="宋体"/>
          <w:b w:val="0"/>
        </w:rPr>
        <w:t>1.4.20确认收货</w:t>
      </w:r>
    </w:p>
    <w:p w14:paraId="40342DB9">
      <w:pPr>
        <w:pStyle w:val="26"/>
        <w:ind w:left="360" w:firstLine="0" w:firstLineChars="0"/>
        <w:rPr>
          <w:rFonts w:hint="eastAsia"/>
        </w:rPr>
      </w:pPr>
      <w:r>
        <w:rPr>
          <w:rFonts w:hint="eastAsia" w:ascii="宋体" w:hAnsi="宋体" w:eastAsia="宋体"/>
        </w:rPr>
        <w:t>用例名：确认收货</w:t>
      </w:r>
    </w:p>
    <w:p w14:paraId="2CCAD8A4">
      <w:pPr>
        <w:pStyle w:val="26"/>
        <w:ind w:left="360" w:firstLine="0" w:firstLineChars="0"/>
        <w:rPr>
          <w:rFonts w:hint="eastAsia"/>
        </w:rPr>
      </w:pPr>
      <w:r>
        <w:rPr>
          <w:rFonts w:hint="eastAsia" w:ascii="宋体" w:hAnsi="宋体" w:eastAsia="宋体"/>
        </w:rPr>
        <w:t>描述：买家收到饰品后确认收货，订单交易完成</w:t>
      </w:r>
    </w:p>
    <w:p w14:paraId="7CE5DB86">
      <w:pPr>
        <w:pStyle w:val="26"/>
        <w:ind w:left="360" w:firstLine="0" w:firstLineChars="0"/>
        <w:rPr>
          <w:rFonts w:hint="eastAsia"/>
        </w:rPr>
      </w:pPr>
      <w:r>
        <w:rPr>
          <w:rFonts w:hint="eastAsia" w:ascii="宋体" w:hAnsi="宋体" w:eastAsia="宋体"/>
        </w:rPr>
        <w:t>参与者：用户</w:t>
      </w:r>
    </w:p>
    <w:p w14:paraId="19239C9E">
      <w:pPr>
        <w:pStyle w:val="26"/>
        <w:ind w:left="360" w:firstLine="0" w:firstLineChars="0"/>
        <w:rPr>
          <w:rFonts w:hint="eastAsia"/>
        </w:rPr>
      </w:pPr>
      <w:r>
        <w:rPr>
          <w:rFonts w:hint="eastAsia" w:ascii="宋体" w:hAnsi="宋体" w:eastAsia="宋体"/>
        </w:rPr>
        <w:t>前置条件：买家已在本系统登录且订单处于待收货状态</w:t>
      </w:r>
    </w:p>
    <w:p w14:paraId="063C1379">
      <w:pPr>
        <w:pStyle w:val="26"/>
        <w:ind w:left="360" w:firstLine="0" w:firstLineChars="0"/>
        <w:rPr>
          <w:rFonts w:hint="eastAsia"/>
        </w:rPr>
      </w:pPr>
      <w:r>
        <w:rPr>
          <w:rFonts w:hint="eastAsia" w:ascii="宋体" w:hAnsi="宋体" w:eastAsia="宋体"/>
        </w:rPr>
        <w:t>活动图：</w:t>
      </w:r>
    </w:p>
    <w:p w14:paraId="49C3B3AA">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5271135" cy="6812280"/>
            <wp:effectExtent l="0" t="0" r="12065" b="7620"/>
            <wp:docPr id="27" name="图片 27" descr="cbd3611d76d8e5958640d6345e91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bd3611d76d8e5958640d6345e912727"/>
                    <pic:cNvPicPr>
                      <a:picLocks noChangeAspect="1"/>
                    </pic:cNvPicPr>
                  </pic:nvPicPr>
                  <pic:blipFill>
                    <a:blip r:embed="rId25"/>
                    <a:stretch>
                      <a:fillRect/>
                    </a:stretch>
                  </pic:blipFill>
                  <pic:spPr>
                    <a:xfrm>
                      <a:off x="0" y="0"/>
                      <a:ext cx="5271135" cy="6812280"/>
                    </a:xfrm>
                    <a:prstGeom prst="rect">
                      <a:avLst/>
                    </a:prstGeom>
                  </pic:spPr>
                </pic:pic>
              </a:graphicData>
            </a:graphic>
          </wp:inline>
        </w:drawing>
      </w:r>
    </w:p>
    <w:p w14:paraId="73D06F20">
      <w:pPr>
        <w:pStyle w:val="6"/>
        <w:ind w:left="360"/>
        <w:jc w:val="center"/>
      </w:pPr>
      <w:r>
        <w:rPr>
          <w:rFonts w:hint="eastAsia" w:ascii="宋体" w:hAnsi="宋体" w:eastAsia="宋体"/>
        </w:rPr>
        <w:t>图 1.4.20 确认收货活动图</w:t>
      </w:r>
    </w:p>
    <w:p w14:paraId="1E440DD2">
      <w:pPr>
        <w:pStyle w:val="5"/>
        <w:rPr>
          <w:rFonts w:hint="eastAsia"/>
        </w:rPr>
      </w:pPr>
      <w:r>
        <w:rPr>
          <w:rFonts w:hint="eastAsia" w:ascii="宋体" w:hAnsi="宋体"/>
          <w:b w:val="0"/>
        </w:rPr>
        <w:t>1.4.21取消订单</w:t>
      </w:r>
    </w:p>
    <w:p w14:paraId="33D2FA0C">
      <w:pPr>
        <w:pStyle w:val="26"/>
        <w:ind w:left="360" w:firstLine="0" w:firstLineChars="0"/>
        <w:rPr>
          <w:rFonts w:hint="eastAsia"/>
        </w:rPr>
      </w:pPr>
      <w:r>
        <w:rPr>
          <w:rFonts w:hint="eastAsia" w:ascii="宋体" w:hAnsi="宋体" w:eastAsia="宋体"/>
        </w:rPr>
        <w:t>用例名：取消订单</w:t>
      </w:r>
    </w:p>
    <w:p w14:paraId="3FCF6026">
      <w:pPr>
        <w:pStyle w:val="26"/>
        <w:ind w:left="360" w:firstLine="0" w:firstLineChars="0"/>
        <w:rPr>
          <w:rFonts w:hint="eastAsia"/>
        </w:rPr>
      </w:pPr>
      <w:r>
        <w:rPr>
          <w:rFonts w:hint="eastAsia" w:ascii="宋体" w:hAnsi="宋体" w:eastAsia="宋体"/>
        </w:rPr>
        <w:t>描述：买家或卖家在允许的状态下取消订单</w:t>
      </w:r>
    </w:p>
    <w:p w14:paraId="11A857B7">
      <w:pPr>
        <w:pStyle w:val="26"/>
        <w:ind w:left="360" w:firstLine="0" w:firstLineChars="0"/>
        <w:rPr>
          <w:rFonts w:hint="eastAsia"/>
        </w:rPr>
      </w:pPr>
      <w:r>
        <w:rPr>
          <w:rFonts w:hint="eastAsia" w:ascii="宋体" w:hAnsi="宋体" w:eastAsia="宋体"/>
        </w:rPr>
        <w:t>参与者：用户</w:t>
      </w:r>
    </w:p>
    <w:p w14:paraId="0239CD05">
      <w:pPr>
        <w:pStyle w:val="26"/>
        <w:ind w:left="360" w:firstLine="0" w:firstLineChars="0"/>
        <w:rPr>
          <w:rFonts w:hint="eastAsia"/>
        </w:rPr>
      </w:pPr>
      <w:r>
        <w:rPr>
          <w:rFonts w:hint="eastAsia" w:ascii="宋体" w:hAnsi="宋体" w:eastAsia="宋体"/>
        </w:rPr>
        <w:t>前置条件：订单处于待支付或待发货状态</w:t>
      </w:r>
    </w:p>
    <w:p w14:paraId="7E7ADB81">
      <w:pPr>
        <w:pStyle w:val="26"/>
        <w:ind w:left="360" w:firstLine="0" w:firstLineChars="0"/>
        <w:rPr>
          <w:rFonts w:hint="eastAsia"/>
        </w:rPr>
      </w:pPr>
      <w:r>
        <w:rPr>
          <w:rFonts w:hint="eastAsia" w:ascii="宋体" w:hAnsi="宋体" w:eastAsia="宋体"/>
        </w:rPr>
        <w:t>活动图：</w:t>
      </w:r>
    </w:p>
    <w:p w14:paraId="4A43E7E4">
      <w:pPr>
        <w:pStyle w:val="26"/>
        <w:ind w:left="360" w:firstLine="0" w:firstLineChars="0"/>
        <w:jc w:val="center"/>
        <w:rPr>
          <w:rFonts w:hint="eastAsia"/>
        </w:rPr>
      </w:pPr>
      <w:r>
        <w:drawing>
          <wp:inline distT="0" distB="0" distL="114300" distR="114300">
            <wp:extent cx="4267200" cy="6115050"/>
            <wp:effectExtent l="0" t="0" r="0"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6"/>
                    <a:stretch>
                      <a:fillRect/>
                    </a:stretch>
                  </pic:blipFill>
                  <pic:spPr>
                    <a:xfrm>
                      <a:off x="0" y="0"/>
                      <a:ext cx="4267200" cy="6115050"/>
                    </a:xfrm>
                    <a:prstGeom prst="rect">
                      <a:avLst/>
                    </a:prstGeom>
                    <a:noFill/>
                    <a:ln>
                      <a:noFill/>
                    </a:ln>
                  </pic:spPr>
                </pic:pic>
              </a:graphicData>
            </a:graphic>
          </wp:inline>
        </w:drawing>
      </w:r>
    </w:p>
    <w:p w14:paraId="2A23E255">
      <w:pPr>
        <w:pStyle w:val="6"/>
        <w:ind w:left="360"/>
        <w:jc w:val="center"/>
      </w:pPr>
      <w:r>
        <w:rPr>
          <w:rFonts w:hint="eastAsia" w:ascii="宋体" w:hAnsi="宋体" w:eastAsia="宋体"/>
        </w:rPr>
        <w:t>图 1.4.21 取消订单活动图</w:t>
      </w:r>
    </w:p>
    <w:p w14:paraId="3DAE9BD0">
      <w:pPr>
        <w:pStyle w:val="5"/>
        <w:rPr>
          <w:rFonts w:hint="eastAsia"/>
        </w:rPr>
      </w:pPr>
      <w:r>
        <w:rPr>
          <w:rFonts w:hint="eastAsia" w:ascii="宋体" w:hAnsi="宋体"/>
          <w:b w:val="0"/>
        </w:rPr>
        <w:t>1.4.22查看订单</w:t>
      </w:r>
    </w:p>
    <w:p w14:paraId="6E9C5898">
      <w:pPr>
        <w:pStyle w:val="26"/>
        <w:ind w:left="360" w:firstLine="0" w:firstLineChars="0"/>
        <w:rPr>
          <w:rFonts w:hint="eastAsia"/>
        </w:rPr>
      </w:pPr>
      <w:r>
        <w:rPr>
          <w:rFonts w:hint="eastAsia" w:ascii="宋体" w:hAnsi="宋体" w:eastAsia="宋体"/>
        </w:rPr>
        <w:t>用例名：查看订单</w:t>
      </w:r>
    </w:p>
    <w:p w14:paraId="7EFFBDD8">
      <w:pPr>
        <w:pStyle w:val="26"/>
        <w:ind w:left="360" w:firstLine="0" w:firstLineChars="0"/>
        <w:rPr>
          <w:rFonts w:hint="eastAsia"/>
        </w:rPr>
      </w:pPr>
      <w:r>
        <w:rPr>
          <w:rFonts w:hint="eastAsia" w:ascii="宋体" w:hAnsi="宋体" w:eastAsia="宋体"/>
        </w:rPr>
        <w:t>描述：买卖双方查询买入或卖出的订单明细</w:t>
      </w:r>
    </w:p>
    <w:p w14:paraId="342306C6">
      <w:pPr>
        <w:pStyle w:val="26"/>
        <w:ind w:left="360" w:firstLine="0" w:firstLineChars="0"/>
        <w:rPr>
          <w:rFonts w:hint="eastAsia"/>
        </w:rPr>
      </w:pPr>
      <w:r>
        <w:rPr>
          <w:rFonts w:hint="eastAsia" w:ascii="宋体" w:hAnsi="宋体" w:eastAsia="宋体"/>
        </w:rPr>
        <w:t>参与者：用户、管理员</w:t>
      </w:r>
    </w:p>
    <w:p w14:paraId="3EC7A4C9">
      <w:pPr>
        <w:pStyle w:val="26"/>
        <w:ind w:left="360" w:firstLine="0" w:firstLineChars="0"/>
        <w:rPr>
          <w:rFonts w:hint="eastAsia"/>
        </w:rPr>
      </w:pPr>
      <w:r>
        <w:rPr>
          <w:rFonts w:hint="eastAsia" w:ascii="宋体" w:hAnsi="宋体" w:eastAsia="宋体"/>
        </w:rPr>
        <w:t>前置条件：用户已在本系统登录且存在历史订单</w:t>
      </w:r>
    </w:p>
    <w:p w14:paraId="0C09781B">
      <w:pPr>
        <w:pStyle w:val="26"/>
        <w:ind w:left="360" w:firstLine="0" w:firstLineChars="0"/>
        <w:rPr>
          <w:rFonts w:hint="eastAsia"/>
        </w:rPr>
      </w:pPr>
      <w:r>
        <w:rPr>
          <w:rFonts w:hint="eastAsia" w:ascii="宋体" w:hAnsi="宋体" w:eastAsia="宋体"/>
        </w:rPr>
        <w:t>活动图：</w:t>
      </w:r>
    </w:p>
    <w:p w14:paraId="6251696A">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4419600" cy="5133975"/>
            <wp:effectExtent l="0" t="0" r="0" b="9525"/>
            <wp:docPr id="28" name="图片 28" descr="1145feee4dc4ad853792a442470f2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145feee4dc4ad853792a442470f230f"/>
                    <pic:cNvPicPr>
                      <a:picLocks noChangeAspect="1"/>
                    </pic:cNvPicPr>
                  </pic:nvPicPr>
                  <pic:blipFill>
                    <a:blip r:embed="rId27"/>
                    <a:stretch>
                      <a:fillRect/>
                    </a:stretch>
                  </pic:blipFill>
                  <pic:spPr>
                    <a:xfrm>
                      <a:off x="0" y="0"/>
                      <a:ext cx="4419600" cy="5133975"/>
                    </a:xfrm>
                    <a:prstGeom prst="rect">
                      <a:avLst/>
                    </a:prstGeom>
                  </pic:spPr>
                </pic:pic>
              </a:graphicData>
            </a:graphic>
          </wp:inline>
        </w:drawing>
      </w:r>
    </w:p>
    <w:p w14:paraId="6845FDE4">
      <w:pPr>
        <w:pStyle w:val="6"/>
        <w:ind w:left="360"/>
        <w:jc w:val="center"/>
      </w:pPr>
      <w:r>
        <w:rPr>
          <w:rFonts w:hint="eastAsia" w:ascii="宋体" w:hAnsi="宋体" w:eastAsia="宋体"/>
        </w:rPr>
        <w:t>图 1.4.22 查看订单活动图</w:t>
      </w:r>
    </w:p>
    <w:p w14:paraId="602A13BB">
      <w:pPr>
        <w:pStyle w:val="5"/>
        <w:rPr>
          <w:rFonts w:hint="eastAsia"/>
        </w:rPr>
      </w:pPr>
      <w:r>
        <w:rPr>
          <w:rFonts w:hint="eastAsia" w:ascii="宋体" w:hAnsi="宋体"/>
          <w:b w:val="0"/>
        </w:rPr>
        <w:t>1.4.23发送站内消息</w:t>
      </w:r>
    </w:p>
    <w:p w14:paraId="4943C918">
      <w:pPr>
        <w:pStyle w:val="26"/>
        <w:ind w:left="360" w:firstLine="0" w:firstLineChars="0"/>
        <w:rPr>
          <w:rFonts w:hint="eastAsia"/>
        </w:rPr>
      </w:pPr>
      <w:r>
        <w:rPr>
          <w:rFonts w:hint="eastAsia" w:ascii="宋体" w:hAnsi="宋体" w:eastAsia="宋体"/>
        </w:rPr>
        <w:t>用例名：发送站内消息</w:t>
      </w:r>
    </w:p>
    <w:p w14:paraId="48868798">
      <w:pPr>
        <w:pStyle w:val="26"/>
        <w:ind w:left="360" w:firstLine="0" w:firstLineChars="0"/>
        <w:rPr>
          <w:rFonts w:hint="eastAsia"/>
        </w:rPr>
      </w:pPr>
      <w:r>
        <w:rPr>
          <w:rFonts w:hint="eastAsia" w:ascii="宋体" w:hAnsi="宋体" w:eastAsia="宋体"/>
        </w:rPr>
        <w:t>描述：买卖双方围绕订单与求购信息发送站内消息</w:t>
      </w:r>
    </w:p>
    <w:p w14:paraId="6C0C9EF1">
      <w:pPr>
        <w:pStyle w:val="26"/>
        <w:ind w:left="360" w:firstLine="0" w:firstLineChars="0"/>
        <w:rPr>
          <w:rFonts w:hint="eastAsia"/>
        </w:rPr>
      </w:pPr>
      <w:r>
        <w:rPr>
          <w:rFonts w:hint="eastAsia" w:ascii="宋体" w:hAnsi="宋体" w:eastAsia="宋体"/>
        </w:rPr>
        <w:t>参与者：用户</w:t>
      </w:r>
    </w:p>
    <w:p w14:paraId="3B3A83C1">
      <w:pPr>
        <w:pStyle w:val="26"/>
        <w:ind w:left="360" w:firstLine="0" w:firstLineChars="0"/>
        <w:rPr>
          <w:rFonts w:hint="eastAsia"/>
        </w:rPr>
      </w:pPr>
      <w:r>
        <w:rPr>
          <w:rFonts w:hint="eastAsia" w:ascii="宋体" w:hAnsi="宋体" w:eastAsia="宋体"/>
        </w:rPr>
        <w:t>前置条件：用户在订单或求购信息页面且已在本系统登录</w:t>
      </w:r>
    </w:p>
    <w:p w14:paraId="4EDD54DC">
      <w:pPr>
        <w:pStyle w:val="26"/>
        <w:ind w:left="360" w:firstLine="0" w:firstLineChars="0"/>
        <w:rPr>
          <w:rFonts w:hint="eastAsia"/>
        </w:rPr>
      </w:pPr>
      <w:r>
        <w:rPr>
          <w:rFonts w:hint="eastAsia" w:ascii="宋体" w:hAnsi="宋体" w:eastAsia="宋体"/>
        </w:rPr>
        <w:t>活动图：</w:t>
      </w:r>
    </w:p>
    <w:p w14:paraId="1C0D5C48">
      <w:pPr>
        <w:pStyle w:val="26"/>
        <w:ind w:left="360" w:firstLine="0" w:firstLineChars="0"/>
        <w:jc w:val="center"/>
        <w:rPr>
          <w:rFonts w:hint="eastAsia"/>
        </w:rPr>
      </w:pPr>
      <w:r>
        <w:drawing>
          <wp:inline distT="0" distB="0" distL="114300" distR="114300">
            <wp:extent cx="3689350" cy="5080000"/>
            <wp:effectExtent l="0" t="0" r="635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8"/>
                    <a:stretch>
                      <a:fillRect/>
                    </a:stretch>
                  </pic:blipFill>
                  <pic:spPr>
                    <a:xfrm>
                      <a:off x="0" y="0"/>
                      <a:ext cx="3689350" cy="5080000"/>
                    </a:xfrm>
                    <a:prstGeom prst="rect">
                      <a:avLst/>
                    </a:prstGeom>
                    <a:noFill/>
                    <a:ln>
                      <a:noFill/>
                    </a:ln>
                  </pic:spPr>
                </pic:pic>
              </a:graphicData>
            </a:graphic>
          </wp:inline>
        </w:drawing>
      </w:r>
    </w:p>
    <w:p w14:paraId="479A0043">
      <w:pPr>
        <w:pStyle w:val="6"/>
        <w:ind w:left="360"/>
        <w:jc w:val="center"/>
      </w:pPr>
      <w:r>
        <w:rPr>
          <w:rFonts w:hint="eastAsia" w:ascii="宋体" w:hAnsi="宋体" w:eastAsia="宋体"/>
        </w:rPr>
        <w:t>图 1.4.23 发送站内消息活动图</w:t>
      </w:r>
    </w:p>
    <w:p w14:paraId="7A08D677">
      <w:pPr>
        <w:pStyle w:val="5"/>
        <w:rPr>
          <w:rFonts w:hint="eastAsia"/>
        </w:rPr>
      </w:pPr>
      <w:r>
        <w:rPr>
          <w:rFonts w:hint="eastAsia" w:ascii="宋体" w:hAnsi="宋体"/>
          <w:b w:val="0"/>
        </w:rPr>
        <w:t>1.4.24查看消息通知</w:t>
      </w:r>
    </w:p>
    <w:p w14:paraId="4018820D">
      <w:pPr>
        <w:pStyle w:val="26"/>
        <w:ind w:left="360" w:firstLine="0" w:firstLineChars="0"/>
        <w:rPr>
          <w:rFonts w:hint="eastAsia"/>
        </w:rPr>
      </w:pPr>
      <w:r>
        <w:rPr>
          <w:rFonts w:hint="eastAsia" w:ascii="宋体" w:hAnsi="宋体" w:eastAsia="宋体"/>
        </w:rPr>
        <w:t>用例名：查看消息通知</w:t>
      </w:r>
    </w:p>
    <w:p w14:paraId="0741F914">
      <w:pPr>
        <w:pStyle w:val="26"/>
        <w:ind w:left="360" w:firstLine="0" w:firstLineChars="0"/>
        <w:rPr>
          <w:rFonts w:hint="eastAsia"/>
        </w:rPr>
      </w:pPr>
      <w:r>
        <w:rPr>
          <w:rFonts w:hint="eastAsia" w:ascii="宋体" w:hAnsi="宋体" w:eastAsia="宋体"/>
        </w:rPr>
        <w:t>描述：用户查看会话消息与系统通知，并清理未读提示</w:t>
      </w:r>
    </w:p>
    <w:p w14:paraId="08FD2B44">
      <w:pPr>
        <w:pStyle w:val="26"/>
        <w:ind w:left="360" w:firstLine="0" w:firstLineChars="0"/>
        <w:rPr>
          <w:rFonts w:hint="eastAsia"/>
        </w:rPr>
      </w:pPr>
      <w:r>
        <w:rPr>
          <w:rFonts w:hint="eastAsia" w:ascii="宋体" w:hAnsi="宋体" w:eastAsia="宋体"/>
        </w:rPr>
        <w:t>参与者：用户、管理员</w:t>
      </w:r>
    </w:p>
    <w:p w14:paraId="73718F9D">
      <w:pPr>
        <w:pStyle w:val="26"/>
        <w:ind w:left="360" w:firstLine="0" w:firstLineChars="0"/>
        <w:rPr>
          <w:rFonts w:hint="eastAsia" w:ascii="宋体" w:hAnsi="宋体" w:eastAsia="宋体"/>
        </w:rPr>
      </w:pPr>
      <w:r>
        <w:rPr>
          <w:rFonts w:hint="eastAsia" w:ascii="宋体" w:hAnsi="宋体" w:eastAsia="宋体"/>
        </w:rPr>
        <w:t>前置条件：用户已在本系统登录</w:t>
      </w:r>
    </w:p>
    <w:p w14:paraId="2DBBEEE7">
      <w:pPr>
        <w:pStyle w:val="26"/>
        <w:ind w:left="360" w:firstLine="0" w:firstLineChars="0"/>
        <w:rPr>
          <w:rFonts w:hint="eastAsia" w:ascii="宋体" w:hAnsi="宋体" w:eastAsia="宋体"/>
          <w:lang w:val="en-US" w:eastAsia="zh-CN"/>
        </w:rPr>
      </w:pPr>
      <w:r>
        <w:rPr>
          <w:rFonts w:hint="eastAsia" w:ascii="宋体" w:hAnsi="宋体" w:eastAsia="宋体"/>
          <w:lang w:val="en-US" w:eastAsia="zh-CN"/>
        </w:rPr>
        <w:t>活动图：</w:t>
      </w:r>
    </w:p>
    <w:p w14:paraId="669F77EA">
      <w:pPr>
        <w:pStyle w:val="26"/>
        <w:ind w:left="360" w:firstLine="0" w:firstLineChars="0"/>
        <w:rPr>
          <w:rFonts w:hint="eastAsia" w:eastAsia="宋体"/>
          <w:lang w:eastAsia="zh-CN"/>
        </w:rPr>
      </w:pPr>
      <w:r>
        <w:rPr>
          <w:rFonts w:hint="eastAsia" w:eastAsia="宋体"/>
          <w:lang w:eastAsia="zh-CN"/>
        </w:rPr>
        <w:drawing>
          <wp:inline distT="0" distB="0" distL="114300" distR="114300">
            <wp:extent cx="4811395" cy="5027295"/>
            <wp:effectExtent l="0" t="0" r="1905" b="1905"/>
            <wp:docPr id="29" name="图片 29" descr="af717d1cae222de0960c31e5a697d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f717d1cae222de0960c31e5a697dffd"/>
                    <pic:cNvPicPr>
                      <a:picLocks noChangeAspect="1"/>
                    </pic:cNvPicPr>
                  </pic:nvPicPr>
                  <pic:blipFill>
                    <a:blip r:embed="rId29"/>
                    <a:stretch>
                      <a:fillRect/>
                    </a:stretch>
                  </pic:blipFill>
                  <pic:spPr>
                    <a:xfrm>
                      <a:off x="0" y="0"/>
                      <a:ext cx="4811395" cy="5027295"/>
                    </a:xfrm>
                    <a:prstGeom prst="rect">
                      <a:avLst/>
                    </a:prstGeom>
                  </pic:spPr>
                </pic:pic>
              </a:graphicData>
            </a:graphic>
          </wp:inline>
        </w:drawing>
      </w:r>
    </w:p>
    <w:p w14:paraId="0EC82BD8">
      <w:pPr>
        <w:pStyle w:val="26"/>
        <w:ind w:left="360" w:firstLine="0" w:firstLineChars="0"/>
        <w:jc w:val="center"/>
        <w:rPr>
          <w:rFonts w:hint="eastAsia"/>
        </w:rPr>
      </w:pPr>
    </w:p>
    <w:p w14:paraId="3046BD29">
      <w:pPr>
        <w:pStyle w:val="6"/>
        <w:ind w:left="360"/>
        <w:jc w:val="center"/>
      </w:pPr>
      <w:r>
        <w:rPr>
          <w:rFonts w:hint="eastAsia" w:ascii="宋体" w:hAnsi="宋体" w:eastAsia="宋体"/>
        </w:rPr>
        <w:t>图 1.4.24 查看消息通知活动图</w:t>
      </w:r>
    </w:p>
    <w:p w14:paraId="24D39082">
      <w:pPr>
        <w:pStyle w:val="5"/>
        <w:rPr>
          <w:rFonts w:hint="eastAsia"/>
        </w:rPr>
      </w:pPr>
      <w:r>
        <w:rPr>
          <w:rFonts w:hint="eastAsia" w:ascii="宋体" w:hAnsi="宋体"/>
          <w:b w:val="0"/>
        </w:rPr>
        <w:t>1.4.25查看我的饰品库</w:t>
      </w:r>
    </w:p>
    <w:p w14:paraId="635B910F">
      <w:pPr>
        <w:pStyle w:val="26"/>
        <w:ind w:left="360" w:firstLine="0" w:firstLineChars="0"/>
        <w:rPr>
          <w:rFonts w:hint="eastAsia"/>
        </w:rPr>
      </w:pPr>
      <w:r>
        <w:rPr>
          <w:rFonts w:hint="eastAsia" w:ascii="宋体" w:hAnsi="宋体" w:eastAsia="宋体"/>
        </w:rPr>
        <w:t>用例名：查看我的饰品库</w:t>
      </w:r>
    </w:p>
    <w:p w14:paraId="4AD8D161">
      <w:pPr>
        <w:pStyle w:val="26"/>
        <w:ind w:left="360" w:firstLine="0" w:firstLineChars="0"/>
        <w:rPr>
          <w:rFonts w:hint="eastAsia"/>
        </w:rPr>
      </w:pPr>
      <w:r>
        <w:rPr>
          <w:rFonts w:hint="eastAsia" w:ascii="宋体" w:hAnsi="宋体" w:eastAsia="宋体"/>
        </w:rPr>
        <w:t>描述：用户查看自己持有、在售与已售出的饰品</w:t>
      </w:r>
    </w:p>
    <w:p w14:paraId="7AE54369">
      <w:pPr>
        <w:pStyle w:val="26"/>
        <w:ind w:left="360" w:firstLine="0" w:firstLineChars="0"/>
        <w:rPr>
          <w:rFonts w:hint="eastAsia"/>
        </w:rPr>
      </w:pPr>
      <w:r>
        <w:rPr>
          <w:rFonts w:hint="eastAsia" w:ascii="宋体" w:hAnsi="宋体" w:eastAsia="宋体"/>
        </w:rPr>
        <w:t>参与者：用户</w:t>
      </w:r>
    </w:p>
    <w:p w14:paraId="485816CB">
      <w:pPr>
        <w:pStyle w:val="26"/>
        <w:ind w:left="360" w:firstLine="0" w:firstLineChars="0"/>
        <w:rPr>
          <w:rFonts w:hint="eastAsia"/>
        </w:rPr>
      </w:pPr>
      <w:r>
        <w:rPr>
          <w:rFonts w:hint="eastAsia" w:ascii="宋体" w:hAnsi="宋体" w:eastAsia="宋体"/>
        </w:rPr>
        <w:t>前置条件：用户已在本系统登录</w:t>
      </w:r>
    </w:p>
    <w:p w14:paraId="766F4920">
      <w:pPr>
        <w:pStyle w:val="26"/>
        <w:ind w:left="360" w:firstLine="0" w:firstLineChars="0"/>
        <w:rPr>
          <w:rFonts w:hint="eastAsia"/>
        </w:rPr>
      </w:pPr>
      <w:r>
        <w:rPr>
          <w:rFonts w:hint="eastAsia" w:ascii="宋体" w:hAnsi="宋体" w:eastAsia="宋体"/>
        </w:rPr>
        <w:t>活动图：</w:t>
      </w:r>
    </w:p>
    <w:p w14:paraId="26555999">
      <w:pPr>
        <w:pStyle w:val="26"/>
        <w:ind w:left="360" w:firstLine="0" w:firstLineChars="0"/>
        <w:jc w:val="center"/>
        <w:rPr>
          <w:rFonts w:hint="eastAsia"/>
        </w:rPr>
      </w:pPr>
      <w:r>
        <w:drawing>
          <wp:inline distT="0" distB="0" distL="114300" distR="114300">
            <wp:extent cx="2692400" cy="4502150"/>
            <wp:effectExtent l="0" t="0" r="0"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0"/>
                    <a:stretch>
                      <a:fillRect/>
                    </a:stretch>
                  </pic:blipFill>
                  <pic:spPr>
                    <a:xfrm>
                      <a:off x="0" y="0"/>
                      <a:ext cx="2692400" cy="4502150"/>
                    </a:xfrm>
                    <a:prstGeom prst="rect">
                      <a:avLst/>
                    </a:prstGeom>
                    <a:noFill/>
                    <a:ln>
                      <a:noFill/>
                    </a:ln>
                  </pic:spPr>
                </pic:pic>
              </a:graphicData>
            </a:graphic>
          </wp:inline>
        </w:drawing>
      </w:r>
    </w:p>
    <w:p w14:paraId="335AF78F">
      <w:pPr>
        <w:pStyle w:val="6"/>
        <w:ind w:left="360"/>
        <w:jc w:val="center"/>
      </w:pPr>
      <w:r>
        <w:rPr>
          <w:rFonts w:hint="eastAsia" w:ascii="宋体" w:hAnsi="宋体" w:eastAsia="宋体"/>
        </w:rPr>
        <w:t>图 1.4.25 查看我的饰品库活动图</w:t>
      </w:r>
    </w:p>
    <w:p w14:paraId="43D7EC89">
      <w:pPr>
        <w:pStyle w:val="5"/>
        <w:rPr>
          <w:rFonts w:hint="eastAsia"/>
        </w:rPr>
      </w:pPr>
      <w:r>
        <w:rPr>
          <w:rFonts w:hint="eastAsia" w:ascii="宋体" w:hAnsi="宋体"/>
          <w:b w:val="0"/>
        </w:rPr>
        <w:t>1.4.26查看资产统计</w:t>
      </w:r>
    </w:p>
    <w:p w14:paraId="4D9A1777">
      <w:pPr>
        <w:pStyle w:val="26"/>
        <w:ind w:left="360" w:firstLine="0" w:firstLineChars="0"/>
        <w:rPr>
          <w:rFonts w:hint="eastAsia"/>
        </w:rPr>
      </w:pPr>
      <w:r>
        <w:rPr>
          <w:rFonts w:hint="eastAsia" w:ascii="宋体" w:hAnsi="宋体" w:eastAsia="宋体"/>
        </w:rPr>
        <w:t>用例名：查看资产统计</w:t>
      </w:r>
    </w:p>
    <w:p w14:paraId="2B8305F3">
      <w:pPr>
        <w:pStyle w:val="26"/>
        <w:ind w:left="360" w:firstLine="0" w:firstLineChars="0"/>
        <w:rPr>
          <w:rFonts w:hint="eastAsia"/>
        </w:rPr>
      </w:pPr>
      <w:r>
        <w:rPr>
          <w:rFonts w:hint="eastAsia" w:ascii="宋体" w:hAnsi="宋体" w:eastAsia="宋体"/>
        </w:rPr>
        <w:t>描述：用户查看持有饰品数量、总估值与成交统计</w:t>
      </w:r>
    </w:p>
    <w:p w14:paraId="5C880D53">
      <w:pPr>
        <w:pStyle w:val="26"/>
        <w:ind w:left="360" w:firstLine="0" w:firstLineChars="0"/>
        <w:rPr>
          <w:rFonts w:hint="eastAsia"/>
        </w:rPr>
      </w:pPr>
      <w:r>
        <w:rPr>
          <w:rFonts w:hint="eastAsia" w:ascii="宋体" w:hAnsi="宋体" w:eastAsia="宋体"/>
        </w:rPr>
        <w:t>参与者：用户</w:t>
      </w:r>
    </w:p>
    <w:p w14:paraId="6A73FF05">
      <w:pPr>
        <w:pStyle w:val="26"/>
        <w:ind w:left="360" w:firstLine="0" w:firstLineChars="0"/>
        <w:rPr>
          <w:rFonts w:hint="eastAsia"/>
        </w:rPr>
      </w:pPr>
      <w:r>
        <w:rPr>
          <w:rFonts w:hint="eastAsia" w:ascii="宋体" w:hAnsi="宋体" w:eastAsia="宋体"/>
        </w:rPr>
        <w:t>前置条件：用户已在本系统登录且我的饰品库中有饰品</w:t>
      </w:r>
    </w:p>
    <w:p w14:paraId="7F0B42CC">
      <w:pPr>
        <w:pStyle w:val="26"/>
        <w:ind w:left="360" w:firstLine="0" w:firstLineChars="0"/>
        <w:rPr>
          <w:rFonts w:hint="eastAsia"/>
        </w:rPr>
      </w:pPr>
      <w:r>
        <w:rPr>
          <w:rFonts w:hint="eastAsia" w:ascii="宋体" w:hAnsi="宋体" w:eastAsia="宋体"/>
        </w:rPr>
        <w:t>活动图：</w:t>
      </w:r>
    </w:p>
    <w:p w14:paraId="6E0E8019">
      <w:pPr>
        <w:pStyle w:val="26"/>
        <w:ind w:left="36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4914900" cy="4619625"/>
            <wp:effectExtent l="0" t="0" r="0" b="3175"/>
            <wp:docPr id="30" name="图片 30" descr="3eb7266e58beffef69b3546121bd2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eb7266e58beffef69b3546121bd2b94"/>
                    <pic:cNvPicPr>
                      <a:picLocks noChangeAspect="1"/>
                    </pic:cNvPicPr>
                  </pic:nvPicPr>
                  <pic:blipFill>
                    <a:blip r:embed="rId31"/>
                    <a:stretch>
                      <a:fillRect/>
                    </a:stretch>
                  </pic:blipFill>
                  <pic:spPr>
                    <a:xfrm>
                      <a:off x="0" y="0"/>
                      <a:ext cx="4914900" cy="4619625"/>
                    </a:xfrm>
                    <a:prstGeom prst="rect">
                      <a:avLst/>
                    </a:prstGeom>
                  </pic:spPr>
                </pic:pic>
              </a:graphicData>
            </a:graphic>
          </wp:inline>
        </w:drawing>
      </w:r>
      <w:bookmarkStart w:id="25" w:name="_GoBack"/>
      <w:bookmarkEnd w:id="25"/>
    </w:p>
    <w:p w14:paraId="3D551FD1">
      <w:pPr>
        <w:pStyle w:val="6"/>
        <w:ind w:left="360"/>
        <w:jc w:val="center"/>
      </w:pPr>
      <w:r>
        <w:rPr>
          <w:rFonts w:hint="eastAsia" w:ascii="宋体" w:hAnsi="宋体" w:eastAsia="宋体"/>
        </w:rPr>
        <w:t>图 1.4.26 查看资产统计活动图</w:t>
      </w:r>
    </w:p>
    <w:p w14:paraId="05B25B96">
      <w:pPr>
        <w:pStyle w:val="3"/>
        <w:rPr>
          <w:rFonts w:hint="eastAsia"/>
        </w:rPr>
      </w:pPr>
      <w:bookmarkStart w:id="17" w:name="_Toc243079130"/>
      <w:r>
        <w:rPr>
          <w:rFonts w:hint="eastAsia" w:ascii="宋体" w:hAnsi="宋体" w:eastAsia="宋体"/>
          <w:b w:val="0"/>
        </w:rPr>
        <w:t>2、性能规定</w:t>
      </w:r>
      <w:bookmarkEnd w:id="17"/>
    </w:p>
    <w:p w14:paraId="267047FC">
      <w:pPr>
        <w:pStyle w:val="4"/>
        <w:rPr>
          <w:rFonts w:hint="eastAsia"/>
        </w:rPr>
      </w:pPr>
      <w:bookmarkStart w:id="18" w:name="_Toc243079131"/>
      <w:r>
        <w:rPr>
          <w:rFonts w:hint="eastAsia" w:ascii="宋体" w:hAnsi="宋体" w:eastAsia="宋体"/>
          <w:b w:val="0"/>
        </w:rPr>
        <w:t>2.1精度</w:t>
      </w:r>
      <w:bookmarkEnd w:id="18"/>
    </w:p>
    <w:p w14:paraId="3C8654C1">
      <w:pPr>
        <w:spacing w:line="360" w:lineRule="auto"/>
        <w:ind w:firstLine="420" w:firstLineChars="200"/>
        <w:rPr>
          <w:rFonts w:hint="eastAsia"/>
        </w:rPr>
      </w:pPr>
      <w:r>
        <w:rPr>
          <w:rFonts w:hint="eastAsia" w:ascii="宋体" w:hAnsi="宋体" w:eastAsia="宋体"/>
        </w:rPr>
        <w:t>用户信息、饰品信息、求购信息、订单信息与站内消息都需要按照符合条件的输入进行保存，否则提示重新输入；饰品的价格、数量与订单金额需要精确到分。</w:t>
      </w:r>
    </w:p>
    <w:p w14:paraId="086E5186">
      <w:pPr>
        <w:pStyle w:val="4"/>
        <w:rPr>
          <w:rFonts w:hint="eastAsia"/>
        </w:rPr>
      </w:pPr>
      <w:bookmarkStart w:id="19" w:name="_Toc243079132"/>
      <w:r>
        <w:rPr>
          <w:rFonts w:hint="eastAsia" w:ascii="宋体" w:hAnsi="宋体" w:eastAsia="宋体"/>
          <w:b w:val="0"/>
        </w:rPr>
        <w:t>2.2时间特性要求</w:t>
      </w:r>
      <w:bookmarkEnd w:id="19"/>
    </w:p>
    <w:p w14:paraId="0B3A3A41">
      <w:pPr>
        <w:spacing w:line="360" w:lineRule="auto"/>
        <w:ind w:firstLine="420" w:firstLineChars="200"/>
        <w:rPr>
          <w:rFonts w:hint="eastAsia"/>
        </w:rPr>
      </w:pPr>
      <w:r>
        <w:rPr>
          <w:rFonts w:hint="eastAsia" w:ascii="宋体" w:hAnsi="宋体" w:eastAsia="宋体"/>
        </w:rPr>
        <w:t>服务器响应时间：小于1.5秒；</w:t>
      </w:r>
    </w:p>
    <w:p w14:paraId="53D98868">
      <w:pPr>
        <w:spacing w:line="360" w:lineRule="auto"/>
        <w:ind w:firstLine="420" w:firstLineChars="200"/>
        <w:rPr>
          <w:rFonts w:hint="eastAsia"/>
        </w:rPr>
      </w:pPr>
      <w:r>
        <w:rPr>
          <w:rFonts w:hint="eastAsia" w:ascii="宋体" w:hAnsi="宋体" w:eastAsia="宋体"/>
        </w:rPr>
        <w:t>注册信息验证发送时间：小于2秒；</w:t>
      </w:r>
    </w:p>
    <w:p w14:paraId="5B52F1D8">
      <w:pPr>
        <w:spacing w:line="360" w:lineRule="auto"/>
        <w:ind w:firstLine="420" w:firstLineChars="200"/>
        <w:rPr>
          <w:rFonts w:hint="eastAsia"/>
        </w:rPr>
      </w:pPr>
      <w:r>
        <w:rPr>
          <w:rFonts w:hint="eastAsia" w:ascii="宋体" w:hAnsi="宋体" w:eastAsia="宋体"/>
        </w:rPr>
        <w:t>账户登录响应时间：小于1秒；</w:t>
      </w:r>
    </w:p>
    <w:p w14:paraId="1814D32C">
      <w:pPr>
        <w:spacing w:line="360" w:lineRule="auto"/>
        <w:ind w:firstLine="420" w:firstLineChars="200"/>
        <w:rPr>
          <w:rFonts w:hint="eastAsia"/>
        </w:rPr>
      </w:pPr>
      <w:r>
        <w:rPr>
          <w:rFonts w:hint="eastAsia" w:ascii="宋体" w:hAnsi="宋体" w:eastAsia="宋体"/>
        </w:rPr>
        <w:t>饰品列表加载时间：小于1秒；</w:t>
      </w:r>
    </w:p>
    <w:p w14:paraId="71F60171">
      <w:pPr>
        <w:spacing w:line="360" w:lineRule="auto"/>
        <w:ind w:firstLine="420" w:firstLineChars="200"/>
        <w:rPr>
          <w:rFonts w:hint="eastAsia"/>
        </w:rPr>
      </w:pPr>
      <w:r>
        <w:rPr>
          <w:rFonts w:hint="eastAsia" w:ascii="宋体" w:hAnsi="宋体" w:eastAsia="宋体"/>
        </w:rPr>
        <w:t>饰品筛选与排序处理时间：小于1秒；</w:t>
      </w:r>
    </w:p>
    <w:p w14:paraId="05A250AE">
      <w:pPr>
        <w:spacing w:line="360" w:lineRule="auto"/>
        <w:ind w:firstLine="420" w:firstLineChars="200"/>
        <w:rPr>
          <w:rFonts w:hint="eastAsia"/>
        </w:rPr>
      </w:pPr>
      <w:r>
        <w:rPr>
          <w:rFonts w:hint="eastAsia" w:ascii="宋体" w:hAnsi="宋体" w:eastAsia="宋体"/>
        </w:rPr>
        <w:t>查看饰品详情处理时间：小于1秒；</w:t>
      </w:r>
    </w:p>
    <w:p w14:paraId="3EFDC3CE">
      <w:pPr>
        <w:spacing w:line="360" w:lineRule="auto"/>
        <w:ind w:firstLine="420" w:firstLineChars="200"/>
        <w:rPr>
          <w:rFonts w:hint="eastAsia"/>
        </w:rPr>
      </w:pPr>
      <w:r>
        <w:rPr>
          <w:rFonts w:hint="eastAsia" w:ascii="宋体" w:hAnsi="宋体" w:eastAsia="宋体"/>
        </w:rPr>
        <w:t>上架饰品处理时间：小于1秒；</w:t>
      </w:r>
    </w:p>
    <w:p w14:paraId="284D9034">
      <w:pPr>
        <w:spacing w:line="360" w:lineRule="auto"/>
        <w:ind w:firstLine="420" w:firstLineChars="200"/>
        <w:rPr>
          <w:rFonts w:hint="eastAsia"/>
        </w:rPr>
      </w:pPr>
      <w:r>
        <w:rPr>
          <w:rFonts w:hint="eastAsia" w:ascii="宋体" w:hAnsi="宋体" w:eastAsia="宋体"/>
        </w:rPr>
        <w:t>修改饰品信息处理时间：小于1秒；</w:t>
      </w:r>
    </w:p>
    <w:p w14:paraId="42A1D09D">
      <w:pPr>
        <w:spacing w:line="360" w:lineRule="auto"/>
        <w:ind w:firstLine="420" w:firstLineChars="200"/>
        <w:rPr>
          <w:rFonts w:hint="eastAsia"/>
        </w:rPr>
      </w:pPr>
      <w:r>
        <w:rPr>
          <w:rFonts w:hint="eastAsia" w:ascii="宋体" w:hAnsi="宋体" w:eastAsia="宋体"/>
        </w:rPr>
        <w:t>下架饰品处理时间：小于1秒；</w:t>
      </w:r>
    </w:p>
    <w:p w14:paraId="54CCF9F1">
      <w:pPr>
        <w:spacing w:line="360" w:lineRule="auto"/>
        <w:ind w:firstLine="420" w:firstLineChars="200"/>
        <w:rPr>
          <w:rFonts w:hint="eastAsia"/>
        </w:rPr>
      </w:pPr>
      <w:r>
        <w:rPr>
          <w:rFonts w:hint="eastAsia" w:ascii="宋体" w:hAnsi="宋体" w:eastAsia="宋体"/>
        </w:rPr>
        <w:t>发布求购处理时间：小于1秒；</w:t>
      </w:r>
    </w:p>
    <w:p w14:paraId="569D6366">
      <w:pPr>
        <w:spacing w:line="360" w:lineRule="auto"/>
        <w:ind w:firstLine="420" w:firstLineChars="200"/>
        <w:rPr>
          <w:rFonts w:hint="eastAsia"/>
        </w:rPr>
      </w:pPr>
      <w:r>
        <w:rPr>
          <w:rFonts w:hint="eastAsia" w:ascii="宋体" w:hAnsi="宋体" w:eastAsia="宋体"/>
        </w:rPr>
        <w:t>修改求购处理时间：小于1秒；</w:t>
      </w:r>
    </w:p>
    <w:p w14:paraId="6EFB1984">
      <w:pPr>
        <w:spacing w:line="360" w:lineRule="auto"/>
        <w:ind w:firstLine="420" w:firstLineChars="200"/>
        <w:rPr>
          <w:rFonts w:hint="eastAsia"/>
        </w:rPr>
      </w:pPr>
      <w:r>
        <w:rPr>
          <w:rFonts w:hint="eastAsia" w:ascii="宋体" w:hAnsi="宋体" w:eastAsia="宋体"/>
        </w:rPr>
        <w:t>取消求购处理时间：小于1秒；</w:t>
      </w:r>
    </w:p>
    <w:p w14:paraId="320ED883">
      <w:pPr>
        <w:spacing w:line="360" w:lineRule="auto"/>
        <w:ind w:firstLine="420" w:firstLineChars="200"/>
        <w:rPr>
          <w:rFonts w:hint="eastAsia"/>
        </w:rPr>
      </w:pPr>
      <w:r>
        <w:rPr>
          <w:rFonts w:hint="eastAsia" w:ascii="宋体" w:hAnsi="宋体" w:eastAsia="宋体"/>
        </w:rPr>
        <w:t>查看求购处理时间：小于1秒；</w:t>
      </w:r>
    </w:p>
    <w:p w14:paraId="7E94E14B">
      <w:pPr>
        <w:spacing w:line="360" w:lineRule="auto"/>
        <w:ind w:firstLine="420" w:firstLineChars="200"/>
        <w:rPr>
          <w:rFonts w:hint="eastAsia"/>
        </w:rPr>
      </w:pPr>
      <w:r>
        <w:rPr>
          <w:rFonts w:hint="eastAsia" w:ascii="宋体" w:hAnsi="宋体" w:eastAsia="宋体"/>
        </w:rPr>
        <w:t>创建订单处理时间：小于1秒；</w:t>
      </w:r>
    </w:p>
    <w:p w14:paraId="3093F3EE">
      <w:pPr>
        <w:spacing w:line="360" w:lineRule="auto"/>
        <w:ind w:firstLine="420" w:firstLineChars="200"/>
        <w:rPr>
          <w:rFonts w:hint="eastAsia"/>
        </w:rPr>
      </w:pPr>
      <w:r>
        <w:rPr>
          <w:rFonts w:hint="eastAsia" w:ascii="宋体" w:hAnsi="宋体" w:eastAsia="宋体"/>
        </w:rPr>
        <w:t>订单支付处理时间：小于2秒；</w:t>
      </w:r>
    </w:p>
    <w:p w14:paraId="3701CAB4">
      <w:pPr>
        <w:spacing w:line="360" w:lineRule="auto"/>
        <w:ind w:firstLine="420" w:firstLineChars="200"/>
        <w:rPr>
          <w:rFonts w:hint="eastAsia"/>
        </w:rPr>
      </w:pPr>
      <w:r>
        <w:rPr>
          <w:rFonts w:hint="eastAsia" w:ascii="宋体" w:hAnsi="宋体" w:eastAsia="宋体"/>
        </w:rPr>
        <w:t>卖家发货处理时间：小于1秒；</w:t>
      </w:r>
    </w:p>
    <w:p w14:paraId="5ACA1BAE">
      <w:pPr>
        <w:spacing w:line="360" w:lineRule="auto"/>
        <w:ind w:firstLine="420" w:firstLineChars="200"/>
        <w:rPr>
          <w:rFonts w:hint="eastAsia"/>
        </w:rPr>
      </w:pPr>
      <w:r>
        <w:rPr>
          <w:rFonts w:hint="eastAsia" w:ascii="宋体" w:hAnsi="宋体" w:eastAsia="宋体"/>
        </w:rPr>
        <w:t>确认收货处理时间：小于1秒；</w:t>
      </w:r>
    </w:p>
    <w:p w14:paraId="1694B635">
      <w:pPr>
        <w:spacing w:line="360" w:lineRule="auto"/>
        <w:ind w:firstLine="420" w:firstLineChars="200"/>
        <w:rPr>
          <w:rFonts w:hint="eastAsia"/>
        </w:rPr>
      </w:pPr>
      <w:r>
        <w:rPr>
          <w:rFonts w:hint="eastAsia" w:ascii="宋体" w:hAnsi="宋体" w:eastAsia="宋体"/>
        </w:rPr>
        <w:t>取消订单处理时间：小于1秒；</w:t>
      </w:r>
    </w:p>
    <w:p w14:paraId="621EDA7B">
      <w:pPr>
        <w:spacing w:line="360" w:lineRule="auto"/>
        <w:ind w:firstLine="420" w:firstLineChars="200"/>
        <w:rPr>
          <w:rFonts w:hint="eastAsia"/>
        </w:rPr>
      </w:pPr>
      <w:r>
        <w:rPr>
          <w:rFonts w:hint="eastAsia" w:ascii="宋体" w:hAnsi="宋体" w:eastAsia="宋体"/>
        </w:rPr>
        <w:t>订单查询处理时间：小于1秒；</w:t>
      </w:r>
    </w:p>
    <w:p w14:paraId="54B0889C">
      <w:pPr>
        <w:spacing w:line="360" w:lineRule="auto"/>
        <w:ind w:firstLine="420" w:firstLineChars="200"/>
        <w:rPr>
          <w:rFonts w:hint="eastAsia"/>
        </w:rPr>
      </w:pPr>
      <w:r>
        <w:rPr>
          <w:rFonts w:hint="eastAsia" w:ascii="宋体" w:hAnsi="宋体" w:eastAsia="宋体"/>
        </w:rPr>
        <w:t>站内消息发送处理时间：小于1秒；</w:t>
      </w:r>
    </w:p>
    <w:p w14:paraId="1375A00B">
      <w:pPr>
        <w:spacing w:line="360" w:lineRule="auto"/>
        <w:ind w:firstLine="420" w:firstLineChars="200"/>
        <w:rPr>
          <w:rFonts w:hint="eastAsia"/>
        </w:rPr>
      </w:pPr>
      <w:r>
        <w:rPr>
          <w:rFonts w:hint="eastAsia" w:ascii="宋体" w:hAnsi="宋体" w:eastAsia="宋体"/>
        </w:rPr>
        <w:t>消息通知推送时间：小于2秒；</w:t>
      </w:r>
    </w:p>
    <w:p w14:paraId="22897188">
      <w:pPr>
        <w:spacing w:line="360" w:lineRule="auto"/>
        <w:ind w:firstLine="420" w:firstLineChars="200"/>
        <w:rPr>
          <w:rFonts w:hint="eastAsia"/>
        </w:rPr>
      </w:pPr>
      <w:r>
        <w:rPr>
          <w:rFonts w:hint="eastAsia" w:ascii="宋体" w:hAnsi="宋体" w:eastAsia="宋体"/>
        </w:rPr>
        <w:t>资产统计生成时间：小于2秒；</w:t>
      </w:r>
    </w:p>
    <w:p w14:paraId="0DD53657">
      <w:pPr>
        <w:spacing w:line="360" w:lineRule="auto"/>
        <w:ind w:firstLine="420" w:firstLineChars="200"/>
        <w:rPr>
          <w:rFonts w:hint="eastAsia"/>
        </w:rPr>
      </w:pPr>
      <w:r>
        <w:rPr>
          <w:rFonts w:hint="eastAsia" w:ascii="宋体" w:hAnsi="宋体" w:eastAsia="宋体"/>
        </w:rPr>
        <w:t>修改用户信息处理时间：小于1秒；</w:t>
      </w:r>
    </w:p>
    <w:p w14:paraId="47926978">
      <w:pPr>
        <w:spacing w:line="360" w:lineRule="auto"/>
        <w:ind w:firstLine="420" w:firstLineChars="200"/>
        <w:rPr>
          <w:rFonts w:hint="eastAsia"/>
        </w:rPr>
      </w:pPr>
      <w:r>
        <w:rPr>
          <w:rFonts w:hint="eastAsia" w:ascii="宋体" w:hAnsi="宋体" w:eastAsia="宋体"/>
        </w:rPr>
        <w:t>找回密码响应时间：小于1秒。</w:t>
      </w:r>
    </w:p>
    <w:p w14:paraId="56E4ED78">
      <w:pPr>
        <w:pStyle w:val="4"/>
        <w:rPr>
          <w:rFonts w:hint="eastAsia"/>
        </w:rPr>
      </w:pPr>
      <w:bookmarkStart w:id="20" w:name="_Toc243079133"/>
      <w:r>
        <w:rPr>
          <w:rFonts w:hint="eastAsia" w:ascii="宋体" w:hAnsi="宋体" w:eastAsia="宋体"/>
          <w:b w:val="0"/>
        </w:rPr>
        <w:t>2.3灵活性</w:t>
      </w:r>
      <w:bookmarkEnd w:id="20"/>
    </w:p>
    <w:p w14:paraId="2776FC5F">
      <w:pPr>
        <w:spacing w:line="360" w:lineRule="auto"/>
        <w:ind w:firstLine="420" w:firstLineChars="200"/>
        <w:rPr>
          <w:rFonts w:hint="eastAsia"/>
        </w:rPr>
      </w:pPr>
      <w:r>
        <w:rPr>
          <w:rFonts w:hint="eastAsia" w:ascii="宋体" w:hAnsi="宋体" w:eastAsia="宋体"/>
        </w:rPr>
        <w:t>操作方式上的变化：可以通过电脑端或手机端的浏览器进行访问，也可以使用Android端APP进行访问；</w:t>
      </w:r>
    </w:p>
    <w:p w14:paraId="1ABC91F2">
      <w:pPr>
        <w:spacing w:line="360" w:lineRule="auto"/>
        <w:ind w:firstLine="420" w:firstLineChars="200"/>
        <w:rPr>
          <w:rFonts w:hint="eastAsia"/>
        </w:rPr>
      </w:pPr>
      <w:r>
        <w:rPr>
          <w:rFonts w:hint="eastAsia" w:ascii="宋体" w:hAnsi="宋体" w:eastAsia="宋体"/>
        </w:rPr>
        <w:t>运行环境的变化：在IE 11、Firefox 42、Google Chrome 53以上的环境下进行访问，Android端支持Android 7.0及以上版本；</w:t>
      </w:r>
    </w:p>
    <w:p w14:paraId="4F37A4B0">
      <w:pPr>
        <w:spacing w:line="360" w:lineRule="auto"/>
        <w:ind w:firstLine="420" w:firstLineChars="200"/>
        <w:rPr>
          <w:rFonts w:hint="eastAsia"/>
        </w:rPr>
      </w:pPr>
      <w:r>
        <w:rPr>
          <w:rFonts w:hint="eastAsia" w:ascii="宋体" w:hAnsi="宋体" w:eastAsia="宋体"/>
        </w:rPr>
        <w:t>精度和有效时限的变化：精度变化要对系统的影响尽量减小；</w:t>
      </w:r>
    </w:p>
    <w:p w14:paraId="24B5E17C">
      <w:pPr>
        <w:spacing w:line="360" w:lineRule="auto"/>
        <w:ind w:firstLine="420" w:firstLineChars="200"/>
        <w:rPr>
          <w:rFonts w:hint="eastAsia"/>
        </w:rPr>
      </w:pPr>
      <w:r>
        <w:rPr>
          <w:rFonts w:hint="eastAsia" w:ascii="宋体" w:hAnsi="宋体" w:eastAsia="宋体"/>
        </w:rPr>
        <w:t>计划的变化或改进：能够比较容易地根据需求进行改进。</w:t>
      </w:r>
    </w:p>
    <w:p w14:paraId="70981AF3">
      <w:pPr>
        <w:pStyle w:val="3"/>
        <w:rPr>
          <w:rFonts w:hint="eastAsia"/>
        </w:rPr>
      </w:pPr>
      <w:bookmarkStart w:id="21" w:name="_Toc243079134"/>
      <w:r>
        <w:rPr>
          <w:rFonts w:hint="eastAsia" w:ascii="宋体" w:hAnsi="宋体" w:eastAsia="宋体"/>
          <w:b w:val="0"/>
        </w:rPr>
        <w:t>3、输入输出要求</w:t>
      </w:r>
      <w:bookmarkEnd w:id="21"/>
    </w:p>
    <w:p w14:paraId="164ED25E">
      <w:pPr>
        <w:spacing w:line="360" w:lineRule="auto"/>
        <w:ind w:firstLine="420" w:firstLineChars="200"/>
        <w:rPr>
          <w:rFonts w:hint="eastAsia"/>
        </w:rPr>
      </w:pPr>
      <w:r>
        <w:rPr>
          <w:rFonts w:hint="eastAsia" w:ascii="宋体" w:hAnsi="宋体" w:eastAsia="宋体"/>
        </w:rPr>
        <w:t>输入数据基本为：用户账号、用户密码、验证码、饰品信息、求购信息、订单信息、支付信息与站内消息，以上输入为字符串或数值形式；输出数据基本为饰品商城界面、饰品详情界面、我的饰品库、订单界面、交易记录与资产统计图表、站内消息界面。</w:t>
      </w:r>
    </w:p>
    <w:p w14:paraId="68E91DD0">
      <w:pPr>
        <w:pStyle w:val="3"/>
        <w:rPr>
          <w:rFonts w:hint="eastAsia"/>
        </w:rPr>
      </w:pPr>
      <w:bookmarkStart w:id="22" w:name="_Toc243079135"/>
      <w:r>
        <w:rPr>
          <w:rFonts w:hint="eastAsia" w:ascii="宋体" w:hAnsi="宋体" w:eastAsia="宋体"/>
          <w:b w:val="0"/>
        </w:rPr>
        <w:t>4、数据管理能力要求</w:t>
      </w:r>
      <w:bookmarkEnd w:id="22"/>
    </w:p>
    <w:p w14:paraId="5229A135">
      <w:pPr>
        <w:spacing w:line="360" w:lineRule="auto"/>
        <w:ind w:firstLine="420" w:firstLineChars="200"/>
        <w:rPr>
          <w:rFonts w:hint="eastAsia"/>
        </w:rPr>
      </w:pPr>
      <w:r>
        <w:rPr>
          <w:rFonts w:hint="eastAsia" w:ascii="宋体" w:hAnsi="宋体" w:eastAsia="宋体"/>
        </w:rPr>
        <w:t>需要管理的记录个数约10万，其中饰品信息约8万条。数据分为用户表、饰品表、求购表、订单表、交易记录表与消息表等多个数据表和文卷，单个表的规模约为1万条。</w:t>
      </w:r>
    </w:p>
    <w:p w14:paraId="221A56A2">
      <w:pPr>
        <w:pStyle w:val="3"/>
        <w:rPr>
          <w:rFonts w:hint="eastAsia"/>
        </w:rPr>
      </w:pPr>
      <w:bookmarkStart w:id="23" w:name="_Toc243079136"/>
      <w:r>
        <w:rPr>
          <w:rFonts w:hint="eastAsia" w:ascii="宋体" w:hAnsi="宋体" w:eastAsia="宋体"/>
          <w:b w:val="0"/>
        </w:rPr>
        <w:t>5、故障处理要求</w:t>
      </w:r>
      <w:bookmarkEnd w:id="23"/>
    </w:p>
    <w:p w14:paraId="677A394D">
      <w:pPr>
        <w:spacing w:line="360" w:lineRule="auto"/>
        <w:ind w:firstLine="420" w:firstLineChars="200"/>
        <w:rPr>
          <w:rFonts w:hint="eastAsia"/>
        </w:rPr>
      </w:pPr>
      <w:r>
        <w:rPr>
          <w:rFonts w:hint="eastAsia" w:ascii="宋体" w:hAnsi="宋体" w:eastAsia="宋体"/>
        </w:rPr>
        <w:t>发生错误时保证数据完整，对于数据库发生故障时要能够及时解决故障，恢复数据，以保证数据的一致性和完整性；订单创建、支付与确认收货等操作需要使用数据库事务，保证故障恢复后不出现饰品超卖或订单状态错误。</w:t>
      </w:r>
    </w:p>
    <w:p w14:paraId="56F51E81">
      <w:pPr>
        <w:pStyle w:val="3"/>
        <w:rPr>
          <w:rFonts w:hint="eastAsia"/>
        </w:rPr>
      </w:pPr>
      <w:bookmarkStart w:id="24" w:name="_Toc243079137"/>
      <w:r>
        <w:rPr>
          <w:rFonts w:hint="eastAsia" w:ascii="宋体" w:hAnsi="宋体" w:eastAsia="宋体"/>
          <w:b w:val="0"/>
        </w:rPr>
        <w:t>6、其他专门要求</w:t>
      </w:r>
      <w:bookmarkEnd w:id="24"/>
    </w:p>
    <w:p w14:paraId="14A02B69">
      <w:pPr>
        <w:spacing w:line="360" w:lineRule="auto"/>
        <w:ind w:firstLine="420" w:firstLineChars="200"/>
        <w:rPr>
          <w:rFonts w:hint="eastAsia"/>
        </w:rPr>
      </w:pPr>
      <w:r>
        <w:rPr>
          <w:rFonts w:hint="eastAsia" w:ascii="宋体" w:hAnsi="宋体" w:eastAsia="宋体"/>
        </w:rPr>
        <w:t>无其他专门要求。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微软雅黑"/>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KSOFC12617DD">
    <w:panose1 w:val="020B0503020204020204"/>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MGNjN2E1Y2IyMmQxOWExMjZiM2RjZGNiNmE3OWYifQ=="/>
  </w:docVars>
  <w:rsids>
    <w:rsidRoot w:val="003A3A23"/>
    <w:rsid w:val="00001A78"/>
    <w:rsid w:val="00016169"/>
    <w:rsid w:val="00037A50"/>
    <w:rsid w:val="00043CEE"/>
    <w:rsid w:val="000516D7"/>
    <w:rsid w:val="000656E2"/>
    <w:rsid w:val="0007696F"/>
    <w:rsid w:val="00077D1A"/>
    <w:rsid w:val="000A0484"/>
    <w:rsid w:val="000D7184"/>
    <w:rsid w:val="00121621"/>
    <w:rsid w:val="00193629"/>
    <w:rsid w:val="001D602A"/>
    <w:rsid w:val="001E646E"/>
    <w:rsid w:val="00204D4D"/>
    <w:rsid w:val="002608E4"/>
    <w:rsid w:val="00265EDB"/>
    <w:rsid w:val="00293F02"/>
    <w:rsid w:val="002C0FDD"/>
    <w:rsid w:val="003043F3"/>
    <w:rsid w:val="003438BE"/>
    <w:rsid w:val="0037497F"/>
    <w:rsid w:val="00377590"/>
    <w:rsid w:val="003A3A23"/>
    <w:rsid w:val="003A51AE"/>
    <w:rsid w:val="003D43E1"/>
    <w:rsid w:val="00400781"/>
    <w:rsid w:val="004130F9"/>
    <w:rsid w:val="0048661D"/>
    <w:rsid w:val="004D5D36"/>
    <w:rsid w:val="005149DC"/>
    <w:rsid w:val="005963D1"/>
    <w:rsid w:val="005E409E"/>
    <w:rsid w:val="00641159"/>
    <w:rsid w:val="00651B98"/>
    <w:rsid w:val="006F3798"/>
    <w:rsid w:val="00746198"/>
    <w:rsid w:val="00746AC8"/>
    <w:rsid w:val="007B7150"/>
    <w:rsid w:val="00832A65"/>
    <w:rsid w:val="008477E0"/>
    <w:rsid w:val="008D32FA"/>
    <w:rsid w:val="008D6105"/>
    <w:rsid w:val="009250D6"/>
    <w:rsid w:val="009459EE"/>
    <w:rsid w:val="009805BF"/>
    <w:rsid w:val="009A0D6F"/>
    <w:rsid w:val="009D3534"/>
    <w:rsid w:val="00A510B0"/>
    <w:rsid w:val="00A800C3"/>
    <w:rsid w:val="00A81CD8"/>
    <w:rsid w:val="00AA53EE"/>
    <w:rsid w:val="00AC79C2"/>
    <w:rsid w:val="00AE3979"/>
    <w:rsid w:val="00AE3C55"/>
    <w:rsid w:val="00B06B6C"/>
    <w:rsid w:val="00B07F32"/>
    <w:rsid w:val="00B569E2"/>
    <w:rsid w:val="00B71C26"/>
    <w:rsid w:val="00BA6CC2"/>
    <w:rsid w:val="00BE35D7"/>
    <w:rsid w:val="00C059B7"/>
    <w:rsid w:val="00C05D67"/>
    <w:rsid w:val="00C64C3C"/>
    <w:rsid w:val="00C72527"/>
    <w:rsid w:val="00C86D19"/>
    <w:rsid w:val="00CA07C6"/>
    <w:rsid w:val="00D16FDD"/>
    <w:rsid w:val="00D366B3"/>
    <w:rsid w:val="00D81989"/>
    <w:rsid w:val="00DA44F8"/>
    <w:rsid w:val="00DD5A87"/>
    <w:rsid w:val="00E25EEF"/>
    <w:rsid w:val="00E60214"/>
    <w:rsid w:val="00F21167"/>
    <w:rsid w:val="00F805D5"/>
    <w:rsid w:val="00FA7F98"/>
    <w:rsid w:val="00FD3B40"/>
    <w:rsid w:val="00FF396E"/>
    <w:rsid w:val="24107AAD"/>
    <w:rsid w:val="530C2962"/>
    <w:rsid w:val="5C7C5FEF"/>
    <w:rsid w:val="5F1E1C77"/>
    <w:rsid w:val="6C77554D"/>
    <w:rsid w:val="7347046E"/>
    <w:rsid w:val="7F530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7"/>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29"/>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0"/>
    <w:semiHidden/>
    <w:unhideWhenUsed/>
    <w:qFormat/>
    <w:uiPriority w:val="99"/>
    <w:pPr>
      <w:jc w:val="left"/>
    </w:pPr>
  </w:style>
  <w:style w:type="paragraph" w:styleId="8">
    <w:name w:val="toc 3"/>
    <w:basedOn w:val="1"/>
    <w:next w:val="1"/>
    <w:unhideWhenUsed/>
    <w:qFormat/>
    <w:uiPriority w:val="39"/>
    <w:pPr>
      <w:tabs>
        <w:tab w:val="right" w:leader="dot" w:pos="8296"/>
      </w:tabs>
      <w:ind w:left="840" w:leftChars="400"/>
    </w:pPr>
  </w:style>
  <w:style w:type="paragraph" w:styleId="9">
    <w:name w:val="Date"/>
    <w:basedOn w:val="1"/>
    <w:next w:val="1"/>
    <w:link w:val="23"/>
    <w:semiHidden/>
    <w:unhideWhenUsed/>
    <w:qFormat/>
    <w:uiPriority w:val="99"/>
    <w:pPr>
      <w:ind w:left="100" w:leftChars="2500"/>
    </w:p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296"/>
      </w:tabs>
    </w:pPr>
  </w:style>
  <w:style w:type="paragraph" w:styleId="13">
    <w:name w:val="toc 2"/>
    <w:basedOn w:val="1"/>
    <w:next w:val="1"/>
    <w:unhideWhenUsed/>
    <w:qFormat/>
    <w:uiPriority w:val="39"/>
    <w:pPr>
      <w:tabs>
        <w:tab w:val="right" w:leader="dot" w:pos="8296"/>
      </w:tabs>
      <w:ind w:left="420" w:leftChars="200"/>
    </w:pPr>
  </w:style>
  <w:style w:type="paragraph" w:styleId="14">
    <w:name w:val="annotation subject"/>
    <w:basedOn w:val="7"/>
    <w:next w:val="7"/>
    <w:link w:val="31"/>
    <w:semiHidden/>
    <w:unhideWhenUsed/>
    <w:qFormat/>
    <w:uiPriority w:val="99"/>
    <w:rPr>
      <w:b/>
      <w:bCs/>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11"/>
    <w:qFormat/>
    <w:uiPriority w:val="99"/>
    <w:rPr>
      <w:sz w:val="18"/>
      <w:szCs w:val="18"/>
    </w:rPr>
  </w:style>
  <w:style w:type="character" w:customStyle="1" w:styleId="20">
    <w:name w:val="页脚 字符"/>
    <w:basedOn w:val="16"/>
    <w:link w:val="10"/>
    <w:qFormat/>
    <w:uiPriority w:val="99"/>
    <w:rPr>
      <w:sz w:val="18"/>
      <w:szCs w:val="18"/>
    </w:rPr>
  </w:style>
  <w:style w:type="paragraph" w:customStyle="1" w:styleId="21">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2">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3">
    <w:name w:val="日期 字符"/>
    <w:basedOn w:val="16"/>
    <w:link w:val="9"/>
    <w:semiHidden/>
    <w:qFormat/>
    <w:uiPriority w:val="99"/>
  </w:style>
  <w:style w:type="character" w:customStyle="1" w:styleId="24">
    <w:name w:val="标题 1 字符"/>
    <w:basedOn w:val="16"/>
    <w:link w:val="2"/>
    <w:qFormat/>
    <w:uiPriority w:val="9"/>
    <w:rPr>
      <w:b/>
      <w:bCs/>
      <w:kern w:val="44"/>
      <w:sz w:val="44"/>
      <w:szCs w:val="44"/>
    </w:rPr>
  </w:style>
  <w:style w:type="character" w:customStyle="1" w:styleId="25">
    <w:name w:val="标题 2 字符"/>
    <w:basedOn w:val="16"/>
    <w:link w:val="3"/>
    <w:qFormat/>
    <w:uiPriority w:val="9"/>
    <w:rPr>
      <w:rFonts w:eastAsia="华文中宋" w:asciiTheme="majorHAnsi" w:hAnsiTheme="majorHAnsi" w:cstheme="majorBidi"/>
      <w:b/>
      <w:bCs/>
      <w:sz w:val="24"/>
      <w:szCs w:val="32"/>
    </w:rPr>
  </w:style>
  <w:style w:type="paragraph" w:styleId="26">
    <w:name w:val="List Paragraph"/>
    <w:basedOn w:val="1"/>
    <w:qFormat/>
    <w:uiPriority w:val="34"/>
    <w:pPr>
      <w:ind w:firstLine="420" w:firstLineChars="200"/>
    </w:pPr>
  </w:style>
  <w:style w:type="character" w:customStyle="1" w:styleId="27">
    <w:name w:val="标题 3 字符"/>
    <w:basedOn w:val="16"/>
    <w:link w:val="4"/>
    <w:qFormat/>
    <w:uiPriority w:val="9"/>
    <w:rPr>
      <w:rFonts w:ascii="华文中宋" w:hAnsi="华文中宋" w:eastAsia="华文中宋"/>
      <w:b/>
      <w:bCs/>
      <w:sz w:val="22"/>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4 字符"/>
    <w:basedOn w:val="16"/>
    <w:link w:val="5"/>
    <w:qFormat/>
    <w:uiPriority w:val="9"/>
    <w:rPr>
      <w:rFonts w:eastAsia="宋体" w:asciiTheme="majorHAnsi" w:hAnsiTheme="majorHAnsi" w:cstheme="majorBidi"/>
      <w:b/>
      <w:bCs/>
      <w:szCs w:val="28"/>
    </w:rPr>
  </w:style>
  <w:style w:type="character" w:customStyle="1" w:styleId="30">
    <w:name w:val="批注文字 字符"/>
    <w:basedOn w:val="16"/>
    <w:link w:val="7"/>
    <w:semiHidden/>
    <w:qFormat/>
    <w:uiPriority w:val="99"/>
    <w:rPr>
      <w:kern w:val="2"/>
      <w:sz w:val="21"/>
      <w:szCs w:val="22"/>
    </w:rPr>
  </w:style>
  <w:style w:type="character" w:customStyle="1" w:styleId="31">
    <w:name w:val="批注主题 字符"/>
    <w:basedOn w:val="30"/>
    <w:link w:val="14"/>
    <w:semiHidden/>
    <w:qFormat/>
    <w:uiPriority w:val="99"/>
    <w:rPr>
      <w:b/>
      <w:bCs/>
      <w:kern w:val="2"/>
      <w:sz w:val="21"/>
      <w:szCs w:val="22"/>
    </w:rPr>
  </w:style>
  <w:style w:type="paragraph" w:customStyle="1" w:styleId="32">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Template>Normal</Template>
  <Pages>38</Pages>
  <Words>89</Words>
  <Characters>97</Characters>
  <Lines>342</Lines>
  <Paragraphs>527</Paragraphs>
  <TotalTime>74</TotalTime>
  <ScaleCrop>false</ScaleCrop>
  <LinksUpToDate>false</LinksUpToDate>
  <CharactersWithSpaces>109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2023-10-17T12:28:00Z</dcterms:created>
  <dc:creator>王梓欢 陆非凡 张云浩 安文东</dc:creator>
  <cp:lastModifiedBy>哲学弟~~</cp:lastModifiedBy>
  <dcterms:modified xsi:type="dcterms:W3CDTF">2026-10-18T11:32:48Z</dcterms:modified>
  <dc:title>虚拟游戏饰品交易系统需求获取报告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F5CFB33AE75A434B846E2133F405B21A_12</vt:lpwstr>
  </property>
  <property fmtid="{D5CDD505-2E9C-101B-9397-08002B2CF9AE}" pid="4" name="KSOTemplateDocerSaveRecord">
    <vt:lpwstr>eyJoZGlkIjoiMGIyYjgzNjRlNDU3ZTI3Nzk2YzE2M2M3Y2VjNDBlYjgiLCJ1c2VySWQiOiIxMTYwODQ2NjM1In0=</vt:lpwstr>
  </property>
</Properties>
</file>