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hdphoto1.wdp" ContentType="image/vnd.ms-photo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ahoma" w:hAnsi="Tahoma" w:eastAsia="新細明體" w:cs="Tahoma"/>
          <w:szCs w:val="24"/>
        </w:rPr>
      </w:pPr>
      <w:r>
        <w:rPr>
          <w:rFonts w:eastAsia="新細明體" w:cs="Tahoma" w:ascii="Tahoma" w:hAnsi="Tahoma"/>
          <w:szCs w:val="24"/>
        </w:rPr>
        <w:t xml:space="preserve">2026  10/31-11/01 </w:t>
      </w:r>
      <w:r>
        <w:rPr>
          <w:rFonts w:ascii="Tahoma" w:hAnsi="Tahoma" w:cs="Tahoma"/>
          <w:szCs w:val="24"/>
        </w:rPr>
        <w:t>家庭旅行</w:t>
      </w:r>
    </w:p>
    <w:tbl>
      <w:tblPr>
        <w:tblStyle w:val="a3"/>
        <w:tblW w:w="991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55"/>
        <w:gridCol w:w="1291"/>
        <w:gridCol w:w="7372"/>
      </w:tblGrid>
      <w:tr>
        <w:trPr/>
        <w:tc>
          <w:tcPr>
            <w:tcW w:w="1255" w:type="dxa"/>
            <w:tcBorders/>
          </w:tcPr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  <w:szCs w:val="24"/>
              </w:rPr>
            </w:pPr>
            <w:r>
              <w:rPr>
                <w:rFonts w:ascii="Tahoma" w:hAnsi="Tahoma" w:cs="Tahoma"/>
                <w:kern w:val="2"/>
                <w:sz w:val="24"/>
                <w:szCs w:val="24"/>
                <w:lang w:val="en-US" w:eastAsia="zh-TW" w:bidi="ar-SA"/>
              </w:rPr>
              <w:t>日期</w:t>
            </w:r>
          </w:p>
        </w:tc>
        <w:tc>
          <w:tcPr>
            <w:tcW w:w="1291" w:type="dxa"/>
            <w:tcBorders/>
          </w:tcPr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  <w:szCs w:val="24"/>
              </w:rPr>
            </w:pPr>
            <w:r>
              <w:rPr>
                <w:rFonts w:ascii="Tahoma" w:hAnsi="Tahoma" w:cs="Tahoma"/>
                <w:kern w:val="2"/>
                <w:sz w:val="24"/>
                <w:szCs w:val="24"/>
                <w:lang w:val="en-US" w:eastAsia="zh-TW" w:bidi="ar-SA"/>
              </w:rPr>
              <w:t>時間</w:t>
            </w:r>
          </w:p>
        </w:tc>
        <w:tc>
          <w:tcPr>
            <w:tcW w:w="7372" w:type="dxa"/>
            <w:tcBorders/>
          </w:tcPr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  <w:szCs w:val="24"/>
              </w:rPr>
            </w:pPr>
            <w:r>
              <w:rPr>
                <w:rFonts w:ascii="Tahoma" w:hAnsi="Tahoma" w:cs="Tahoma"/>
                <w:kern w:val="2"/>
                <w:sz w:val="24"/>
                <w:szCs w:val="24"/>
                <w:lang w:val="en-US" w:eastAsia="zh-TW" w:bidi="ar-SA"/>
              </w:rPr>
              <w:t>地點</w:t>
            </w:r>
          </w:p>
        </w:tc>
      </w:tr>
      <w:tr>
        <w:trPr/>
        <w:tc>
          <w:tcPr>
            <w:tcW w:w="1255" w:type="dxa"/>
            <w:vMerge w:val="restart"/>
            <w:tcBorders/>
          </w:tcPr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  <w:szCs w:val="24"/>
              </w:rPr>
            </w:pPr>
            <w:r>
              <w:rPr>
                <w:rFonts w:eastAsia="新細明體" w:cs="Tahoma" w:ascii="Tahoma" w:hAnsi="Tahoma"/>
                <w:kern w:val="2"/>
                <w:sz w:val="24"/>
                <w:szCs w:val="24"/>
                <w:lang w:val="en-US" w:eastAsia="zh-TW" w:bidi="ar-SA"/>
              </w:rPr>
              <w:t>10/31(</w:t>
            </w:r>
            <w:r>
              <w:rPr>
                <w:rFonts w:ascii="Tahoma" w:hAnsi="Tahoma" w:cs="Tahoma"/>
                <w:kern w:val="2"/>
                <w:sz w:val="24"/>
                <w:szCs w:val="24"/>
                <w:lang w:val="en-US" w:eastAsia="zh-TW" w:bidi="ar-SA"/>
              </w:rPr>
              <w:t>六</w:t>
            </w:r>
            <w:r>
              <w:rPr>
                <w:rFonts w:eastAsia="新細明體" w:cs="Tahoma" w:ascii="Tahoma" w:hAnsi="Tahoma"/>
                <w:kern w:val="2"/>
                <w:sz w:val="24"/>
                <w:szCs w:val="24"/>
                <w:lang w:val="en-US" w:eastAsia="zh-TW" w:bidi="ar-SA"/>
              </w:rPr>
              <w:t>)</w:t>
            </w:r>
          </w:p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  <w:szCs w:val="24"/>
              </w:rPr>
            </w:pPr>
            <w:r>
              <w:rPr>
                <w:rFonts w:eastAsia="新細明體" w:cs="Tahoma" w:ascii="Tahoma" w:hAnsi="Tahoma"/>
                <w:kern w:val="2"/>
                <w:sz w:val="24"/>
                <w:szCs w:val="24"/>
                <w:lang w:val="en-US" w:eastAsia="zh-TW" w:bidi="ar-SA"/>
              </w:rPr>
            </w:r>
          </w:p>
        </w:tc>
        <w:tc>
          <w:tcPr>
            <w:tcW w:w="1291" w:type="dxa"/>
            <w:tcBorders/>
          </w:tcPr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  <w:szCs w:val="24"/>
              </w:rPr>
            </w:pPr>
            <w:r>
              <w:rPr>
                <w:rFonts w:eastAsia="新細明體" w:cs="Tahoma" w:ascii="Tahoma" w:hAnsi="Tahoma"/>
                <w:kern w:val="2"/>
                <w:sz w:val="24"/>
                <w:szCs w:val="24"/>
                <w:lang w:val="en-US" w:eastAsia="zh-TW" w:bidi="ar-SA"/>
              </w:rPr>
              <w:t>1000</w:t>
            </w:r>
          </w:p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  <w:szCs w:val="24"/>
              </w:rPr>
            </w:pPr>
            <w:r>
              <w:rPr>
                <w:rFonts w:eastAsia="新細明體" w:cs="Tahoma" w:ascii="Tahoma" w:hAnsi="Tahoma"/>
                <w:kern w:val="2"/>
                <w:sz w:val="24"/>
                <w:szCs w:val="24"/>
                <w:lang w:val="en-US" w:eastAsia="zh-TW" w:bidi="ar-SA"/>
              </w:rPr>
            </w:r>
          </w:p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  <w:szCs w:val="24"/>
              </w:rPr>
            </w:pPr>
            <w:r>
              <w:rPr>
                <w:rFonts w:eastAsia="新細明體" w:cs="Tahoma" w:ascii="Tahoma" w:hAnsi="Tahoma"/>
                <w:kern w:val="2"/>
                <w:sz w:val="24"/>
                <w:szCs w:val="24"/>
                <w:lang w:val="en-US" w:eastAsia="zh-TW" w:bidi="ar-SA"/>
              </w:rPr>
            </w:r>
          </w:p>
        </w:tc>
        <w:tc>
          <w:tcPr>
            <w:tcW w:w="7372" w:type="dxa"/>
            <w:tcBorders/>
          </w:tcPr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kern w:val="2"/>
                <w:sz w:val="24"/>
                <w:szCs w:val="22"/>
                <w:lang w:val="en-US" w:eastAsia="zh-TW" w:bidi="ar-SA"/>
              </w:rPr>
              <w:t xml:space="preserve">臺灣客家文化館 </w:t>
            </w:r>
            <w:r>
              <w:rPr>
                <w:rFonts w:eastAsia="新細明體" w:cs="Tahoma" w:ascii="Tahoma" w:hAnsi="Tahoma"/>
                <w:b/>
                <w:bCs/>
                <w:kern w:val="2"/>
                <w:sz w:val="24"/>
                <w:szCs w:val="22"/>
                <w:lang w:val="en-US" w:eastAsia="zh-TW" w:bidi="ar-SA"/>
              </w:rPr>
              <w:t>-</w:t>
            </w:r>
            <w:r>
              <w:rPr>
                <w:rFonts w:ascii="Tahoma" w:hAnsi="Tahoma" w:cs="Tahoma"/>
                <w:b/>
                <w:bCs/>
                <w:kern w:val="2"/>
                <w:sz w:val="24"/>
                <w:szCs w:val="22"/>
                <w:lang w:val="en-US" w:eastAsia="zh-TW" w:bidi="ar-SA"/>
              </w:rPr>
              <w:t>參觀</w:t>
            </w:r>
            <w:r>
              <w:rPr>
                <w:rFonts w:eastAsia="新細明體" w:cs="Tahoma" w:ascii="Tahoma" w:hAnsi="Tahoma"/>
                <w:b/>
                <w:bCs/>
                <w:kern w:val="2"/>
                <w:sz w:val="24"/>
                <w:szCs w:val="22"/>
                <w:lang w:val="en-US" w:eastAsia="zh-TW" w:bidi="ar-SA"/>
              </w:rPr>
              <w:t>+</w:t>
            </w:r>
            <w:r>
              <w:rPr>
                <w:rFonts w:ascii="Tahoma" w:hAnsi="Tahoma" w:cs="Tahoma"/>
                <w:b/>
                <w:bCs/>
                <w:kern w:val="2"/>
                <w:sz w:val="24"/>
                <w:szCs w:val="22"/>
                <w:lang w:val="en-US" w:eastAsia="zh-TW" w:bidi="ar-SA"/>
              </w:rPr>
              <w:t>手作</w:t>
            </w:r>
          </w:p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</w:rPr>
            </w:pPr>
            <w:hyperlink r:id="rId2">
              <w:r>
                <w:rPr>
                  <w:rStyle w:val="Hyperlink"/>
                  <w:rFonts w:ascii="Tahoma" w:hAnsi="Tahoma" w:cs="Tahoma"/>
                  <w:kern w:val="2"/>
                  <w:sz w:val="24"/>
                  <w:szCs w:val="22"/>
                  <w:lang w:val="en-US" w:eastAsia="zh-TW" w:bidi="ar-SA"/>
                </w:rPr>
                <w:t>苗栗【臺灣客家文化館】美拍玻璃空橋，暢遊免門票親子遊戲室</w:t>
              </w:r>
            </w:hyperlink>
          </w:p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</w:rPr>
            </w:pPr>
            <w:r>
              <w:rPr>
                <w:rFonts w:ascii="Tahoma" w:hAnsi="Tahoma" w:cs="Tahoma"/>
                <w:kern w:val="2"/>
                <w:sz w:val="24"/>
                <w:szCs w:val="22"/>
                <w:lang w:val="en-US" w:eastAsia="zh-TW" w:bidi="ar-SA"/>
              </w:rPr>
              <w:t>客家食</w:t>
            </w:r>
            <w:r>
              <w:rPr>
                <w:rFonts w:eastAsia="新細明體" w:cs="Tahoma" w:ascii="Tahoma" w:hAnsi="Tahoma"/>
                <w:kern w:val="2"/>
                <w:sz w:val="24"/>
                <w:szCs w:val="22"/>
                <w:lang w:val="en-US" w:eastAsia="zh-TW" w:bidi="ar-SA"/>
              </w:rPr>
              <w:t>(</w:t>
            </w:r>
            <w:r>
              <w:rPr>
                <w:rFonts w:ascii="Tahoma" w:hAnsi="Tahoma" w:cs="Tahoma"/>
                <w:kern w:val="2"/>
                <w:sz w:val="24"/>
                <w:szCs w:val="22"/>
                <w:lang w:val="en-US" w:eastAsia="zh-TW" w:bidi="ar-SA"/>
              </w:rPr>
              <w:t>福菜</w:t>
            </w:r>
            <w:r>
              <w:rPr>
                <w:rFonts w:eastAsia="新細明體" w:cs="Tahoma" w:ascii="Tahoma" w:hAnsi="Tahoma"/>
                <w:kern w:val="2"/>
                <w:sz w:val="24"/>
                <w:szCs w:val="22"/>
                <w:lang w:val="en-US" w:eastAsia="zh-TW" w:bidi="ar-SA"/>
              </w:rPr>
              <w:t>)+</w:t>
            </w:r>
            <w:r>
              <w:rPr>
                <w:rFonts w:ascii="Tahoma" w:hAnsi="Tahoma" w:cs="Tahoma"/>
                <w:kern w:val="2"/>
                <w:sz w:val="24"/>
                <w:szCs w:val="22"/>
                <w:lang w:val="en-US" w:eastAsia="zh-TW" w:bidi="ar-SA"/>
              </w:rPr>
              <w:t>翻閱舊篇璋</w:t>
            </w:r>
            <w:r>
              <w:rPr>
                <w:rFonts w:eastAsia="新細明體" w:cs="Tahoma" w:ascii="Tahoma" w:hAnsi="Tahoma"/>
                <w:kern w:val="2"/>
                <w:sz w:val="24"/>
                <w:szCs w:val="22"/>
                <w:lang w:val="en-US" w:eastAsia="zh-TW" w:bidi="ar-SA"/>
              </w:rPr>
              <w:t>(</w:t>
            </w:r>
            <w:r>
              <w:rPr>
                <w:rFonts w:ascii="Tahoma" w:hAnsi="Tahoma" w:cs="Tahoma"/>
                <w:kern w:val="2"/>
                <w:sz w:val="24"/>
                <w:szCs w:val="22"/>
                <w:lang w:val="en-US" w:eastAsia="zh-TW" w:bidi="ar-SA"/>
              </w:rPr>
              <w:t>橡木桌遊</w:t>
            </w:r>
            <w:r>
              <w:rPr>
                <w:rFonts w:eastAsia="新細明體" w:cs="Tahoma" w:ascii="Tahoma" w:hAnsi="Tahoma"/>
                <w:kern w:val="2"/>
                <w:sz w:val="24"/>
                <w:szCs w:val="22"/>
                <w:lang w:val="en-US" w:eastAsia="zh-TW" w:bidi="ar-SA"/>
              </w:rPr>
              <w:t>)</w:t>
            </w:r>
          </w:p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  <w:szCs w:val="24"/>
              </w:rPr>
            </w:pPr>
            <w:r>
              <w:rPr>
                <w:rFonts w:eastAsia="新細明體" w:cs="Tahoma" w:ascii="Tahoma" w:hAnsi="Tahoma"/>
                <w:kern w:val="2"/>
                <w:sz w:val="24"/>
                <w:szCs w:val="22"/>
                <w:lang w:val="en-US" w:eastAsia="zh-TW" w:bidi="ar-SA"/>
              </w:rPr>
              <w:t>(</w:t>
            </w:r>
            <w:r>
              <w:rPr>
                <w:rFonts w:ascii="Tahoma" w:hAnsi="Tahoma" w:cs="Tahoma"/>
                <w:kern w:val="2"/>
                <w:sz w:val="24"/>
                <w:szCs w:val="22"/>
                <w:lang w:val="en-US" w:eastAsia="zh-TW" w:bidi="ar-SA"/>
              </w:rPr>
              <w:t>銅鑼茶廠</w:t>
            </w:r>
            <w:r>
              <w:rPr>
                <w:rFonts w:eastAsia="新細明體" w:cs="Tahoma" w:ascii="Tahoma" w:hAnsi="Tahoma"/>
                <w:kern w:val="2"/>
                <w:sz w:val="24"/>
                <w:szCs w:val="22"/>
                <w:lang w:val="en-US" w:eastAsia="zh-TW" w:bidi="ar-SA"/>
              </w:rPr>
              <w:t>/</w:t>
            </w:r>
            <w:r>
              <w:rPr>
                <w:rFonts w:ascii="Tahoma" w:hAnsi="Tahoma" w:cs="Tahoma"/>
                <w:kern w:val="2"/>
                <w:sz w:val="24"/>
                <w:szCs w:val="22"/>
                <w:lang w:val="en-US" w:eastAsia="zh-TW" w:bidi="ar-SA"/>
              </w:rPr>
              <w:t>視時間</w:t>
            </w:r>
            <w:r>
              <w:rPr>
                <w:rFonts w:eastAsia="新細明體" w:cs="Tahoma" w:ascii="Tahoma" w:hAnsi="Tahoma"/>
                <w:kern w:val="2"/>
                <w:sz w:val="24"/>
                <w:szCs w:val="22"/>
                <w:lang w:val="en-US" w:eastAsia="zh-TW" w:bidi="ar-SA"/>
              </w:rPr>
              <w:t>)</w:t>
            </w:r>
            <w:hyperlink r:id="rId3">
              <w:r>
                <w:rPr>
                  <w:rStyle w:val="Hyperlink"/>
                  <w:rFonts w:ascii="Tahoma" w:hAnsi="Tahoma" w:cs="Tahoma"/>
                  <w:kern w:val="2"/>
                  <w:sz w:val="24"/>
                  <w:szCs w:val="22"/>
                  <w:lang w:val="en-US" w:eastAsia="zh-TW" w:bidi="ar-SA"/>
                </w:rPr>
                <w:t>苗栗銅鑼茶廠一日遊，門票資訊與附近景點介紹</w:t>
              </w:r>
            </w:hyperlink>
          </w:p>
        </w:tc>
      </w:tr>
      <w:tr>
        <w:trPr/>
        <w:tc>
          <w:tcPr>
            <w:tcW w:w="1255" w:type="dxa"/>
            <w:vMerge w:val="continue"/>
            <w:tcBorders/>
          </w:tcPr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  <w:szCs w:val="24"/>
              </w:rPr>
            </w:pPr>
            <w:r>
              <w:rPr>
                <w:rFonts w:eastAsia="新細明體" w:cs="Tahoma" w:ascii="Tahoma" w:hAnsi="Tahoma"/>
                <w:kern w:val="2"/>
                <w:sz w:val="24"/>
                <w:szCs w:val="24"/>
                <w:lang w:val="en-US" w:eastAsia="zh-TW" w:bidi="ar-SA"/>
              </w:rPr>
            </w:r>
          </w:p>
        </w:tc>
        <w:tc>
          <w:tcPr>
            <w:tcW w:w="1291" w:type="dxa"/>
            <w:tcBorders/>
          </w:tcPr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  <w:szCs w:val="24"/>
              </w:rPr>
            </w:pPr>
            <w:r>
              <w:rPr>
                <w:rFonts w:eastAsia="新細明體" w:cs="Tahoma" w:ascii="Tahoma" w:hAnsi="Tahoma"/>
                <w:kern w:val="2"/>
                <w:sz w:val="24"/>
                <w:szCs w:val="24"/>
                <w:lang w:val="en-US" w:eastAsia="zh-TW" w:bidi="ar-SA"/>
              </w:rPr>
              <w:t>1300</w:t>
            </w:r>
          </w:p>
        </w:tc>
        <w:tc>
          <w:tcPr>
            <w:tcW w:w="7372" w:type="dxa"/>
            <w:tcBorders/>
          </w:tcPr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</w:rPr>
            </w:pPr>
            <w:r>
              <w:rPr>
                <w:rFonts w:ascii="Tahoma" w:hAnsi="Tahoma" w:cs="Tahoma"/>
                <w:kern w:val="2"/>
                <w:sz w:val="24"/>
                <w:szCs w:val="22"/>
                <w:lang w:val="en-US" w:eastAsia="zh-TW" w:bidi="ar-SA"/>
              </w:rPr>
              <w:t>連記甘味花園餐廳</w:t>
            </w:r>
          </w:p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</w:rPr>
            </w:pPr>
            <w:r>
              <w:rPr>
                <w:rFonts w:eastAsia="新細明體" w:cs="Tahoma" w:ascii="Tahoma" w:hAnsi="Tahoma"/>
                <w:kern w:val="2"/>
                <w:sz w:val="24"/>
                <w:szCs w:val="22"/>
                <w:lang w:val="en-US" w:eastAsia="zh-TW" w:bidi="ar-SA"/>
              </w:rPr>
              <w:t>https://almablog.tw/blog/post/seal-duck</w:t>
            </w:r>
          </w:p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</w:rPr>
            </w:pPr>
            <w:r>
              <w:rPr>
                <w:rFonts w:ascii="Tahoma" w:hAnsi="Tahoma" w:cs="Tahoma"/>
                <w:kern w:val="2"/>
                <w:sz w:val="24"/>
                <w:szCs w:val="22"/>
                <w:lang w:val="en-US" w:eastAsia="zh-TW" w:bidi="ar-SA"/>
              </w:rPr>
              <w:t>電話：</w:t>
            </w:r>
            <w:r>
              <w:rPr>
                <w:rFonts w:eastAsia="新細明體" w:cs="Tahoma" w:ascii="Tahoma" w:hAnsi="Tahoma"/>
                <w:kern w:val="2"/>
                <w:sz w:val="24"/>
                <w:szCs w:val="22"/>
                <w:lang w:val="en-US" w:eastAsia="zh-TW" w:bidi="ar-SA"/>
              </w:rPr>
              <w:t>037-981228/037-981-848</w:t>
            </w:r>
          </w:p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</w:rPr>
            </w:pPr>
            <w:r>
              <w:rPr>
                <w:rFonts w:ascii="Tahoma" w:hAnsi="Tahoma" w:cs="Tahoma"/>
                <w:kern w:val="2"/>
                <w:sz w:val="24"/>
                <w:szCs w:val="22"/>
                <w:lang w:val="en-US" w:eastAsia="zh-TW" w:bidi="ar-SA"/>
              </w:rPr>
              <w:t>地址：苗栗縣銅鑼鄉九湖村五鄰</w:t>
            </w:r>
            <w:r>
              <w:rPr>
                <w:rFonts w:eastAsia="新細明體" w:cs="Tahoma" w:ascii="Tahoma" w:hAnsi="Tahoma"/>
                <w:kern w:val="2"/>
                <w:sz w:val="24"/>
                <w:szCs w:val="22"/>
                <w:lang w:val="en-US" w:eastAsia="zh-TW" w:bidi="ar-SA"/>
              </w:rPr>
              <w:t>40</w:t>
            </w:r>
            <w:r>
              <w:rPr>
                <w:rFonts w:ascii="Tahoma" w:hAnsi="Tahoma" w:cs="Tahoma"/>
                <w:kern w:val="2"/>
                <w:sz w:val="24"/>
                <w:szCs w:val="22"/>
                <w:lang w:val="en-US" w:eastAsia="zh-TW" w:bidi="ar-SA"/>
              </w:rPr>
              <w:t>號</w:t>
            </w:r>
          </w:p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</w:rPr>
            </w:pPr>
            <w:r>
              <w:rPr>
                <w:rFonts w:ascii="Tahoma" w:hAnsi="Tahoma" w:cs="Tahoma"/>
                <w:kern w:val="2"/>
                <w:sz w:val="24"/>
                <w:szCs w:val="22"/>
                <w:lang w:val="en-US" w:eastAsia="zh-TW" w:bidi="ar-SA"/>
              </w:rPr>
              <w:t>營業時間：</w:t>
            </w:r>
            <w:r>
              <w:rPr>
                <w:rFonts w:eastAsia="新細明體" w:cs="Tahoma" w:ascii="Tahoma" w:hAnsi="Tahoma"/>
                <w:kern w:val="2"/>
                <w:sz w:val="24"/>
                <w:szCs w:val="22"/>
                <w:lang w:val="en-US" w:eastAsia="zh-TW" w:bidi="ar-SA"/>
              </w:rPr>
              <w:t>11:00-14:00/17:00-20:00</w:t>
            </w:r>
          </w:p>
        </w:tc>
      </w:tr>
      <w:tr>
        <w:trPr/>
        <w:tc>
          <w:tcPr>
            <w:tcW w:w="1255" w:type="dxa"/>
            <w:vMerge w:val="continue"/>
            <w:tcBorders/>
          </w:tcPr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  <w:szCs w:val="24"/>
              </w:rPr>
            </w:pPr>
            <w:r>
              <w:rPr>
                <w:rFonts w:eastAsia="新細明體" w:cs="Tahoma" w:ascii="Tahoma" w:hAnsi="Tahoma"/>
                <w:kern w:val="2"/>
                <w:sz w:val="24"/>
                <w:szCs w:val="24"/>
                <w:lang w:val="en-US" w:eastAsia="zh-TW" w:bidi="ar-SA"/>
              </w:rPr>
            </w:r>
          </w:p>
        </w:tc>
        <w:tc>
          <w:tcPr>
            <w:tcW w:w="1291" w:type="dxa"/>
            <w:tcBorders/>
          </w:tcPr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  <w:szCs w:val="24"/>
              </w:rPr>
            </w:pPr>
            <w:r>
              <w:rPr>
                <w:rFonts w:eastAsia="新細明體" w:cs="Tahoma" w:ascii="Tahoma" w:hAnsi="Tahoma"/>
                <w:kern w:val="2"/>
                <w:sz w:val="24"/>
                <w:szCs w:val="24"/>
                <w:lang w:val="en-US" w:eastAsia="zh-TW" w:bidi="ar-SA"/>
              </w:rPr>
              <w:t xml:space="preserve">1500 </w:t>
              <w:br/>
            </w:r>
          </w:p>
        </w:tc>
        <w:tc>
          <w:tcPr>
            <w:tcW w:w="7372" w:type="dxa"/>
            <w:tcBorders/>
          </w:tcPr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</w:rPr>
            </w:pPr>
            <w:r>
              <w:rPr>
                <w:rFonts w:ascii="Tahoma" w:hAnsi="Tahoma" w:cs="Tahoma"/>
                <w:kern w:val="2"/>
                <w:sz w:val="24"/>
                <w:szCs w:val="22"/>
                <w:lang w:val="en-US" w:eastAsia="zh-TW" w:bidi="ar-SA"/>
              </w:rPr>
              <w:t>飛牛牧場（午後活動）</w:t>
            </w:r>
          </w:p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  <w:szCs w:val="24"/>
              </w:rPr>
            </w:pPr>
            <w:hyperlink r:id="rId4">
              <w:r>
                <w:rPr>
                  <w:rStyle w:val="Hyperlink"/>
                  <w:rFonts w:ascii="Tahoma" w:hAnsi="Tahoma" w:cs="Tahoma"/>
                  <w:kern w:val="2"/>
                  <w:sz w:val="24"/>
                  <w:szCs w:val="22"/>
                  <w:lang w:val="en-US" w:eastAsia="zh-TW" w:bidi="ar-SA"/>
                </w:rPr>
                <w:t>牧場體驗</w:t>
              </w:r>
              <w:r>
                <w:rPr>
                  <w:rStyle w:val="Hyperlink"/>
                  <w:rFonts w:eastAsia="新細明體" w:cs="Tahoma" w:ascii="Tahoma" w:hAnsi="Tahoma"/>
                  <w:kern w:val="2"/>
                  <w:sz w:val="24"/>
                  <w:szCs w:val="22"/>
                  <w:lang w:val="en-US" w:eastAsia="zh-TW" w:bidi="ar-SA"/>
                </w:rPr>
                <w:t>-</w:t>
              </w:r>
              <w:r>
                <w:rPr>
                  <w:rStyle w:val="Hyperlink"/>
                  <w:rFonts w:ascii="Tahoma" w:hAnsi="Tahoma" w:cs="Tahoma"/>
                  <w:kern w:val="2"/>
                  <w:sz w:val="24"/>
                  <w:szCs w:val="22"/>
                  <w:lang w:val="en-US" w:eastAsia="zh-TW" w:bidi="ar-SA"/>
                </w:rPr>
                <w:t>飛牛牧場</w:t>
              </w:r>
            </w:hyperlink>
          </w:p>
        </w:tc>
      </w:tr>
      <w:tr>
        <w:trPr/>
        <w:tc>
          <w:tcPr>
            <w:tcW w:w="1255" w:type="dxa"/>
            <w:vMerge w:val="continue"/>
            <w:tcBorders/>
          </w:tcPr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  <w:szCs w:val="24"/>
              </w:rPr>
            </w:pPr>
            <w:r>
              <w:rPr>
                <w:rFonts w:eastAsia="新細明體" w:cs="Tahoma" w:ascii="Tahoma" w:hAnsi="Tahoma"/>
                <w:kern w:val="2"/>
                <w:sz w:val="24"/>
                <w:szCs w:val="24"/>
                <w:lang w:val="en-US" w:eastAsia="zh-TW" w:bidi="ar-SA"/>
              </w:rPr>
            </w:r>
          </w:p>
        </w:tc>
        <w:tc>
          <w:tcPr>
            <w:tcW w:w="1291" w:type="dxa"/>
            <w:tcBorders/>
          </w:tcPr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  <w:szCs w:val="24"/>
              </w:rPr>
            </w:pPr>
            <w:r>
              <w:rPr>
                <w:rFonts w:eastAsia="新細明體" w:cs="Tahoma" w:ascii="Tahoma" w:hAnsi="Tahoma"/>
                <w:kern w:val="2"/>
                <w:sz w:val="24"/>
                <w:szCs w:val="24"/>
                <w:lang w:val="en-US" w:eastAsia="zh-TW" w:bidi="ar-SA"/>
              </w:rPr>
              <w:t>1700</w:t>
            </w:r>
            <w:r>
              <w:rPr>
                <w:rFonts w:ascii="Tahoma" w:hAnsi="Tahoma" w:cs="Tahoma"/>
                <w:kern w:val="2"/>
                <w:sz w:val="24"/>
                <w:szCs w:val="24"/>
                <w:lang w:val="en-US" w:eastAsia="zh-TW" w:bidi="ar-SA"/>
              </w:rPr>
              <w:t>晚餐</w:t>
            </w:r>
          </w:p>
        </w:tc>
        <w:tc>
          <w:tcPr>
            <w:tcW w:w="7372" w:type="dxa"/>
            <w:tcBorders/>
          </w:tcPr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  <w:szCs w:val="24"/>
              </w:rPr>
            </w:pPr>
            <w:r>
              <w:rPr>
                <w:rFonts w:ascii="Tahoma" w:hAnsi="Tahoma" w:cs="Tahoma"/>
                <w:kern w:val="2"/>
                <w:sz w:val="24"/>
                <w:szCs w:val="22"/>
                <w:lang w:val="en-US" w:eastAsia="zh-TW" w:bidi="ar-SA"/>
              </w:rPr>
              <w:t>飛牛牧場內</w:t>
            </w:r>
            <w:r>
              <w:rPr>
                <w:rFonts w:eastAsia="新細明體" w:cs="Tahoma" w:ascii="Tahoma" w:hAnsi="Tahoma"/>
                <w:kern w:val="2"/>
                <w:sz w:val="24"/>
                <w:szCs w:val="22"/>
                <w:lang w:val="en-US" w:eastAsia="zh-TW" w:bidi="ar-SA"/>
              </w:rPr>
              <w:t>-</w:t>
            </w:r>
            <w:bookmarkStart w:id="0" w:name="_Hlk242809778"/>
            <w:r>
              <w:rPr>
                <w:rFonts w:ascii="Tahoma" w:hAnsi="Tahoma" w:cs="Tahoma"/>
                <w:kern w:val="2"/>
                <w:sz w:val="24"/>
                <w:szCs w:val="22"/>
                <w:lang w:val="en-US" w:eastAsia="zh-TW" w:bidi="ar-SA"/>
              </w:rPr>
              <w:t>犇牛牛火鍋（晚餐）</w:t>
            </w:r>
            <w:bookmarkEnd w:id="0"/>
          </w:p>
        </w:tc>
      </w:tr>
      <w:tr>
        <w:trPr/>
        <w:tc>
          <w:tcPr>
            <w:tcW w:w="1255" w:type="dxa"/>
            <w:vMerge w:val="restart"/>
            <w:tcBorders/>
          </w:tcPr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  <w:szCs w:val="24"/>
              </w:rPr>
            </w:pPr>
            <w:r>
              <w:rPr>
                <w:rFonts w:eastAsia="新細明體" w:cs="Tahoma" w:ascii="Tahoma" w:hAnsi="Tahoma"/>
                <w:kern w:val="2"/>
                <w:sz w:val="24"/>
                <w:szCs w:val="24"/>
                <w:lang w:val="en-US" w:eastAsia="zh-TW" w:bidi="ar-SA"/>
              </w:rPr>
              <w:t>11/01(</w:t>
            </w:r>
            <w:r>
              <w:rPr>
                <w:rFonts w:ascii="Tahoma" w:hAnsi="Tahoma" w:cs="Tahoma"/>
                <w:kern w:val="2"/>
                <w:sz w:val="24"/>
                <w:szCs w:val="24"/>
                <w:lang w:val="en-US" w:eastAsia="zh-TW" w:bidi="ar-SA"/>
              </w:rPr>
              <w:t>日</w:t>
            </w:r>
            <w:r>
              <w:rPr>
                <w:rFonts w:eastAsia="新細明體" w:cs="Tahoma" w:ascii="Tahoma" w:hAnsi="Tahoma"/>
                <w:kern w:val="2"/>
                <w:sz w:val="24"/>
                <w:szCs w:val="24"/>
                <w:lang w:val="en-US" w:eastAsia="zh-TW" w:bidi="ar-SA"/>
              </w:rPr>
              <w:t>)</w:t>
            </w:r>
          </w:p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  <w:szCs w:val="24"/>
              </w:rPr>
            </w:pPr>
            <w:r>
              <w:rPr>
                <w:rFonts w:eastAsia="新細明體" w:cs="Tahoma" w:ascii="Tahoma" w:hAnsi="Tahoma"/>
                <w:kern w:val="2"/>
                <w:sz w:val="24"/>
                <w:szCs w:val="24"/>
                <w:lang w:val="en-US" w:eastAsia="zh-TW" w:bidi="ar-SA"/>
              </w:rPr>
            </w:r>
          </w:p>
        </w:tc>
        <w:tc>
          <w:tcPr>
            <w:tcW w:w="1291" w:type="dxa"/>
            <w:tcBorders/>
          </w:tcPr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  <w:szCs w:val="24"/>
              </w:rPr>
            </w:pPr>
            <w:r>
              <w:rPr>
                <w:rFonts w:eastAsia="新細明體" w:cs="Tahoma" w:ascii="Tahoma" w:hAnsi="Tahoma"/>
                <w:kern w:val="2"/>
                <w:sz w:val="24"/>
                <w:szCs w:val="24"/>
                <w:lang w:val="en-US" w:eastAsia="zh-TW" w:bidi="ar-SA"/>
              </w:rPr>
              <w:t>0800</w:t>
            </w:r>
          </w:p>
        </w:tc>
        <w:tc>
          <w:tcPr>
            <w:tcW w:w="7372" w:type="dxa"/>
            <w:tcBorders/>
          </w:tcPr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</w:rPr>
            </w:pPr>
            <w:r>
              <w:rPr>
                <w:rFonts w:ascii="Tahoma" w:hAnsi="Tahoma" w:cs="Tahoma"/>
                <w:kern w:val="2"/>
                <w:sz w:val="24"/>
                <w:szCs w:val="24"/>
                <w:lang w:val="en-US" w:eastAsia="zh-TW" w:bidi="ar-SA"/>
              </w:rPr>
              <w:t xml:space="preserve">早餐 </w:t>
            </w:r>
            <w:r>
              <w:rPr>
                <w:rFonts w:ascii="Tahoma" w:hAnsi="Tahoma" w:cs="Tahoma"/>
                <w:kern w:val="2"/>
                <w:sz w:val="24"/>
                <w:szCs w:val="22"/>
                <w:lang w:val="en-US" w:eastAsia="zh-TW" w:bidi="ar-SA"/>
              </w:rPr>
              <w:t>飛牛牧場</w:t>
            </w:r>
          </w:p>
        </w:tc>
      </w:tr>
      <w:tr>
        <w:trPr/>
        <w:tc>
          <w:tcPr>
            <w:tcW w:w="1255" w:type="dxa"/>
            <w:vMerge w:val="continue"/>
            <w:tcBorders/>
          </w:tcPr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  <w:szCs w:val="24"/>
              </w:rPr>
            </w:pPr>
            <w:r>
              <w:rPr>
                <w:rFonts w:eastAsia="新細明體" w:cs="Tahoma" w:ascii="Tahoma" w:hAnsi="Tahoma"/>
                <w:kern w:val="2"/>
                <w:sz w:val="24"/>
                <w:szCs w:val="24"/>
                <w:lang w:val="en-US" w:eastAsia="zh-TW" w:bidi="ar-SA"/>
              </w:rPr>
            </w:r>
          </w:p>
        </w:tc>
        <w:tc>
          <w:tcPr>
            <w:tcW w:w="1291" w:type="dxa"/>
            <w:tcBorders/>
          </w:tcPr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  <w:szCs w:val="24"/>
              </w:rPr>
            </w:pPr>
            <w:r>
              <w:rPr>
                <w:rFonts w:eastAsia="新細明體" w:cs="Tahoma" w:ascii="Tahoma" w:hAnsi="Tahoma"/>
                <w:kern w:val="2"/>
                <w:sz w:val="24"/>
                <w:szCs w:val="24"/>
                <w:lang w:val="en-US" w:eastAsia="zh-TW" w:bidi="ar-SA"/>
              </w:rPr>
              <w:t>0930</w:t>
            </w:r>
          </w:p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  <w:szCs w:val="24"/>
              </w:rPr>
            </w:pPr>
            <w:r>
              <w:rPr>
                <w:rFonts w:eastAsia="新細明體" w:cs="Tahoma" w:ascii="Tahoma" w:hAnsi="Tahoma"/>
                <w:kern w:val="2"/>
                <w:sz w:val="24"/>
                <w:szCs w:val="24"/>
                <w:lang w:val="en-US" w:eastAsia="zh-TW" w:bidi="ar-SA"/>
              </w:rPr>
            </w:r>
          </w:p>
        </w:tc>
        <w:tc>
          <w:tcPr>
            <w:tcW w:w="7372" w:type="dxa"/>
            <w:tcBorders/>
          </w:tcPr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</w:rPr>
            </w:pPr>
            <w:r>
              <w:rPr>
                <w:rFonts w:ascii="Tahoma" w:hAnsi="Tahoma" w:cs="Tahoma"/>
                <w:kern w:val="2"/>
                <w:sz w:val="24"/>
                <w:szCs w:val="22"/>
                <w:lang w:val="en-US" w:eastAsia="zh-TW" w:bidi="ar-SA"/>
              </w:rPr>
              <w:t>飛牛牧場（晨間親子互動）</w:t>
            </w:r>
          </w:p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</w:rPr>
            </w:pPr>
            <w:r>
              <w:rPr>
                <w:rFonts w:eastAsia="新細明體" w:cs="Tahoma" w:ascii="Tahoma" w:hAnsi="Tahoma"/>
                <w:kern w:val="2"/>
                <w:sz w:val="24"/>
                <w:szCs w:val="24"/>
                <w:lang w:val="en-US" w:eastAsia="zh-TW" w:bidi="ar-SA"/>
              </w:rPr>
              <w:t>1100</w:t>
            </w:r>
            <w:r>
              <w:rPr>
                <w:rFonts w:ascii="Tahoma" w:hAnsi="Tahoma" w:cs="Tahoma"/>
                <w:kern w:val="2"/>
                <w:sz w:val="24"/>
                <w:szCs w:val="24"/>
                <w:lang w:val="en-US" w:eastAsia="zh-TW" w:bidi="ar-SA"/>
              </w:rPr>
              <w:t>退房</w:t>
            </w:r>
          </w:p>
        </w:tc>
      </w:tr>
      <w:tr>
        <w:trPr/>
        <w:tc>
          <w:tcPr>
            <w:tcW w:w="1255" w:type="dxa"/>
            <w:vMerge w:val="continue"/>
            <w:tcBorders/>
          </w:tcPr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  <w:szCs w:val="24"/>
              </w:rPr>
            </w:pPr>
            <w:r>
              <w:rPr>
                <w:rFonts w:eastAsia="新細明體" w:cs="Tahoma" w:ascii="Tahoma" w:hAnsi="Tahoma"/>
                <w:kern w:val="2"/>
                <w:sz w:val="24"/>
                <w:szCs w:val="24"/>
                <w:lang w:val="en-US" w:eastAsia="zh-TW" w:bidi="ar-SA"/>
              </w:rPr>
            </w:r>
          </w:p>
        </w:tc>
        <w:tc>
          <w:tcPr>
            <w:tcW w:w="1291" w:type="dxa"/>
            <w:tcBorders/>
          </w:tcPr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  <w:szCs w:val="24"/>
              </w:rPr>
            </w:pPr>
            <w:r>
              <w:rPr>
                <w:rFonts w:eastAsia="新細明體" w:cs="Tahoma" w:ascii="Tahoma" w:hAnsi="Tahoma"/>
                <w:kern w:val="2"/>
                <w:sz w:val="24"/>
                <w:szCs w:val="24"/>
                <w:lang w:val="en-US" w:eastAsia="zh-TW" w:bidi="ar-SA"/>
              </w:rPr>
              <w:t>1200</w:t>
            </w:r>
          </w:p>
        </w:tc>
        <w:tc>
          <w:tcPr>
            <w:tcW w:w="7372" w:type="dxa"/>
            <w:tcBorders/>
          </w:tcPr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</w:rPr>
            </w:pPr>
            <w:r>
              <w:rPr>
                <w:rFonts w:ascii="Tahoma" w:hAnsi="Tahoma" w:cs="Tahoma"/>
                <w:kern w:val="2"/>
                <w:sz w:val="24"/>
                <w:szCs w:val="22"/>
                <w:lang w:val="en-US" w:eastAsia="zh-TW" w:bidi="ar-SA"/>
              </w:rPr>
              <w:t>三義蒸烹派客家美食餐廳（午餐）</w:t>
            </w:r>
            <w:r>
              <w:rPr>
                <w:rFonts w:eastAsia="新細明體" w:cs="Tahoma" w:ascii="Tahoma" w:hAnsi="Tahoma"/>
                <w:kern w:val="2"/>
                <w:sz w:val="24"/>
                <w:szCs w:val="22"/>
                <w:lang w:val="en-US" w:eastAsia="zh-TW" w:bidi="ar-SA"/>
              </w:rPr>
              <w:br/>
            </w:r>
            <w:r>
              <w:rPr>
                <w:rFonts w:ascii="Tahoma" w:hAnsi="Tahoma" w:cs="Tahoma"/>
                <w:kern w:val="2"/>
                <w:sz w:val="24"/>
                <w:szCs w:val="22"/>
                <w:lang w:val="en-US" w:eastAsia="zh-TW" w:bidi="ar-SA"/>
              </w:rPr>
              <w:t>地址｜苗栗縣三義鄉</w:t>
            </w:r>
            <w:r>
              <w:rPr>
                <w:rFonts w:eastAsia="新細明體" w:cs="Tahoma" w:ascii="Tahoma" w:hAnsi="Tahoma"/>
                <w:kern w:val="2"/>
                <w:sz w:val="24"/>
                <w:szCs w:val="22"/>
                <w:lang w:val="en-US" w:eastAsia="zh-TW" w:bidi="ar-SA"/>
              </w:rPr>
              <w:t>13</w:t>
            </w:r>
            <w:r>
              <w:rPr>
                <w:rFonts w:ascii="Tahoma" w:hAnsi="Tahoma" w:cs="Tahoma"/>
                <w:kern w:val="2"/>
                <w:sz w:val="24"/>
                <w:szCs w:val="22"/>
                <w:lang w:val="en-US" w:eastAsia="zh-TW" w:bidi="ar-SA"/>
              </w:rPr>
              <w:t>鄰</w:t>
            </w:r>
            <w:r>
              <w:rPr>
                <w:rFonts w:eastAsia="新細明體" w:cs="Tahoma" w:ascii="Tahoma" w:hAnsi="Tahoma"/>
                <w:kern w:val="2"/>
                <w:sz w:val="24"/>
                <w:szCs w:val="22"/>
                <w:lang w:val="en-US" w:eastAsia="zh-TW" w:bidi="ar-SA"/>
              </w:rPr>
              <w:t>5</w:t>
            </w:r>
            <w:r>
              <w:rPr>
                <w:rFonts w:ascii="Tahoma" w:hAnsi="Tahoma" w:cs="Tahoma"/>
                <w:kern w:val="2"/>
                <w:sz w:val="24"/>
                <w:szCs w:val="22"/>
                <w:lang w:val="en-US" w:eastAsia="zh-TW" w:bidi="ar-SA"/>
              </w:rPr>
              <w:t>之</w:t>
            </w:r>
            <w:r>
              <w:rPr>
                <w:rFonts w:eastAsia="新細明體" w:cs="Tahoma" w:ascii="Tahoma" w:hAnsi="Tahoma"/>
                <w:kern w:val="2"/>
                <w:sz w:val="24"/>
                <w:szCs w:val="22"/>
                <w:lang w:val="en-US" w:eastAsia="zh-TW" w:bidi="ar-SA"/>
              </w:rPr>
              <w:t>5</w:t>
            </w:r>
            <w:r>
              <w:rPr>
                <w:rFonts w:ascii="Tahoma" w:hAnsi="Tahoma" w:cs="Tahoma"/>
                <w:kern w:val="2"/>
                <w:sz w:val="24"/>
                <w:szCs w:val="22"/>
                <w:lang w:val="en-US" w:eastAsia="zh-TW" w:bidi="ar-SA"/>
              </w:rPr>
              <w:t>號一樓</w:t>
            </w:r>
          </w:p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</w:rPr>
            </w:pPr>
            <w:r>
              <w:rPr>
                <w:rFonts w:ascii="Tahoma" w:hAnsi="Tahoma" w:cs="Tahoma"/>
                <w:kern w:val="2"/>
                <w:sz w:val="24"/>
                <w:szCs w:val="22"/>
                <w:lang w:val="en-US" w:eastAsia="zh-TW" w:bidi="ar-SA"/>
              </w:rPr>
              <w:t>電話｜</w:t>
            </w:r>
            <w:r>
              <w:rPr>
                <w:rFonts w:eastAsia="新細明體" w:cs="Tahoma" w:ascii="Tahoma" w:hAnsi="Tahoma"/>
                <w:kern w:val="2"/>
                <w:sz w:val="24"/>
                <w:szCs w:val="22"/>
                <w:lang w:val="en-US" w:eastAsia="zh-TW" w:bidi="ar-SA"/>
              </w:rPr>
              <w:t>037-876482  0928809067</w:t>
            </w:r>
          </w:p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  <w:szCs w:val="24"/>
              </w:rPr>
            </w:pPr>
            <w:hyperlink r:id="rId5">
              <w:r>
                <w:rPr>
                  <w:rStyle w:val="Hyperlink"/>
                  <w:rFonts w:ascii="Tahoma" w:hAnsi="Tahoma" w:cs="Tahoma"/>
                  <w:kern w:val="2"/>
                  <w:sz w:val="24"/>
                  <w:szCs w:val="22"/>
                  <w:lang w:val="en-US" w:eastAsia="zh-TW" w:bidi="ar-SA"/>
                </w:rPr>
                <w:t>【苗栗三義】蒸烹派客家美食餐廳｜傳承三代的傳統客家美味，阿嬤的味道 – 勞鼠探世界</w:t>
              </w:r>
            </w:hyperlink>
          </w:p>
        </w:tc>
      </w:tr>
      <w:tr>
        <w:trPr/>
        <w:tc>
          <w:tcPr>
            <w:tcW w:w="1255" w:type="dxa"/>
            <w:vMerge w:val="continue"/>
            <w:tcBorders/>
          </w:tcPr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  <w:szCs w:val="24"/>
              </w:rPr>
            </w:pPr>
            <w:r>
              <w:rPr>
                <w:rFonts w:eastAsia="新細明體" w:cs="Tahoma" w:ascii="Tahoma" w:hAnsi="Tahoma"/>
                <w:kern w:val="2"/>
                <w:sz w:val="24"/>
                <w:szCs w:val="24"/>
                <w:lang w:val="en-US" w:eastAsia="zh-TW" w:bidi="ar-SA"/>
              </w:rPr>
            </w:r>
          </w:p>
        </w:tc>
        <w:tc>
          <w:tcPr>
            <w:tcW w:w="1291" w:type="dxa"/>
            <w:tcBorders/>
          </w:tcPr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  <w:szCs w:val="24"/>
              </w:rPr>
            </w:pPr>
            <w:r>
              <w:rPr>
                <w:rFonts w:eastAsia="新細明體" w:cs="Tahoma" w:ascii="Tahoma" w:hAnsi="Tahoma"/>
                <w:kern w:val="2"/>
                <w:sz w:val="24"/>
                <w:szCs w:val="24"/>
                <w:lang w:val="en-US" w:eastAsia="zh-TW" w:bidi="ar-SA"/>
              </w:rPr>
              <w:t>1400</w:t>
            </w:r>
          </w:p>
        </w:tc>
        <w:tc>
          <w:tcPr>
            <w:tcW w:w="7372" w:type="dxa"/>
            <w:tcBorders/>
          </w:tcPr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</w:rPr>
            </w:pPr>
            <w:r>
              <w:rPr>
                <w:rStyle w:val="Hyperlink"/>
                <w:rFonts w:ascii="Calibri" w:hAnsi="Calibri" w:cs=""/>
                <w:kern w:val="2"/>
                <w:sz w:val="24"/>
                <w:szCs w:val="22"/>
                <w:lang w:val="en-US" w:eastAsia="zh-TW" w:bidi="ar-SA"/>
              </w:rPr>
              <w:t>採水果</w:t>
            </w:r>
            <w:r>
              <w:rPr>
                <w:rStyle w:val="Hyperlink"/>
                <w:rFonts w:eastAsia="新細明體" w:cs="" w:ascii="Calibri" w:hAnsi="Calibri"/>
                <w:kern w:val="2"/>
                <w:sz w:val="24"/>
                <w:szCs w:val="22"/>
                <w:lang w:val="en-US" w:eastAsia="zh-TW" w:bidi="ar-SA"/>
              </w:rPr>
              <w:t>/</w:t>
            </w:r>
            <w:r>
              <w:rPr>
                <w:rStyle w:val="Hyperlink"/>
                <w:rFonts w:ascii="Calibri" w:hAnsi="Calibri" w:cs=""/>
                <w:kern w:val="2"/>
                <w:sz w:val="24"/>
                <w:szCs w:val="22"/>
                <w:lang w:val="en-US" w:eastAsia="zh-TW" w:bidi="ar-SA"/>
              </w:rPr>
              <w:t>四姐詢問中</w:t>
            </w:r>
            <w:r>
              <w:rPr>
                <w:rStyle w:val="Hyperlink"/>
                <w:rFonts w:eastAsia="新細明體" w:cs="" w:ascii="Calibri" w:hAnsi="Calibri"/>
                <w:kern w:val="2"/>
                <w:sz w:val="24"/>
                <w:szCs w:val="22"/>
                <w:lang w:val="en-US" w:eastAsia="zh-TW" w:bidi="ar-SA"/>
              </w:rPr>
              <w:t>(</w:t>
            </w:r>
            <w:r>
              <w:rPr>
                <w:rStyle w:val="Hyperlink"/>
                <w:rFonts w:ascii="Calibri" w:hAnsi="Calibri" w:cs=""/>
                <w:kern w:val="2"/>
                <w:sz w:val="24"/>
                <w:szCs w:val="22"/>
                <w:lang w:val="en-US" w:eastAsia="zh-TW" w:bidi="ar-SA"/>
              </w:rPr>
              <w:t>看商家是否有水果可採</w:t>
            </w:r>
            <w:r>
              <w:rPr>
                <w:rStyle w:val="Hyperlink"/>
                <w:rFonts w:eastAsia="新細明體" w:cs="" w:ascii="Calibri" w:hAnsi="Calibri"/>
                <w:kern w:val="2"/>
                <w:sz w:val="24"/>
                <w:szCs w:val="22"/>
                <w:lang w:val="en-US" w:eastAsia="zh-TW" w:bidi="ar-SA"/>
              </w:rPr>
              <w:t>)</w:t>
            </w:r>
          </w:p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</w:rPr>
            </w:pPr>
            <w:r>
              <w:rPr>
                <w:rFonts w:eastAsia="新細明體" w:cs="" w:ascii="Calibri" w:hAnsi="Calibri"/>
                <w:kern w:val="2"/>
                <w:sz w:val="24"/>
                <w:szCs w:val="22"/>
                <w:lang w:val="en-US" w:eastAsia="zh-TW" w:bidi="ar-SA"/>
              </w:rPr>
            </w:r>
          </w:p>
          <w:p>
            <w:pPr>
              <w:pStyle w:val="Normal"/>
              <w:spacing w:before="0" w:after="0"/>
              <w:jc w:val="left"/>
              <w:rPr>
                <w:rFonts w:ascii="Tahoma" w:hAnsi="Tahoma" w:eastAsia="新細明體" w:cs="Tahoma"/>
              </w:rPr>
            </w:pPr>
            <w:r>
              <w:rPr>
                <w:rFonts w:eastAsia="新細明體" w:cs="" w:ascii="Calibri" w:hAnsi="Calibri"/>
                <w:kern w:val="2"/>
                <w:sz w:val="24"/>
                <w:szCs w:val="22"/>
                <w:lang w:val="en-US" w:eastAsia="zh-TW" w:bidi="ar-SA"/>
              </w:rPr>
              <w:t>https://maps.app.goo.gl/sct55RtLdyfHvBRK6?g_st=il</w:t>
            </w:r>
          </w:p>
        </w:tc>
      </w:tr>
    </w:tbl>
    <w:p>
      <w:pPr>
        <w:pStyle w:val="Normal"/>
        <w:rPr>
          <w:rFonts w:ascii="Tahoma" w:hAnsi="Tahoma" w:eastAsia="新細明體" w:cs="Tahoma"/>
          <w:szCs w:val="24"/>
        </w:rPr>
      </w:pPr>
      <w:r>
        <w:rPr>
          <w:rFonts w:eastAsia="新細明體" w:cs="Tahoma" w:ascii="Tahoma" w:hAnsi="Tahoma"/>
          <w:szCs w:val="24"/>
        </w:rPr>
      </w:r>
    </w:p>
    <w:p>
      <w:pPr>
        <w:pStyle w:val="Normal"/>
        <w:rPr>
          <w:rFonts w:ascii="Tahoma" w:hAnsi="Tahoma" w:eastAsia="新細明體" w:cs="Tahoma"/>
          <w:szCs w:val="24"/>
        </w:rPr>
      </w:pPr>
      <w:r>
        <w:rPr>
          <w:rFonts w:ascii="Tahoma" w:hAnsi="Tahoma" w:cs="Tahoma"/>
          <w:szCs w:val="24"/>
        </w:rPr>
        <w:t>【進退房時間】</w:t>
      </w:r>
      <w:r>
        <w:rPr>
          <w:rFonts w:eastAsia="新細明體" w:cs="Tahoma" w:ascii="Tahoma" w:hAnsi="Tahoma"/>
          <w:szCs w:val="24"/>
        </w:rPr>
        <w:t>(</w:t>
      </w:r>
      <w:r>
        <w:rPr>
          <w:rFonts w:ascii="Tahoma" w:hAnsi="Tahoma" w:cs="Tahoma"/>
          <w:szCs w:val="24"/>
        </w:rPr>
        <w:t>含早餐</w:t>
      </w:r>
      <w:r>
        <w:rPr>
          <w:rFonts w:eastAsia="新細明體" w:cs="Tahoma" w:ascii="Tahoma" w:hAnsi="Tahoma"/>
          <w:szCs w:val="24"/>
        </w:rPr>
        <w:t>)</w:t>
      </w:r>
    </w:p>
    <w:p>
      <w:pPr>
        <w:pStyle w:val="Normal"/>
        <w:rPr>
          <w:rFonts w:ascii="Tahoma" w:hAnsi="Tahoma" w:eastAsia="新細明體" w:cs="Tahoma"/>
          <w:szCs w:val="24"/>
        </w:rPr>
      </w:pPr>
      <w:r>
        <w:rPr>
          <w:rFonts w:ascii="Tahoma" w:hAnsi="Tahoma" w:cs="Tahoma"/>
          <w:szCs w:val="24"/>
        </w:rPr>
        <w:t>住宿房型費用提供房型人數內入園、停車、迎賓乳製品及森呼吸早餐饗宴。</w:t>
      </w:r>
    </w:p>
    <w:p>
      <w:pPr>
        <w:pStyle w:val="Normal"/>
        <w:rPr>
          <w:rFonts w:ascii="Tahoma" w:hAnsi="Tahoma" w:eastAsia="新細明體" w:cs="Tahoma"/>
          <w:szCs w:val="24"/>
        </w:rPr>
      </w:pPr>
      <w:r>
        <w:rPr>
          <w:rFonts w:ascii="Tahoma" w:hAnsi="Tahoma" w:cs="Tahoma"/>
          <w:szCs w:val="24"/>
        </w:rPr>
        <w:t>進房時間：</w:t>
      </w:r>
      <w:r>
        <w:rPr>
          <w:rFonts w:eastAsia="新細明體" w:cs="Tahoma" w:ascii="Tahoma" w:hAnsi="Tahoma"/>
          <w:szCs w:val="24"/>
        </w:rPr>
        <w:t>16</w:t>
      </w:r>
      <w:r>
        <w:rPr>
          <w:rFonts w:ascii="Tahoma" w:hAnsi="Tahoma" w:cs="Tahoma"/>
          <w:szCs w:val="24"/>
        </w:rPr>
        <w:t>：</w:t>
      </w:r>
      <w:r>
        <w:rPr>
          <w:rFonts w:eastAsia="新細明體" w:cs="Tahoma" w:ascii="Tahoma" w:hAnsi="Tahoma"/>
          <w:szCs w:val="24"/>
        </w:rPr>
        <w:t>00</w:t>
      </w:r>
      <w:r>
        <w:rPr>
          <w:rFonts w:ascii="Tahoma" w:hAnsi="Tahoma" w:cs="Tahoma"/>
          <w:szCs w:val="24"/>
        </w:rPr>
        <w:t>以後；退房時間：翌日</w:t>
      </w:r>
      <w:r>
        <w:rPr>
          <w:rFonts w:eastAsia="新細明體" w:cs="Tahoma" w:ascii="Tahoma" w:hAnsi="Tahoma"/>
          <w:szCs w:val="24"/>
        </w:rPr>
        <w:t>11</w:t>
      </w:r>
      <w:r>
        <w:rPr>
          <w:rFonts w:ascii="Tahoma" w:hAnsi="Tahoma" w:cs="Tahoma"/>
          <w:szCs w:val="24"/>
        </w:rPr>
        <w:t>：</w:t>
      </w:r>
      <w:r>
        <w:rPr>
          <w:rFonts w:eastAsia="新細明體" w:cs="Tahoma" w:ascii="Tahoma" w:hAnsi="Tahoma"/>
          <w:szCs w:val="24"/>
        </w:rPr>
        <w:t>00</w:t>
      </w:r>
      <w:r>
        <w:rPr>
          <w:rFonts w:ascii="Tahoma" w:hAnsi="Tahoma" w:cs="Tahoma"/>
          <w:szCs w:val="24"/>
        </w:rPr>
        <w:t>以前。</w:t>
      </w:r>
    </w:p>
    <w:p>
      <w:pPr>
        <w:pStyle w:val="Normal"/>
        <w:rPr>
          <w:rFonts w:ascii="Tahoma" w:hAnsi="Tahoma" w:eastAsia="新細明體" w:cs="Tahoma"/>
          <w:szCs w:val="24"/>
        </w:rPr>
      </w:pPr>
      <w:r>
        <w:rPr>
          <w:rFonts w:eastAsia="新細明體" w:cs="Tahoma" w:ascii="Tahoma" w:hAnsi="Tahoma"/>
          <w:szCs w:val="24"/>
        </w:rPr>
      </w:r>
    </w:p>
    <w:p>
      <w:pPr>
        <w:pStyle w:val="Normal"/>
        <w:rPr>
          <w:rFonts w:ascii="Tahoma" w:hAnsi="Tahoma" w:eastAsia="新細明體" w:cs="Tahoma"/>
          <w:szCs w:val="24"/>
        </w:rPr>
      </w:pPr>
      <w:r>
        <w:rPr>
          <w:rFonts w:eastAsia="新細明體" w:cs="Tahoma" w:ascii="Tahoma" w:hAnsi="Tahoma"/>
          <w:szCs w:val="24"/>
        </w:rPr>
      </w:r>
    </w:p>
    <w:p>
      <w:pPr>
        <w:pStyle w:val="Normal"/>
        <w:widowControl/>
        <w:rPr>
          <w:rFonts w:ascii="Tahoma" w:hAnsi="Tahoma" w:eastAsia="新細明體" w:cs="Tahoma"/>
          <w:szCs w:val="24"/>
        </w:rPr>
      </w:pPr>
      <w:r>
        <w:rPr>
          <w:rFonts w:eastAsia="新細明體" w:cs="Tahoma" w:ascii="Tahoma" w:hAnsi="Tahoma"/>
          <w:szCs w:val="24"/>
        </w:rPr>
      </w:r>
      <w:r>
        <w:br w:type="page"/>
      </w:r>
    </w:p>
    <w:p>
      <w:pPr>
        <w:pStyle w:val="Normal"/>
        <w:widowControl/>
        <w:spacing w:before="0" w:after="0"/>
        <w:rPr>
          <w:rFonts w:ascii="Tahoma" w:hAnsi="Tahoma" w:eastAsia="新細明體" w:cs="Tahoma"/>
          <w:szCs w:val="24"/>
        </w:rPr>
      </w:pPr>
      <w:r>
        <w:rPr>
          <w:rFonts w:eastAsia="新細明體" w:cs="Tahoma" w:ascii="Tahoma" w:hAnsi="Tahoma"/>
          <w:szCs w:val="24"/>
        </w:rPr>
        <w:t>10/31(</w:t>
      </w:r>
      <w:r>
        <w:rPr>
          <w:rFonts w:ascii="Tahoma" w:hAnsi="Tahoma" w:cs="Tahoma"/>
          <w:szCs w:val="24"/>
        </w:rPr>
        <w:t>六</w:t>
      </w:r>
      <w:r>
        <w:rPr>
          <w:rFonts w:eastAsia="新細明體" w:cs="Tahoma" w:ascii="Tahoma" w:hAnsi="Tahoma"/>
          <w:szCs w:val="24"/>
        </w:rPr>
        <w:t>)</w:t>
      </w:r>
      <w:r>
        <w:rPr>
          <w:rFonts w:ascii="Tahoma" w:hAnsi="Tahoma" w:cs="Tahoma"/>
          <w:szCs w:val="24"/>
        </w:rPr>
        <w:t>中餐</w:t>
      </w:r>
    </w:p>
    <w:p>
      <w:pPr>
        <w:pStyle w:val="Normal"/>
        <w:widowControl/>
        <w:rPr>
          <w:rFonts w:ascii="Tahoma" w:hAnsi="Tahoma" w:eastAsia="新細明體" w:cs="Tahoma"/>
          <w:szCs w:val="24"/>
        </w:rPr>
      </w:pPr>
      <w:r>
        <w:rPr>
          <w:rFonts w:eastAsia="新細明體" w:cs="Tahoma" w:ascii="Tahoma" w:hAnsi="Tahoma"/>
          <w:szCs w:val="24"/>
        </w:rPr>
      </w:r>
    </w:p>
    <w:p>
      <w:pPr>
        <w:pStyle w:val="Normal"/>
        <w:ind w:hanging="480" w:left="480"/>
        <w:rPr>
          <w:rFonts w:ascii="Tahoma" w:hAnsi="Tahoma" w:eastAsia="新細明體" w:cs="Tahoma"/>
          <w:szCs w:val="24"/>
        </w:rPr>
      </w:pPr>
      <w:r>
        <w:rPr/>
        <w:drawing>
          <wp:inline distT="0" distB="0" distL="0" distR="0">
            <wp:extent cx="5193665" cy="7599680"/>
            <wp:effectExtent l="0" t="0" r="0" b="0"/>
            <wp:docPr id="1" name="圖片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665" cy="759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480" w:left="480"/>
        <w:rPr>
          <w:rFonts w:ascii="Tahoma" w:hAnsi="Tahoma" w:eastAsia="新細明體" w:cs="Tahoma"/>
          <w:szCs w:val="24"/>
        </w:rPr>
      </w:pPr>
      <w:r>
        <w:rPr>
          <w:rFonts w:eastAsia="新細明體" w:cs="Tahoma" w:ascii="Tahoma" w:hAnsi="Tahoma"/>
          <w:szCs w:val="24"/>
        </w:rPr>
      </w:r>
    </w:p>
    <w:p>
      <w:pPr>
        <w:pStyle w:val="Normal"/>
        <w:widowControl/>
        <w:rPr>
          <w:rFonts w:ascii="Tahoma" w:hAnsi="Tahoma" w:eastAsia="新細明體" w:cs="Tahoma"/>
          <w:szCs w:val="24"/>
        </w:rPr>
      </w:pPr>
      <w:r>
        <w:rPr>
          <w:rFonts w:eastAsia="新細明體" w:cs="Tahoma" w:ascii="Tahoma" w:hAnsi="Tahoma"/>
          <w:szCs w:val="24"/>
        </w:rPr>
      </w:r>
      <w:r>
        <w:br w:type="page"/>
      </w:r>
    </w:p>
    <w:p>
      <w:pPr>
        <w:pStyle w:val="Normal"/>
        <w:widowControl/>
        <w:spacing w:before="0" w:after="0"/>
        <w:rPr>
          <w:rFonts w:ascii="Tahoma" w:hAnsi="Tahoma" w:eastAsia="新細明體" w:cs="Tahoma"/>
          <w:szCs w:val="24"/>
        </w:rPr>
      </w:pPr>
      <w:r>
        <w:rPr>
          <w:rFonts w:eastAsia="新細明體" w:cs="Tahoma" w:ascii="Tahoma" w:hAnsi="Tahoma"/>
          <w:szCs w:val="24"/>
        </w:rPr>
        <w:t>10/31(</w:t>
      </w:r>
      <w:r>
        <w:rPr>
          <w:rFonts w:ascii="Tahoma" w:hAnsi="Tahoma" w:cs="Tahoma"/>
          <w:szCs w:val="24"/>
        </w:rPr>
        <w:t>六</w:t>
      </w:r>
      <w:r>
        <w:rPr>
          <w:rFonts w:eastAsia="新細明體" w:cs="Tahoma" w:ascii="Tahoma" w:hAnsi="Tahoma"/>
          <w:szCs w:val="24"/>
        </w:rPr>
        <w:t>)</w:t>
      </w:r>
      <w:r>
        <w:rPr>
          <w:rFonts w:ascii="Tahoma" w:hAnsi="Tahoma" w:cs="Tahoma"/>
          <w:szCs w:val="24"/>
        </w:rPr>
        <w:t>晚餐</w:t>
      </w:r>
    </w:p>
    <w:p>
      <w:pPr>
        <w:pStyle w:val="Normal"/>
        <w:ind w:hanging="480" w:left="480"/>
        <w:rPr>
          <w:rFonts w:ascii="Tahoma" w:hAnsi="Tahoma" w:eastAsia="新細明體" w:cs="Tahoma"/>
          <w:szCs w:val="24"/>
        </w:rPr>
      </w:pPr>
      <w:r>
        <w:rPr/>
        <w:drawing>
          <wp:inline distT="0" distB="0" distL="0" distR="0">
            <wp:extent cx="5423535" cy="3780155"/>
            <wp:effectExtent l="0" t="0" r="0" b="0"/>
            <wp:docPr id="2" name="圖片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535" cy="3780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numPr>
          <w:ilvl w:val="0"/>
          <w:numId w:val="1"/>
        </w:numPr>
        <w:textAlignment w:val="baseline"/>
        <w:rPr>
          <w:rFonts w:ascii="Helvetica" w:hAnsi="Helvetica" w:eastAsia="新細明體" w:cs="新細明體"/>
          <w:spacing w:val="23"/>
          <w:kern w:val="0"/>
          <w:szCs w:val="24"/>
        </w:rPr>
      </w:pPr>
      <w:r>
        <w:rPr>
          <w:rFonts w:ascii="Helvetica" w:hAnsi="Helvetica" w:cs="新細明體"/>
          <w:spacing w:val="23"/>
          <w:kern w:val="0"/>
          <w:szCs w:val="24"/>
        </w:rPr>
        <w:t>兒童身高</w:t>
      </w:r>
      <w:r>
        <w:rPr>
          <w:rFonts w:eastAsia="新細明體" w:cs="新細明體" w:ascii="Helvetica" w:hAnsi="Helvetica"/>
          <w:spacing w:val="23"/>
          <w:kern w:val="0"/>
          <w:szCs w:val="24"/>
        </w:rPr>
        <w:t>100</w:t>
      </w:r>
      <w:r>
        <w:rPr>
          <w:rFonts w:ascii="Helvetica" w:hAnsi="Helvetica" w:cs="新細明體"/>
          <w:spacing w:val="23"/>
          <w:kern w:val="0"/>
          <w:szCs w:val="24"/>
        </w:rPr>
        <w:t>公分以下免費。</w:t>
      </w:r>
    </w:p>
    <w:p>
      <w:pPr>
        <w:pStyle w:val="Normal"/>
        <w:widowControl/>
        <w:numPr>
          <w:ilvl w:val="0"/>
          <w:numId w:val="1"/>
        </w:numPr>
        <w:textAlignment w:val="baseline"/>
        <w:rPr>
          <w:rFonts w:ascii="Helvetica" w:hAnsi="Helvetica" w:eastAsia="新細明體" w:cs="新細明體"/>
          <w:spacing w:val="23"/>
          <w:kern w:val="0"/>
          <w:szCs w:val="24"/>
        </w:rPr>
      </w:pPr>
      <w:r>
        <w:rPr>
          <w:rFonts w:ascii="Helvetica" w:hAnsi="Helvetica" w:cs="新細明體"/>
          <w:spacing w:val="23"/>
          <w:kern w:val="0"/>
          <w:szCs w:val="24"/>
        </w:rPr>
        <w:t>套餐採個人套餐模式，若二人共鍋，則須加收</w:t>
      </w:r>
      <w:r>
        <w:rPr>
          <w:rFonts w:eastAsia="新細明體" w:cs="新細明體" w:ascii="Helvetica" w:hAnsi="Helvetica"/>
          <w:spacing w:val="23"/>
          <w:kern w:val="0"/>
          <w:szCs w:val="24"/>
        </w:rPr>
        <w:t>200</w:t>
      </w:r>
      <w:r>
        <w:rPr>
          <w:rFonts w:ascii="Helvetica" w:hAnsi="Helvetica" w:cs="新細明體"/>
          <w:spacing w:val="23"/>
          <w:kern w:val="0"/>
          <w:szCs w:val="24"/>
        </w:rPr>
        <w:t>元的共鍋費用，可抵單點品項金額</w:t>
      </w:r>
    </w:p>
    <w:p>
      <w:pPr>
        <w:pStyle w:val="Normal"/>
        <w:ind w:hanging="480" w:left="480"/>
        <w:rPr>
          <w:rFonts w:ascii="Tahoma" w:hAnsi="Tahoma" w:eastAsia="新細明體" w:cs="Tahoma"/>
          <w:szCs w:val="24"/>
        </w:rPr>
      </w:pPr>
      <w:r>
        <w:rPr>
          <w:rFonts w:eastAsia="新細明體" w:cs="Tahoma" w:ascii="Tahoma" w:hAnsi="Tahoma"/>
          <w:szCs w:val="24"/>
        </w:rPr>
      </w:r>
    </w:p>
    <w:p>
      <w:pPr>
        <w:pStyle w:val="Normal"/>
        <w:ind w:hanging="480" w:left="480"/>
        <w:rPr>
          <w:rFonts w:ascii="Tahoma" w:hAnsi="Tahoma" w:eastAsia="新細明體" w:cs="Tahoma"/>
          <w:szCs w:val="24"/>
        </w:rPr>
      </w:pPr>
      <w:r>
        <w:rPr>
          <w:rFonts w:eastAsia="新細明體" w:cs="Tahoma" w:ascii="Tahoma" w:hAnsi="Tahoma"/>
          <w:szCs w:val="24"/>
        </w:rPr>
        <w:t>11/1(</w:t>
      </w:r>
      <w:r>
        <w:rPr>
          <w:rFonts w:ascii="Tahoma" w:hAnsi="Tahoma" w:cs="Tahoma"/>
          <w:szCs w:val="24"/>
        </w:rPr>
        <w:t>日</w:t>
      </w:r>
      <w:r>
        <w:rPr>
          <w:rFonts w:eastAsia="新細明體" w:cs="Tahoma" w:ascii="Tahoma" w:hAnsi="Tahoma"/>
          <w:szCs w:val="24"/>
        </w:rPr>
        <w:t>)12:30</w:t>
      </w:r>
      <w:r>
        <w:rPr>
          <w:rFonts w:ascii="Tahoma" w:hAnsi="Tahoma" w:cs="Tahoma"/>
          <w:szCs w:val="24"/>
        </w:rPr>
        <w:t>中餐</w:t>
      </w:r>
    </w:p>
    <w:p>
      <w:pPr>
        <w:pStyle w:val="Normal"/>
        <w:rPr>
          <w:rFonts w:ascii="Tahoma" w:hAnsi="Tahoma" w:eastAsia="新細明體" w:cs="Tahoma"/>
          <w:szCs w:val="24"/>
        </w:rPr>
      </w:pPr>
      <w:r>
        <w:rPr/>
        <mc:AlternateContent>
          <mc:Choice Requires="wps">
            <w:drawing>
              <wp:inline distT="0" distB="0" distL="0" distR="0" wp14:anchorId="4CD24C40">
                <wp:extent cx="5332095" cy="3780155"/>
                <wp:effectExtent l="0" t="0" r="2540" b="0"/>
                <wp:docPr id="3" name="圖片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圖片 1" descr=""/>
                        <pic:cNvPicPr/>
                      </pic:nvPicPr>
                      <pic:blipFill>
                        <a:blip r:embed="rId8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9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rcRect l="0" t="0" r="0" b="1456"/>
                        <a:stretch/>
                      </pic:blipFill>
                      <pic:spPr>
                        <a:xfrm>
                          <a:off x="0" y="0"/>
                          <a:ext cx="5331960" cy="3780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圖片 1" stroked="f" o:allowincell="f" style="position:absolute;margin-left:0pt;margin-top:-297.7pt;width:419.8pt;height:297.6pt;mso-wrap-style:none;v-text-anchor:middle;mso-position-vertical:top" wp14:anchorId="4CD24C40" type="_x0000_t75">
                <v:imagedata r:id="rId10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rPr>
          <w:rFonts w:ascii="Tahoma" w:hAnsi="Tahoma" w:eastAsia="新細明體" w:cs="Tahoma"/>
          <w:szCs w:val="24"/>
        </w:rPr>
      </w:pPr>
      <w:r>
        <w:rPr>
          <w:rFonts w:eastAsia="新細明體" w:cs="Tahoma" w:ascii="Tahoma" w:hAnsi="Tahoma"/>
          <w:szCs w:val="24"/>
        </w:rPr>
      </w:r>
    </w:p>
    <w:sectPr>
      <w:type w:val="nextPage"/>
      <w:pgSz w:w="11906" w:h="16838"/>
      <w:pgMar w:left="851" w:right="1021" w:gutter="284" w:header="0" w:top="851" w:footer="0" w:bottom="851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Calibri"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Tahoma">
    <w:charset w:val="88"/>
    <w:family w:val="swiss"/>
    <w:pitch w:val="variable"/>
  </w:font>
  <w:font w:name="Calibri">
    <w:charset w:val="88"/>
    <w:family w:val="swiss"/>
    <w:pitch w:val="variable"/>
  </w:font>
  <w:font w:name="Helvetica">
    <w:altName w:val="Arial"/>
    <w:charset w:val="8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48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新細明體" w:cs="" w:asciiTheme="minorHAnsi" w:cstheme="minorBidi" w:eastAsiaTheme="minorEastAsia" w:hAnsiTheme="minorHAnsi"/>
        <w:kern w:val="2"/>
        <w:sz w:val="24"/>
        <w:szCs w:val="22"/>
        <w:lang w:val="en-US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8135c"/>
    <w:pPr>
      <w:widowControl w:val="false"/>
      <w:bidi w:val="0"/>
      <w:spacing w:before="0" w:after="0"/>
      <w:jc w:val="left"/>
    </w:pPr>
    <w:rPr>
      <w:rFonts w:ascii="Calibri" w:hAnsi="Calibri" w:eastAsia="新細明體" w:cs="" w:asciiTheme="minorHAnsi" w:cstheme="minorBidi" w:eastAsiaTheme="minorEastAsia" w:hAnsiTheme="minorHAnsi"/>
      <w:color w:val="auto"/>
      <w:kern w:val="2"/>
      <w:sz w:val="24"/>
      <w:szCs w:val="22"/>
      <w:lang w:val="en-US" w:eastAsia="zh-TW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de4c42"/>
    <w:rPr>
      <w:color w:val="0000FF"/>
      <w:u w:val="single"/>
    </w:rPr>
  </w:style>
  <w:style w:type="character" w:styleId="Style14" w:customStyle="1">
    <w:name w:val="頁首 字元"/>
    <w:basedOn w:val="DefaultParagraphFont"/>
    <w:uiPriority w:val="99"/>
    <w:qFormat/>
    <w:rsid w:val="00aa3cad"/>
    <w:rPr>
      <w:sz w:val="20"/>
      <w:szCs w:val="20"/>
    </w:rPr>
  </w:style>
  <w:style w:type="character" w:styleId="Style15" w:customStyle="1">
    <w:name w:val="頁尾 字元"/>
    <w:basedOn w:val="DefaultParagraphFont"/>
    <w:uiPriority w:val="99"/>
    <w:qFormat/>
    <w:rsid w:val="00aa3cad"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9297d"/>
    <w:rPr>
      <w:color w:themeColor="followedHyperlink" w:val="954F72"/>
      <w:u w:val="single"/>
    </w:rPr>
  </w:style>
  <w:style w:type="paragraph" w:styleId="Style16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Lucida Sans"/>
    </w:rPr>
  </w:style>
  <w:style w:type="paragraph" w:styleId="Style18">
    <w:name w:val="頁首與頁尾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aa3cad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link w:val="Style15"/>
    <w:uiPriority w:val="99"/>
    <w:unhideWhenUsed/>
    <w:rsid w:val="00aa3cad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numbering" w:styleId="Style19" w:default="1">
    <w:name w:val="無清單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18135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unnyann.tw/kar08/" TargetMode="External"/><Relationship Id="rId3" Type="http://schemas.openxmlformats.org/officeDocument/2006/relationships/hyperlink" Target="https://bunnyann.tw/tongluo-tea-factory/" TargetMode="External"/><Relationship Id="rId4" Type="http://schemas.openxmlformats.org/officeDocument/2006/relationships/hyperlink" Target="https://www.flyingcow.com.tw/diy/" TargetMode="External"/><Relationship Id="rId5" Type="http://schemas.openxmlformats.org/officeDocument/2006/relationships/hyperlink" Target="https://linnote.com/steam-overflow-hakka/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microsoft.com/office/2007/relationships/hdphoto" Target="media/hdphoto1.wdp"/><Relationship Id="rId10" Type="http://schemas.openxmlformats.org/officeDocument/2006/relationships/image" Target="media/image3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Application>LibreOffice/25.2.5.2$Windows_X86_64 LibreOffice_project/03d19516eb2e1dd5d4ccd751a0d6f35f35e08022</Application>
  <AppVersion>15.0000</AppVersion>
  <Pages>3</Pages>
  <Words>439</Words>
  <Characters>667</Characters>
  <CharactersWithSpaces>679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2025-11-10T03:58:00Z</dcterms:created>
  <dc:creator>user</dc:creator>
  <dc:description/>
  <dc:language>zh-TW</dc:language>
  <cp:lastModifiedBy/>
  <cp:lastPrinted>2025-11-21T00:53:00Z</cp:lastPrinted>
  <dcterms:modified xsi:type="dcterms:W3CDTF">2026-10-21T12:30:54Z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