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BF36" w14:textId="77777777" w:rsidR="00B37C37" w:rsidRPr="008C543B" w:rsidRDefault="00B37C37" w:rsidP="00B37C37">
      <w:pPr>
        <w:jc w:val="center"/>
        <w:rPr>
          <w:b/>
          <w:sz w:val="36"/>
        </w:rPr>
      </w:pPr>
      <w:bookmarkStart w:id="0" w:name="_Hlk139982369"/>
      <w:bookmarkEnd w:id="0"/>
      <w:r w:rsidRPr="008C543B">
        <w:rPr>
          <w:rFonts w:eastAsia="Arial" w:cs="Arial"/>
          <w:b/>
          <w:noProof/>
          <w:sz w:val="36"/>
          <w:szCs w:val="36"/>
          <w:lang w:eastAsia="es-MX"/>
        </w:rPr>
        <w:drawing>
          <wp:inline distT="0" distB="0" distL="114300" distR="114300" wp14:anchorId="0B85C9BD" wp14:editId="26990106">
            <wp:extent cx="2879090" cy="9000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E44B9" w14:textId="77777777" w:rsidR="00B37C37" w:rsidRPr="00B37C37" w:rsidRDefault="00B37C37" w:rsidP="00B37C37">
      <w:pPr>
        <w:jc w:val="center"/>
        <w:rPr>
          <w:b/>
          <w:sz w:val="18"/>
        </w:rPr>
      </w:pPr>
    </w:p>
    <w:p w14:paraId="7A4F3955" w14:textId="368D56A3" w:rsidR="00B37C37" w:rsidRPr="008C543B" w:rsidRDefault="00AB4164" w:rsidP="00B37C3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DESARROLLO DE APP EDUCATIVA 4.0</w:t>
      </w:r>
    </w:p>
    <w:p w14:paraId="4C5760B3" w14:textId="77777777" w:rsidR="00B37C37" w:rsidRPr="00B37C37" w:rsidRDefault="00B37C37" w:rsidP="00B37C37">
      <w:pPr>
        <w:jc w:val="center"/>
        <w:rPr>
          <w:b/>
          <w:sz w:val="18"/>
          <w:szCs w:val="44"/>
        </w:rPr>
      </w:pPr>
    </w:p>
    <w:p w14:paraId="4F257F61" w14:textId="77777777" w:rsidR="00B37C37" w:rsidRDefault="00B37C37" w:rsidP="00B37C37">
      <w:pPr>
        <w:jc w:val="center"/>
        <w:rPr>
          <w:b/>
          <w:sz w:val="36"/>
          <w:szCs w:val="32"/>
        </w:rPr>
      </w:pPr>
      <w:r w:rsidRPr="008C543B">
        <w:rPr>
          <w:b/>
          <w:sz w:val="36"/>
          <w:szCs w:val="32"/>
        </w:rPr>
        <w:t>MEMORIA DE ESTADÍA PROFESIONAL</w:t>
      </w:r>
    </w:p>
    <w:p w14:paraId="3FC339A8" w14:textId="77777777" w:rsidR="002C6FD5" w:rsidRPr="002C6FD5" w:rsidRDefault="002C6FD5" w:rsidP="00B37C37">
      <w:pPr>
        <w:jc w:val="center"/>
        <w:rPr>
          <w:b/>
          <w:szCs w:val="24"/>
        </w:rPr>
      </w:pPr>
    </w:p>
    <w:p w14:paraId="6C948999" w14:textId="77777777" w:rsidR="00B37C37" w:rsidRPr="00AB4164" w:rsidRDefault="00B37C37" w:rsidP="00B37C37">
      <w:pPr>
        <w:jc w:val="center"/>
        <w:rPr>
          <w:bCs/>
          <w:sz w:val="36"/>
          <w:szCs w:val="36"/>
        </w:rPr>
      </w:pPr>
      <w:r w:rsidRPr="00AB4164">
        <w:rPr>
          <w:bCs/>
          <w:sz w:val="36"/>
          <w:szCs w:val="36"/>
        </w:rPr>
        <w:t>R E P O R T E   T É C N I C O</w:t>
      </w:r>
    </w:p>
    <w:p w14:paraId="196F98DD" w14:textId="77777777" w:rsidR="00B37C37" w:rsidRPr="00B37C37" w:rsidRDefault="00B37C37" w:rsidP="00B37C37">
      <w:pPr>
        <w:jc w:val="center"/>
        <w:rPr>
          <w:b/>
          <w:szCs w:val="36"/>
        </w:rPr>
      </w:pPr>
    </w:p>
    <w:p w14:paraId="69480783" w14:textId="77777777" w:rsidR="00B37C37" w:rsidRPr="008C543B" w:rsidRDefault="00B37C37" w:rsidP="00B37C37">
      <w:pPr>
        <w:jc w:val="center"/>
        <w:rPr>
          <w:b/>
          <w:bCs/>
          <w:sz w:val="36"/>
          <w:szCs w:val="36"/>
        </w:rPr>
      </w:pPr>
      <w:r w:rsidRPr="008C543B">
        <w:rPr>
          <w:b/>
          <w:bCs/>
          <w:sz w:val="36"/>
          <w:szCs w:val="36"/>
        </w:rPr>
        <w:t xml:space="preserve">PARA OBTENER EL TÍTULO DE </w:t>
      </w:r>
    </w:p>
    <w:p w14:paraId="0B551365" w14:textId="77777777" w:rsidR="00B37C37" w:rsidRPr="00B37C37" w:rsidRDefault="00B37C37" w:rsidP="00B37C37">
      <w:pPr>
        <w:jc w:val="center"/>
        <w:rPr>
          <w:szCs w:val="36"/>
        </w:rPr>
      </w:pPr>
    </w:p>
    <w:p w14:paraId="59D5C542" w14:textId="1970DDE0" w:rsidR="00B37C37" w:rsidRPr="008C543B" w:rsidRDefault="00AB4164" w:rsidP="00B37C37">
      <w:pPr>
        <w:jc w:val="center"/>
        <w:rPr>
          <w:b/>
          <w:sz w:val="36"/>
          <w:szCs w:val="36"/>
        </w:rPr>
      </w:pPr>
      <w:r w:rsidRPr="00AB4164">
        <w:rPr>
          <w:b/>
          <w:sz w:val="36"/>
          <w:szCs w:val="36"/>
        </w:rPr>
        <w:t>TÉCNICO SUPERIOR UNIVERSITARIO EN TECNOLOGÍAS DE LA INFORMACIÓN ÁREA DESARROLLO DE SOFTWARE MULTIPLATAFORMA</w:t>
      </w:r>
    </w:p>
    <w:p w14:paraId="78FD5E53" w14:textId="77777777" w:rsidR="00B37C37" w:rsidRPr="008C543B" w:rsidRDefault="00B37C37" w:rsidP="00B37C37">
      <w:pPr>
        <w:jc w:val="center"/>
        <w:rPr>
          <w:b/>
          <w:sz w:val="28"/>
          <w:szCs w:val="28"/>
        </w:rPr>
      </w:pPr>
    </w:p>
    <w:p w14:paraId="2B187ED4" w14:textId="77777777" w:rsidR="00B37C37" w:rsidRPr="00AB4164" w:rsidRDefault="00B37C37" w:rsidP="00B37C37">
      <w:pPr>
        <w:jc w:val="center"/>
        <w:rPr>
          <w:i/>
          <w:iCs/>
          <w:sz w:val="28"/>
          <w:szCs w:val="28"/>
        </w:rPr>
      </w:pPr>
      <w:r w:rsidRPr="00AB4164">
        <w:rPr>
          <w:i/>
          <w:iCs/>
          <w:sz w:val="28"/>
          <w:szCs w:val="28"/>
        </w:rPr>
        <w:t xml:space="preserve">P R E S E N T A </w:t>
      </w:r>
    </w:p>
    <w:p w14:paraId="65C65B69" w14:textId="77777777" w:rsidR="00B37C37" w:rsidRPr="008C543B" w:rsidRDefault="00B37C37" w:rsidP="00B37C37">
      <w:pPr>
        <w:jc w:val="center"/>
        <w:rPr>
          <w:b/>
          <w:sz w:val="28"/>
          <w:szCs w:val="28"/>
        </w:rPr>
      </w:pPr>
    </w:p>
    <w:p w14:paraId="05ADC788" w14:textId="512965B0" w:rsidR="00B37C37" w:rsidRPr="008C543B" w:rsidRDefault="00AB4164" w:rsidP="00B3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JOEL GONZÁLEZ CRUZ</w:t>
      </w:r>
    </w:p>
    <w:p w14:paraId="76CC4D99" w14:textId="77777777" w:rsidR="00B37C37" w:rsidRPr="008C543B" w:rsidRDefault="00B37C37" w:rsidP="00B37C37">
      <w:pPr>
        <w:rPr>
          <w:b/>
          <w:sz w:val="28"/>
          <w:szCs w:val="28"/>
        </w:rPr>
      </w:pPr>
    </w:p>
    <w:p w14:paraId="16C9D255" w14:textId="3D800D24" w:rsidR="00B37C37" w:rsidRPr="008C543B" w:rsidRDefault="00B37C37" w:rsidP="00B37C37">
      <w:pPr>
        <w:jc w:val="center"/>
      </w:pPr>
      <w:r w:rsidRPr="008C543B">
        <w:rPr>
          <w:rFonts w:cs="Arial"/>
        </w:rPr>
        <w:t>ASESOR</w:t>
      </w:r>
      <w:r w:rsidR="002C6FD5">
        <w:rPr>
          <w:rFonts w:cs="Arial"/>
        </w:rPr>
        <w:t>A</w:t>
      </w:r>
      <w:r w:rsidRPr="008C543B">
        <w:rPr>
          <w:rFonts w:cs="Arial"/>
        </w:rPr>
        <w:t xml:space="preserve"> DE LA ORGANIZACIÓN: </w:t>
      </w:r>
      <w:r w:rsidR="002C6FD5">
        <w:rPr>
          <w:rFonts w:cs="Arial"/>
        </w:rPr>
        <w:t>DRA. MORAMAY RAMÍREZ HERN</w:t>
      </w:r>
      <w:r w:rsidR="000C3FC8">
        <w:rPr>
          <w:rFonts w:cs="Arial"/>
        </w:rPr>
        <w:t>Á</w:t>
      </w:r>
      <w:r w:rsidR="002C6FD5">
        <w:rPr>
          <w:rFonts w:cs="Arial"/>
        </w:rPr>
        <w:t>ND</w:t>
      </w:r>
      <w:r w:rsidR="000C3FC8">
        <w:rPr>
          <w:rFonts w:cs="Arial"/>
        </w:rPr>
        <w:t>E</w:t>
      </w:r>
      <w:r w:rsidR="002C6FD5">
        <w:rPr>
          <w:rFonts w:cs="Arial"/>
        </w:rPr>
        <w:t>Z</w:t>
      </w:r>
      <w:r w:rsidRPr="008C543B">
        <w:rPr>
          <w:rFonts w:cs="Arial"/>
        </w:rPr>
        <w:t xml:space="preserve"> </w:t>
      </w:r>
      <w:r w:rsidRPr="008C543B">
        <w:rPr>
          <w:rFonts w:cs="Arial"/>
        </w:rPr>
        <w:br/>
        <w:t xml:space="preserve">ASESORA ACADÉMICA: </w:t>
      </w:r>
      <w:r>
        <w:t>MTRA</w:t>
      </w:r>
      <w:r w:rsidRPr="008C543B">
        <w:t xml:space="preserve">. EN </w:t>
      </w:r>
      <w:r w:rsidR="002C6FD5">
        <w:t>C</w:t>
      </w:r>
      <w:r w:rsidRPr="008C543B">
        <w:t xml:space="preserve">. </w:t>
      </w:r>
      <w:r w:rsidR="002C6FD5">
        <w:t>LIZETH AGUILAR CARRILLO</w:t>
      </w:r>
      <w:r w:rsidRPr="008C543B">
        <w:rPr>
          <w:rFonts w:cs="Arial"/>
        </w:rPr>
        <w:br/>
        <w:t xml:space="preserve"> ORGANIZACIÓN: </w:t>
      </w:r>
      <w:r w:rsidR="002C6FD5">
        <w:rPr>
          <w:rFonts w:cs="Arial"/>
        </w:rPr>
        <w:t>“UNIVERSIDAD TECNOLÓGICA DE TECÁMAC”</w:t>
      </w:r>
    </w:p>
    <w:p w14:paraId="5796C225" w14:textId="23240ADF" w:rsidR="00B37C37" w:rsidRPr="008C543B" w:rsidRDefault="00B37C37" w:rsidP="00B37C37">
      <w:pPr>
        <w:jc w:val="center"/>
        <w:rPr>
          <w:rFonts w:cs="Arial"/>
        </w:rPr>
      </w:pPr>
      <w:r w:rsidRPr="008C543B">
        <w:rPr>
          <w:rFonts w:cs="Arial"/>
        </w:rPr>
        <w:t xml:space="preserve">GENERACIÓN: </w:t>
      </w:r>
      <w:r w:rsidR="002C6FD5">
        <w:rPr>
          <w:rFonts w:cs="Arial"/>
        </w:rPr>
        <w:t>ENERO</w:t>
      </w:r>
      <w:r w:rsidRPr="008C543B">
        <w:rPr>
          <w:rFonts w:cs="Arial"/>
        </w:rPr>
        <w:t xml:space="preserve"> 202</w:t>
      </w:r>
      <w:r w:rsidR="002C6FD5">
        <w:rPr>
          <w:rFonts w:cs="Arial"/>
        </w:rPr>
        <w:t>3</w:t>
      </w:r>
      <w:r w:rsidRPr="008C543B">
        <w:rPr>
          <w:rFonts w:cs="Arial"/>
        </w:rPr>
        <w:t xml:space="preserve"> </w:t>
      </w:r>
      <w:r w:rsidR="00462EF0">
        <w:rPr>
          <w:rFonts w:cs="Arial"/>
        </w:rPr>
        <w:t>–</w:t>
      </w:r>
      <w:r w:rsidRPr="008C543B">
        <w:rPr>
          <w:rFonts w:cs="Arial"/>
        </w:rPr>
        <w:t xml:space="preserve"> </w:t>
      </w:r>
      <w:r w:rsidR="002C6FD5">
        <w:rPr>
          <w:rFonts w:cs="Arial"/>
        </w:rPr>
        <w:t>DICIEMBRE</w:t>
      </w:r>
      <w:r w:rsidR="00462EF0">
        <w:rPr>
          <w:rFonts w:cs="Arial"/>
        </w:rPr>
        <w:t xml:space="preserve"> 2024</w:t>
      </w:r>
    </w:p>
    <w:p w14:paraId="4DA2F948" w14:textId="3B04CF30" w:rsidR="00B37C37" w:rsidRPr="008C543B" w:rsidRDefault="00B37C37" w:rsidP="00B37C37">
      <w:pPr>
        <w:jc w:val="center"/>
      </w:pPr>
      <w:r w:rsidRPr="008C543B">
        <w:rPr>
          <w:rFonts w:cs="Arial"/>
        </w:rPr>
        <w:t xml:space="preserve">CUATRIMESTRE DE TÉRMINO: </w:t>
      </w:r>
      <w:r w:rsidR="002C6FD5">
        <w:rPr>
          <w:rFonts w:cs="Arial"/>
        </w:rPr>
        <w:t>SEPTIEMBRE</w:t>
      </w:r>
      <w:r w:rsidR="00462EF0">
        <w:rPr>
          <w:rFonts w:cs="Arial"/>
        </w:rPr>
        <w:t xml:space="preserve"> - </w:t>
      </w:r>
      <w:r w:rsidR="002C6FD5">
        <w:rPr>
          <w:rFonts w:cs="Arial"/>
        </w:rPr>
        <w:t>DICIEMBRE</w:t>
      </w:r>
      <w:r w:rsidRPr="008C543B">
        <w:t xml:space="preserve"> 202</w:t>
      </w:r>
      <w:r w:rsidR="00462EF0">
        <w:t>4</w:t>
      </w:r>
    </w:p>
    <w:p w14:paraId="004211F5" w14:textId="77777777" w:rsidR="00B37C37" w:rsidRPr="00BA4C9D" w:rsidRDefault="00B37C37" w:rsidP="00B37C37"/>
    <w:p w14:paraId="01B78C78" w14:textId="77777777" w:rsidR="00B37C37" w:rsidRPr="00E47769" w:rsidRDefault="00B37C37" w:rsidP="00E47769">
      <w:pPr>
        <w:rPr>
          <w:sz w:val="28"/>
        </w:rPr>
      </w:pPr>
      <w:bookmarkStart w:id="1" w:name="_Toc142927985"/>
      <w:r w:rsidRPr="00E47769">
        <w:rPr>
          <w:sz w:val="28"/>
        </w:rPr>
        <w:lastRenderedPageBreak/>
        <w:t>CARTA DE AUTORIZACION</w:t>
      </w:r>
      <w:bookmarkEnd w:id="1"/>
      <w:r w:rsidRPr="00E47769">
        <w:rPr>
          <w:sz w:val="28"/>
        </w:rPr>
        <w:t xml:space="preserve"> </w:t>
      </w:r>
    </w:p>
    <w:p w14:paraId="79948E5D" w14:textId="77777777" w:rsidR="00B37C37" w:rsidRPr="00BA4C9D" w:rsidRDefault="00B37C37" w:rsidP="00B37C37">
      <w:r w:rsidRPr="00BA4C9D">
        <w:br w:type="page"/>
      </w:r>
    </w:p>
    <w:p w14:paraId="53268BE5" w14:textId="77777777" w:rsidR="00B37C37" w:rsidRPr="00E47769" w:rsidRDefault="00B37C37" w:rsidP="00E47769">
      <w:pPr>
        <w:rPr>
          <w:sz w:val="28"/>
        </w:rPr>
      </w:pPr>
      <w:r w:rsidRPr="00E47769">
        <w:rPr>
          <w:sz w:val="28"/>
        </w:rPr>
        <w:lastRenderedPageBreak/>
        <w:t xml:space="preserve"> </w:t>
      </w:r>
      <w:bookmarkStart w:id="2" w:name="_Toc142927986"/>
      <w:r w:rsidR="00BA744A">
        <w:rPr>
          <w:sz w:val="28"/>
        </w:rPr>
        <w:t>CARTA DE C</w:t>
      </w:r>
      <w:r w:rsidRPr="00E47769">
        <w:rPr>
          <w:sz w:val="28"/>
        </w:rPr>
        <w:t>ESIÓN</w:t>
      </w:r>
      <w:bookmarkEnd w:id="2"/>
    </w:p>
    <w:p w14:paraId="08D1AF6E" w14:textId="77777777" w:rsidR="00B37C37" w:rsidRPr="00BA4C9D" w:rsidRDefault="00B37C37" w:rsidP="00E47769">
      <w:r w:rsidRPr="00BA4C9D">
        <w:br w:type="page"/>
      </w:r>
      <w:bookmarkStart w:id="3" w:name="_Toc142927987"/>
      <w:r w:rsidRPr="00BA4C9D">
        <w:lastRenderedPageBreak/>
        <w:t>AGRADECIMIENTO Y DEDICATORIAS</w:t>
      </w:r>
      <w:bookmarkEnd w:id="3"/>
    </w:p>
    <w:p w14:paraId="6F43BD44" w14:textId="77777777" w:rsidR="00B37C37" w:rsidRPr="00BA4C9D" w:rsidRDefault="00B37C37" w:rsidP="00B37C37"/>
    <w:p w14:paraId="14C0BD49" w14:textId="77777777" w:rsidR="00B37C37" w:rsidRPr="00BA4C9D" w:rsidRDefault="00B37C37" w:rsidP="00B37C37">
      <w:r w:rsidRPr="00BA4C9D">
        <w:br w:type="page"/>
      </w:r>
    </w:p>
    <w:p w14:paraId="412A5C6E" w14:textId="77777777" w:rsidR="00B37C37" w:rsidRDefault="00B37C37" w:rsidP="00B37C37">
      <w:pPr>
        <w:pStyle w:val="Ttulo1"/>
      </w:pPr>
      <w:bookmarkStart w:id="4" w:name="_Toc142927988"/>
      <w:r w:rsidRPr="00BA4C9D">
        <w:lastRenderedPageBreak/>
        <w:t>INDÍCE</w:t>
      </w:r>
      <w:bookmarkEnd w:id="4"/>
    </w:p>
    <w:p w14:paraId="1128C9AC" w14:textId="77777777" w:rsidR="00B37C37" w:rsidRPr="00BA4C9D" w:rsidRDefault="00B37C37" w:rsidP="00B37C37">
      <w:bookmarkStart w:id="5" w:name="_Toc121932368"/>
      <w:bookmarkStart w:id="6" w:name="_Toc139638677"/>
      <w:bookmarkStart w:id="7" w:name="_Toc141968721"/>
      <w:r w:rsidRPr="00BA4C9D">
        <w:br w:type="page"/>
      </w:r>
    </w:p>
    <w:p w14:paraId="64CD7990" w14:textId="77777777" w:rsidR="00B37C37" w:rsidRPr="00BA4C9D" w:rsidRDefault="00B37C37" w:rsidP="00B37C37">
      <w:pPr>
        <w:sectPr w:rsidR="00B37C37" w:rsidRPr="00BA4C9D" w:rsidSect="00B37C37">
          <w:footerReference w:type="default" r:id="rId8"/>
          <w:pgSz w:w="12240" w:h="15840" w:code="1"/>
          <w:pgMar w:top="1134" w:right="1134" w:bottom="1134" w:left="1701" w:header="709" w:footer="709" w:gutter="0"/>
          <w:pgBorders w:offsetFrom="page">
            <w:top w:val="single" w:sz="4" w:space="2" w:color="auto"/>
          </w:pgBorders>
          <w:pgNumType w:start="1"/>
          <w:cols w:space="708"/>
          <w:docGrid w:linePitch="360"/>
        </w:sectPr>
      </w:pPr>
    </w:p>
    <w:p w14:paraId="39BD7E5A" w14:textId="77777777" w:rsidR="00B37C37" w:rsidRPr="00BA4C9D" w:rsidRDefault="00B37C37" w:rsidP="00B37C37">
      <w:pPr>
        <w:pStyle w:val="Ttulo1"/>
      </w:pPr>
      <w:bookmarkStart w:id="8" w:name="_Toc142927989"/>
      <w:r w:rsidRPr="00BA4C9D">
        <w:lastRenderedPageBreak/>
        <w:t>RESUMEN</w:t>
      </w:r>
      <w:bookmarkEnd w:id="5"/>
      <w:bookmarkEnd w:id="6"/>
      <w:bookmarkEnd w:id="7"/>
      <w:bookmarkEnd w:id="8"/>
    </w:p>
    <w:p w14:paraId="35A511E5" w14:textId="77777777" w:rsidR="00B37C37" w:rsidRPr="00BA4C9D" w:rsidRDefault="00B37C37" w:rsidP="00B37C37"/>
    <w:p w14:paraId="18AC57CF" w14:textId="77777777" w:rsidR="00B37C37" w:rsidRPr="00BA4C9D" w:rsidRDefault="00B37C37" w:rsidP="00B37C37">
      <w:r w:rsidRPr="00BA4C9D">
        <w:t>Empresa……</w:t>
      </w:r>
    </w:p>
    <w:p w14:paraId="26B15CF8" w14:textId="77777777" w:rsidR="00B37C37" w:rsidRPr="00BA4C9D" w:rsidRDefault="00B37C37" w:rsidP="00B37C37"/>
    <w:p w14:paraId="7D48557B" w14:textId="77777777" w:rsidR="00B37C37" w:rsidRPr="00BA4C9D" w:rsidRDefault="00B37C37" w:rsidP="00B37C37">
      <w:r w:rsidRPr="00BA4C9D">
        <w:t>Contenido y comentarios del contenido de cada capítulo del proyecto breve</w:t>
      </w:r>
    </w:p>
    <w:p w14:paraId="5B044326" w14:textId="77777777" w:rsidR="00B37C37" w:rsidRPr="00BA4C9D" w:rsidRDefault="00B37C37" w:rsidP="00B37C37"/>
    <w:p w14:paraId="4D90DF32" w14:textId="77777777" w:rsidR="00B37C37" w:rsidRPr="00BA4C9D" w:rsidRDefault="00B37C37" w:rsidP="00B37C37"/>
    <w:p w14:paraId="49CF6B90" w14:textId="77777777" w:rsidR="00B37C37" w:rsidRPr="00BA4C9D" w:rsidRDefault="00B37C37" w:rsidP="00B37C37"/>
    <w:p w14:paraId="355E4A75" w14:textId="77777777" w:rsidR="00B37C37" w:rsidRPr="00BA4C9D" w:rsidRDefault="00B37C37" w:rsidP="00B37C37">
      <w:r w:rsidRPr="00BA4C9D">
        <w:t xml:space="preserve"> </w:t>
      </w:r>
    </w:p>
    <w:p w14:paraId="7D5B277E" w14:textId="77777777" w:rsidR="00B37C37" w:rsidRPr="00BA4C9D" w:rsidRDefault="00B37C37" w:rsidP="00B37C37"/>
    <w:p w14:paraId="2D07076F" w14:textId="77777777" w:rsidR="00B37C37" w:rsidRPr="00BA4C9D" w:rsidRDefault="00B37C37" w:rsidP="00B37C37"/>
    <w:p w14:paraId="01B4EE24" w14:textId="77777777" w:rsidR="00B37C37" w:rsidRPr="00BA4C9D" w:rsidRDefault="00B37C37" w:rsidP="00B37C37">
      <w:bookmarkStart w:id="9" w:name="_Toc107343110"/>
      <w:bookmarkStart w:id="10" w:name="_Toc109332810"/>
      <w:bookmarkStart w:id="11" w:name="_Toc121932369"/>
      <w:r w:rsidRPr="00BA4C9D">
        <w:br w:type="page"/>
      </w:r>
    </w:p>
    <w:p w14:paraId="15209321" w14:textId="77777777" w:rsidR="00B37C37" w:rsidRDefault="00B37C37" w:rsidP="00B37C37">
      <w:pPr>
        <w:pStyle w:val="Ttulo1"/>
      </w:pPr>
      <w:bookmarkStart w:id="12" w:name="_Toc142927990"/>
      <w:r w:rsidRPr="00BA4C9D">
        <w:lastRenderedPageBreak/>
        <w:t>ABSTRACT</w:t>
      </w:r>
      <w:bookmarkEnd w:id="9"/>
      <w:bookmarkEnd w:id="10"/>
      <w:bookmarkEnd w:id="11"/>
      <w:bookmarkEnd w:id="12"/>
    </w:p>
    <w:p w14:paraId="1DB90760" w14:textId="77777777" w:rsidR="00B37C37" w:rsidRDefault="00B37C37" w:rsidP="00B37C37"/>
    <w:p w14:paraId="5E5CA2B3" w14:textId="77777777" w:rsidR="00B37C37" w:rsidRPr="00B37C37" w:rsidRDefault="00B37C37" w:rsidP="00B37C37">
      <w:r>
        <w:t>Resumen en inglés, considerar entrega a tiempo (semana 12) para su revisión por la coordinación de ingles</w:t>
      </w:r>
    </w:p>
    <w:p w14:paraId="22DA890B" w14:textId="77777777" w:rsidR="00B37C37" w:rsidRPr="00BA4C9D" w:rsidRDefault="00B37C37" w:rsidP="00B37C37"/>
    <w:p w14:paraId="34C82092" w14:textId="77777777" w:rsidR="00B37C37" w:rsidRPr="00BA4C9D" w:rsidRDefault="00B37C37" w:rsidP="00B37C37">
      <w:bookmarkStart w:id="13" w:name="_Toc107343111"/>
      <w:bookmarkStart w:id="14" w:name="_Toc109332811"/>
      <w:bookmarkStart w:id="15" w:name="_Toc121932370"/>
      <w:bookmarkStart w:id="16" w:name="_Toc141968722"/>
    </w:p>
    <w:p w14:paraId="7C965601" w14:textId="77777777" w:rsidR="00B37C37" w:rsidRPr="00BA4C9D" w:rsidRDefault="00B37C37" w:rsidP="00B37C37">
      <w:r w:rsidRPr="00BA4C9D">
        <w:br w:type="page"/>
      </w:r>
    </w:p>
    <w:p w14:paraId="2E6E63D1" w14:textId="77777777" w:rsidR="00B37C37" w:rsidRPr="00BA4C9D" w:rsidRDefault="00B37C37" w:rsidP="00B37C37">
      <w:pPr>
        <w:pStyle w:val="Ttulo1"/>
      </w:pPr>
      <w:bookmarkStart w:id="17" w:name="_Toc142927991"/>
      <w:r w:rsidRPr="00BA4C9D">
        <w:lastRenderedPageBreak/>
        <w:t>INTRODUCCIÓN</w:t>
      </w:r>
      <w:bookmarkEnd w:id="13"/>
      <w:bookmarkEnd w:id="14"/>
      <w:bookmarkEnd w:id="15"/>
      <w:bookmarkEnd w:id="16"/>
      <w:bookmarkEnd w:id="17"/>
    </w:p>
    <w:p w14:paraId="5BF821B7" w14:textId="044F2E9E" w:rsidR="00B37C37" w:rsidRDefault="002C6FD5" w:rsidP="00B37C37">
      <w:r>
        <w:t>Aquí se habla masomenos del planteamiento, la necesidad y solución propuesta por el proyecto, cosas de ese estilo.</w:t>
      </w:r>
    </w:p>
    <w:p w14:paraId="59324CAF" w14:textId="77777777" w:rsidR="00B37C37" w:rsidRPr="00BA4C9D" w:rsidRDefault="00B37C37" w:rsidP="00B37C37"/>
    <w:p w14:paraId="79B4C24B" w14:textId="77777777" w:rsidR="00B37C37" w:rsidRPr="00BA4C9D" w:rsidRDefault="00B37C37" w:rsidP="00B37C37">
      <w:bookmarkStart w:id="18" w:name="_Toc107343113"/>
      <w:bookmarkStart w:id="19" w:name="_Toc109332812"/>
      <w:bookmarkStart w:id="20" w:name="_Toc121932371"/>
      <w:bookmarkStart w:id="21" w:name="_Toc141968723"/>
    </w:p>
    <w:p w14:paraId="268EA697" w14:textId="77777777" w:rsidR="00B37C37" w:rsidRPr="00BA4C9D" w:rsidRDefault="00B37C37" w:rsidP="00B37C37">
      <w:r w:rsidRPr="00BA4C9D">
        <w:br w:type="page"/>
      </w:r>
    </w:p>
    <w:p w14:paraId="4999C5B2" w14:textId="77777777" w:rsidR="00B37C37" w:rsidRPr="00BA4C9D" w:rsidRDefault="00B37C37" w:rsidP="00B37C37">
      <w:pPr>
        <w:pStyle w:val="Ttulo1"/>
      </w:pPr>
      <w:bookmarkStart w:id="22" w:name="_Toc142927992"/>
      <w:r w:rsidRPr="00BA4C9D">
        <w:lastRenderedPageBreak/>
        <w:t>OBJETIVOS</w:t>
      </w:r>
      <w:bookmarkEnd w:id="18"/>
      <w:bookmarkEnd w:id="19"/>
      <w:bookmarkEnd w:id="20"/>
      <w:bookmarkEnd w:id="21"/>
      <w:bookmarkEnd w:id="22"/>
    </w:p>
    <w:p w14:paraId="2B422B83" w14:textId="77777777" w:rsidR="00B37C37" w:rsidRPr="00BA4C9D" w:rsidRDefault="00B37C37" w:rsidP="00B37C37">
      <w:pPr>
        <w:pStyle w:val="Ttulo2"/>
      </w:pPr>
      <w:bookmarkStart w:id="23" w:name="_Toc142927993"/>
      <w:r w:rsidRPr="00BA4C9D">
        <w:t>Objetivo General</w:t>
      </w:r>
      <w:bookmarkEnd w:id="23"/>
    </w:p>
    <w:p w14:paraId="248BFF02" w14:textId="77777777" w:rsidR="00B37C37" w:rsidRPr="00BA4C9D" w:rsidRDefault="00B37C37" w:rsidP="00B37C37"/>
    <w:p w14:paraId="29C2AEF8" w14:textId="77777777" w:rsidR="00B37C37" w:rsidRPr="00BA4C9D" w:rsidRDefault="00B37C37" w:rsidP="00B37C37"/>
    <w:p w14:paraId="2CBF1F43" w14:textId="77777777" w:rsidR="00B37C37" w:rsidRPr="00BA4C9D" w:rsidRDefault="00B37C37" w:rsidP="00B37C37">
      <w:pPr>
        <w:pStyle w:val="Ttulo2"/>
      </w:pPr>
      <w:bookmarkStart w:id="24" w:name="_Toc142927994"/>
      <w:r w:rsidRPr="00BA4C9D">
        <w:t>Objetivos específicos</w:t>
      </w:r>
      <w:bookmarkEnd w:id="24"/>
    </w:p>
    <w:p w14:paraId="3B1F0589" w14:textId="77777777" w:rsidR="00B37C37" w:rsidRPr="00BA4C9D" w:rsidRDefault="00B37C37" w:rsidP="00B37C37"/>
    <w:p w14:paraId="30243B74" w14:textId="77777777" w:rsidR="00B37C37" w:rsidRPr="00BA4C9D" w:rsidRDefault="00B37C37" w:rsidP="00B37C37"/>
    <w:p w14:paraId="79098D15" w14:textId="77777777" w:rsidR="00B37C37" w:rsidRPr="00BA4C9D" w:rsidRDefault="00B37C37" w:rsidP="00B37C37"/>
    <w:p w14:paraId="7E764474" w14:textId="77777777" w:rsidR="00B37C37" w:rsidRPr="00BA4C9D" w:rsidRDefault="00B37C37" w:rsidP="00B37C37"/>
    <w:p w14:paraId="1A2D10A7" w14:textId="77777777" w:rsidR="00B37C37" w:rsidRPr="00BA4C9D" w:rsidRDefault="00B37C37" w:rsidP="00B37C37"/>
    <w:p w14:paraId="4DE4898B" w14:textId="77777777" w:rsidR="00B37C37" w:rsidRPr="00BA4C9D" w:rsidRDefault="00B37C37" w:rsidP="00B37C37"/>
    <w:p w14:paraId="537D8026" w14:textId="77777777" w:rsidR="00B37C37" w:rsidRPr="00BA4C9D" w:rsidRDefault="00B37C37" w:rsidP="00B37C37"/>
    <w:p w14:paraId="10AA05CD" w14:textId="77777777" w:rsidR="00B37C37" w:rsidRPr="00BA4C9D" w:rsidRDefault="00B37C37" w:rsidP="00B37C37">
      <w:r w:rsidRPr="00BA4C9D">
        <w:br w:type="page"/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1"/>
      </w:tblGrid>
      <w:tr w:rsidR="00B37C37" w:rsidRPr="00941BD3" w14:paraId="5656EE02" w14:textId="77777777" w:rsidTr="00922106">
        <w:trPr>
          <w:cantSplit/>
          <w:trHeight w:hRule="exact" w:val="952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AD54B3" w14:textId="77777777" w:rsidR="00B37C37" w:rsidRPr="00941BD3" w:rsidRDefault="00B37C37" w:rsidP="00922106">
            <w:pPr>
              <w:pStyle w:val="Ttulo7"/>
              <w:snapToGrid w:val="0"/>
              <w:spacing w:before="0"/>
              <w:jc w:val="center"/>
              <w:rPr>
                <w:rFonts w:ascii="Arial" w:hAnsi="Arial" w:cs="Arial"/>
                <w:b/>
                <w:color w:val="0000FF"/>
                <w:sz w:val="28"/>
              </w:rPr>
            </w:pPr>
            <w:r w:rsidRPr="00941BD3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drawing>
                <wp:anchor distT="0" distB="0" distL="114935" distR="114935" simplePos="0" relativeHeight="251663360" behindDoc="1" locked="0" layoutInCell="0" allowOverlap="1" wp14:anchorId="56C900D8" wp14:editId="78324B1D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125730</wp:posOffset>
                  </wp:positionV>
                  <wp:extent cx="2879725" cy="112649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126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BD3">
              <w:rPr>
                <w:rFonts w:ascii="Arial" w:hAnsi="Arial" w:cs="Arial"/>
                <w:b/>
                <w:color w:val="0000FF"/>
                <w:sz w:val="28"/>
              </w:rPr>
              <w:t>UNIVERSIDAD TECNOLÓGICA DE TECÁMAC</w:t>
            </w:r>
          </w:p>
          <w:p w14:paraId="45973EF4" w14:textId="77777777" w:rsidR="00B37C37" w:rsidRPr="00941BD3" w:rsidRDefault="00B37C37" w:rsidP="00922106">
            <w:pPr>
              <w:jc w:val="center"/>
              <w:rPr>
                <w:rFonts w:cs="Arial"/>
                <w:b/>
                <w:i/>
              </w:rPr>
            </w:pPr>
          </w:p>
        </w:tc>
      </w:tr>
      <w:tr w:rsidR="00B37C37" w:rsidRPr="00941BD3" w14:paraId="6B53860E" w14:textId="77777777" w:rsidTr="00922106">
        <w:trPr>
          <w:cantSplit/>
          <w:trHeight w:val="77"/>
        </w:trPr>
        <w:tc>
          <w:tcPr>
            <w:tcW w:w="4321" w:type="dxa"/>
            <w:tcBorders>
              <w:left w:val="single" w:sz="4" w:space="0" w:color="000000"/>
              <w:right w:val="single" w:sz="4" w:space="0" w:color="000000"/>
            </w:tcBorders>
          </w:tcPr>
          <w:p w14:paraId="5FF5949F" w14:textId="77777777" w:rsidR="00B37C37" w:rsidRPr="00941BD3" w:rsidRDefault="00B37C37" w:rsidP="00922106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DIVISIÓN TIC</w:t>
            </w:r>
          </w:p>
        </w:tc>
      </w:tr>
      <w:tr w:rsidR="00B37C37" w:rsidRPr="00941BD3" w14:paraId="12345D04" w14:textId="77777777" w:rsidTr="00922106">
        <w:trPr>
          <w:cantSplit/>
          <w:trHeight w:val="569"/>
        </w:trPr>
        <w:tc>
          <w:tcPr>
            <w:tcW w:w="4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AF4F" w14:textId="77777777" w:rsidR="00B37C37" w:rsidRPr="00941BD3" w:rsidRDefault="00B37C37" w:rsidP="00922106">
            <w:pPr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ESTADÍAS PROFESIONALES</w:t>
            </w:r>
          </w:p>
        </w:tc>
      </w:tr>
    </w:tbl>
    <w:p w14:paraId="7DE12AE8" w14:textId="77777777" w:rsidR="00B37C37" w:rsidRPr="00941BD3" w:rsidRDefault="00B37C37" w:rsidP="00B37C37">
      <w:pPr>
        <w:rPr>
          <w:rFonts w:cs="Arial"/>
          <w:i/>
          <w:sz w:val="16"/>
        </w:rPr>
      </w:pPr>
    </w:p>
    <w:tbl>
      <w:tblPr>
        <w:tblW w:w="0" w:type="auto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5"/>
        <w:gridCol w:w="455"/>
        <w:gridCol w:w="3394"/>
      </w:tblGrid>
      <w:tr w:rsidR="00B37C37" w:rsidRPr="00941BD3" w14:paraId="7B5C11C3" w14:textId="77777777" w:rsidTr="00922106">
        <w:trPr>
          <w:trHeight w:val="457"/>
        </w:trPr>
        <w:tc>
          <w:tcPr>
            <w:tcW w:w="4465" w:type="dxa"/>
            <w:tcBorders>
              <w:right w:val="single" w:sz="4" w:space="0" w:color="auto"/>
            </w:tcBorders>
            <w:vAlign w:val="center"/>
          </w:tcPr>
          <w:p w14:paraId="4237F8EC" w14:textId="77777777" w:rsidR="00B37C37" w:rsidRPr="00941BD3" w:rsidRDefault="00B37C37" w:rsidP="00922106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TRABAJO</w:t>
            </w:r>
          </w:p>
        </w:tc>
        <w:tc>
          <w:tcPr>
            <w:tcW w:w="38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554C46" w14:textId="77777777" w:rsidR="00B37C37" w:rsidRPr="00941BD3" w:rsidRDefault="00B37C37" w:rsidP="00922106">
            <w:pPr>
              <w:snapToGrid w:val="0"/>
              <w:rPr>
                <w:rFonts w:cs="Arial"/>
                <w:i/>
              </w:rPr>
            </w:pPr>
          </w:p>
        </w:tc>
      </w:tr>
      <w:tr w:rsidR="00B37C37" w:rsidRPr="00941BD3" w14:paraId="6DC91A20" w14:textId="77777777" w:rsidTr="00922106">
        <w:trPr>
          <w:trHeight w:val="439"/>
        </w:trPr>
        <w:tc>
          <w:tcPr>
            <w:tcW w:w="49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225B41" w14:textId="77777777" w:rsidR="00B37C37" w:rsidRPr="00941BD3" w:rsidRDefault="00B37C37" w:rsidP="00922106">
            <w:pPr>
              <w:pStyle w:val="Contenidodelatabla"/>
              <w:spacing w:after="0"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3394" w:type="dxa"/>
            <w:tcBorders>
              <w:left w:val="single" w:sz="4" w:space="0" w:color="auto"/>
            </w:tcBorders>
            <w:vAlign w:val="center"/>
          </w:tcPr>
          <w:p w14:paraId="3F13985E" w14:textId="26E4A91D" w:rsidR="00B37C37" w:rsidRPr="00941BD3" w:rsidRDefault="00B37C37" w:rsidP="00462EF0">
            <w:pPr>
              <w:jc w:val="center"/>
              <w:rPr>
                <w:rFonts w:cs="Arial"/>
                <w:i/>
                <w:sz w:val="28"/>
              </w:rPr>
            </w:pPr>
            <w:r w:rsidRPr="00941BD3">
              <w:rPr>
                <w:rFonts w:cs="Arial"/>
                <w:i/>
                <w:color w:val="0000FF"/>
                <w:sz w:val="28"/>
              </w:rPr>
              <w:t>FECHA: 0</w:t>
            </w:r>
            <w:r w:rsidR="003235E5">
              <w:rPr>
                <w:rFonts w:cs="Arial"/>
                <w:i/>
                <w:color w:val="0000FF"/>
                <w:sz w:val="28"/>
              </w:rPr>
              <w:t>2</w:t>
            </w:r>
            <w:r w:rsidR="00462EF0" w:rsidRPr="00941BD3">
              <w:rPr>
                <w:rFonts w:cs="Arial"/>
                <w:i/>
                <w:color w:val="0000FF"/>
                <w:sz w:val="28"/>
              </w:rPr>
              <w:t>/0</w:t>
            </w:r>
            <w:r w:rsidR="003235E5">
              <w:rPr>
                <w:rFonts w:cs="Arial"/>
                <w:i/>
                <w:color w:val="0000FF"/>
                <w:sz w:val="28"/>
              </w:rPr>
              <w:t>9</w:t>
            </w:r>
            <w:r w:rsidR="00462EF0" w:rsidRPr="00941BD3">
              <w:rPr>
                <w:rFonts w:cs="Arial"/>
                <w:i/>
                <w:color w:val="0000FF"/>
                <w:sz w:val="28"/>
              </w:rPr>
              <w:t>/2024</w:t>
            </w:r>
          </w:p>
        </w:tc>
      </w:tr>
    </w:tbl>
    <w:p w14:paraId="56FC1E82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ESTUDIANTE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14:paraId="0ACF85E1" w14:textId="77777777" w:rsidTr="00922106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2B35D3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C95E7" w14:textId="57F82FE8" w:rsidR="00B37C37" w:rsidRPr="008C543B" w:rsidRDefault="003235E5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Joel González Cruz</w:t>
            </w:r>
          </w:p>
        </w:tc>
      </w:tr>
      <w:tr w:rsidR="00B37C37" w:rsidRPr="008C543B" w14:paraId="7C59D44A" w14:textId="77777777" w:rsidTr="00922106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4FBCBD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DIVISIÓN: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87ABF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Tecnologías de la Información y Comunicación</w:t>
            </w:r>
          </w:p>
        </w:tc>
      </w:tr>
      <w:tr w:rsidR="00B37C37" w:rsidRPr="008C543B" w14:paraId="4AF3C497" w14:textId="77777777" w:rsidTr="00922106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321219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CARRERA: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4C24" w14:textId="09EC1C24" w:rsidR="00B37C37" w:rsidRPr="008C543B" w:rsidRDefault="003235E5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3235E5">
              <w:rPr>
                <w:rFonts w:cs="Arial"/>
                <w:sz w:val="20"/>
                <w:szCs w:val="20"/>
              </w:rPr>
              <w:t>Técnico Superior Universitario en Tecnologías de la Información Área Desarrollo de Software Multiplataforma</w:t>
            </w:r>
          </w:p>
        </w:tc>
      </w:tr>
      <w:tr w:rsidR="00B37C37" w:rsidRPr="008C543B" w14:paraId="6CD3BDC3" w14:textId="77777777" w:rsidTr="00922106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C9A196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MATRÍCULA: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AAF8" w14:textId="72CE9958" w:rsidR="00B37C37" w:rsidRPr="008C543B" w:rsidRDefault="003235E5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2523260021</w:t>
            </w:r>
          </w:p>
        </w:tc>
      </w:tr>
      <w:tr w:rsidR="00B37C37" w:rsidRPr="008C543B" w14:paraId="59748B09" w14:textId="77777777" w:rsidTr="00922106">
        <w:trPr>
          <w:trHeight w:val="119"/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23E199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GENERACIÓN: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25286" w14:textId="17CCFF32" w:rsidR="00B37C37" w:rsidRPr="008C543B" w:rsidRDefault="003235E5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Enero</w:t>
            </w:r>
            <w:r w:rsidR="00462EF0">
              <w:rPr>
                <w:rFonts w:eastAsia="Arial" w:cs="Arial"/>
                <w:sz w:val="20"/>
                <w:szCs w:val="20"/>
              </w:rPr>
              <w:t xml:space="preserve"> 202</w:t>
            </w:r>
            <w:r>
              <w:rPr>
                <w:rFonts w:eastAsia="Arial" w:cs="Arial"/>
                <w:sz w:val="20"/>
                <w:szCs w:val="20"/>
              </w:rPr>
              <w:t xml:space="preserve">3 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– </w:t>
            </w:r>
            <w:r w:rsidR="000C3FC8">
              <w:rPr>
                <w:rFonts w:eastAsia="Arial" w:cs="Arial"/>
                <w:sz w:val="20"/>
                <w:szCs w:val="20"/>
              </w:rPr>
              <w:t>Diciembre</w:t>
            </w:r>
            <w:r w:rsidR="00462EF0">
              <w:rPr>
                <w:rFonts w:eastAsia="Arial" w:cs="Arial"/>
                <w:sz w:val="20"/>
                <w:szCs w:val="20"/>
              </w:rPr>
              <w:t xml:space="preserve"> 2024</w:t>
            </w:r>
          </w:p>
        </w:tc>
      </w:tr>
    </w:tbl>
    <w:p w14:paraId="6706C67D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09F98AAC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ASESORA ACADÉMICA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14:paraId="6AD9CFEC" w14:textId="77777777" w:rsidTr="00922106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9931E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CD4D" w14:textId="0E66BF53" w:rsidR="00B37C37" w:rsidRPr="008C543B" w:rsidRDefault="000C3FC8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Lizeth Aguilar Carrillo</w:t>
            </w:r>
          </w:p>
        </w:tc>
      </w:tr>
      <w:tr w:rsidR="00B37C37" w:rsidRPr="008C543B" w14:paraId="2920E888" w14:textId="77777777" w:rsidTr="00922106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0A7F7B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95724" w14:textId="70A90788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Profes</w:t>
            </w:r>
            <w:r>
              <w:rPr>
                <w:rFonts w:eastAsia="Arial" w:cs="Arial"/>
                <w:sz w:val="20"/>
                <w:szCs w:val="20"/>
              </w:rPr>
              <w:t xml:space="preserve">or de Tiempo Completo Asociado </w:t>
            </w:r>
            <w:r w:rsidR="000C3FC8">
              <w:rPr>
                <w:rFonts w:eastAsia="Arial" w:cs="Arial"/>
                <w:sz w:val="20"/>
                <w:szCs w:val="20"/>
              </w:rPr>
              <w:t>C</w:t>
            </w:r>
          </w:p>
        </w:tc>
      </w:tr>
    </w:tbl>
    <w:p w14:paraId="6E8564D2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0E79CE11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ORGANIZACIÓN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6670"/>
      </w:tblGrid>
      <w:tr w:rsidR="00B37C37" w:rsidRPr="008C543B" w14:paraId="7F6D3E77" w14:textId="77777777" w:rsidTr="00922106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E32CBA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 DE LA ORGANIZACIÓN: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D182" w14:textId="6ADD5F38" w:rsidR="00B37C37" w:rsidRPr="00382DD3" w:rsidRDefault="000C3FC8" w:rsidP="009221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Tecnológica de Tecámac</w:t>
            </w:r>
          </w:p>
        </w:tc>
      </w:tr>
      <w:tr w:rsidR="00B37C37" w:rsidRPr="008C543B" w14:paraId="50A683F1" w14:textId="77777777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025E0F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DEPARTAMENTO: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F1E9E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14:paraId="17EBC704" w14:textId="77777777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2087CC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ÁREA: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66F62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14:paraId="5FE237D0" w14:textId="77777777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3E91B6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DIRECCIÓN: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8C1DE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14:paraId="367DB31B" w14:textId="77777777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84226C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TELÉFONO: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94660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14:paraId="4E389FE2" w14:textId="77777777" w:rsidTr="00922106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4CF1AC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00551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</w:tbl>
    <w:p w14:paraId="6D5A886D" w14:textId="77777777" w:rsidR="00B37C37" w:rsidRPr="008C543B" w:rsidRDefault="00B37C37" w:rsidP="00B37C37">
      <w:pPr>
        <w:spacing w:after="160" w:line="259" w:lineRule="auto"/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br w:type="page"/>
      </w:r>
    </w:p>
    <w:p w14:paraId="4530A9F2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lastRenderedPageBreak/>
        <w:t xml:space="preserve">ASESOR DE LA ORGANIZACIÓN 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271"/>
        <w:gridCol w:w="7379"/>
      </w:tblGrid>
      <w:tr w:rsidR="00B37C37" w:rsidRPr="008C543B" w14:paraId="42EDE6CD" w14:textId="77777777" w:rsidTr="00922106">
        <w:trPr>
          <w:trHeight w:val="2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F47590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0E8D" w14:textId="3F4AF54F" w:rsidR="00B37C37" w:rsidRPr="008C543B" w:rsidRDefault="000C3FC8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Moramay Ramírez Hernández</w:t>
            </w:r>
          </w:p>
        </w:tc>
      </w:tr>
      <w:tr w:rsidR="00B37C37" w:rsidRPr="008C543B" w14:paraId="2E375E8E" w14:textId="77777777" w:rsidTr="00922106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BC2D6D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7781A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</w:p>
        </w:tc>
      </w:tr>
    </w:tbl>
    <w:p w14:paraId="1D3330A6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4FDE1995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PERÍODO</w:t>
      </w:r>
    </w:p>
    <w:tbl>
      <w:tblPr>
        <w:tblW w:w="8724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723"/>
        <w:gridCol w:w="6001"/>
      </w:tblGrid>
      <w:tr w:rsidR="00B37C37" w:rsidRPr="008C543B" w14:paraId="160EB984" w14:textId="77777777" w:rsidTr="00922106">
        <w:trPr>
          <w:trHeight w:val="306"/>
          <w:jc w:val="center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885BB2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DURACIÓN: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28B17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15 semanas</w:t>
            </w:r>
          </w:p>
        </w:tc>
      </w:tr>
      <w:tr w:rsidR="00B37C37" w:rsidRPr="008C543B" w14:paraId="1B1253BA" w14:textId="77777777" w:rsidTr="00922106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EFAD5B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 INICIO: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A62EE" w14:textId="378E3120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0</w:t>
            </w:r>
            <w:r w:rsidR="000C3FC8">
              <w:rPr>
                <w:rFonts w:eastAsia="Arial" w:cs="Arial"/>
                <w:sz w:val="20"/>
                <w:szCs w:val="20"/>
              </w:rPr>
              <w:t>2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septiembre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202</w:t>
            </w:r>
            <w:r w:rsidR="000C3FC8">
              <w:rPr>
                <w:rFonts w:eastAsia="Arial" w:cs="Arial"/>
                <w:sz w:val="20"/>
                <w:szCs w:val="20"/>
              </w:rPr>
              <w:t>4</w:t>
            </w:r>
          </w:p>
        </w:tc>
      </w:tr>
      <w:tr w:rsidR="00B37C37" w:rsidRPr="008C543B" w14:paraId="4A365BAD" w14:textId="77777777" w:rsidTr="00922106">
        <w:trPr>
          <w:trHeight w:val="249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22C570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DETERMINACIÓN: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1C60" w14:textId="02722A71" w:rsidR="00B37C37" w:rsidRPr="008C543B" w:rsidRDefault="000C3FC8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06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diciembre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 de 202</w:t>
            </w:r>
            <w:r>
              <w:rPr>
                <w:rFonts w:eastAsia="Arial" w:cs="Arial"/>
                <w:sz w:val="20"/>
                <w:szCs w:val="20"/>
              </w:rPr>
              <w:t>4</w:t>
            </w:r>
          </w:p>
        </w:tc>
      </w:tr>
      <w:tr w:rsidR="00B37C37" w:rsidRPr="008C543B" w14:paraId="7002BBE4" w14:textId="77777777" w:rsidTr="00922106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67DCA8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HORARIO: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8E696" w14:textId="640EF24E" w:rsidR="00B37C37" w:rsidRPr="008C543B" w:rsidRDefault="00B37C37" w:rsidP="00922106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09:00 a.m – 1</w:t>
            </w:r>
            <w:r w:rsidR="000C3FC8">
              <w:rPr>
                <w:rFonts w:eastAsia="Arial" w:cs="Arial"/>
                <w:sz w:val="20"/>
                <w:szCs w:val="20"/>
              </w:rPr>
              <w:t>6</w:t>
            </w:r>
            <w:r w:rsidRPr="008C543B">
              <w:rPr>
                <w:rFonts w:eastAsia="Arial" w:cs="Arial"/>
                <w:sz w:val="20"/>
                <w:szCs w:val="20"/>
              </w:rPr>
              <w:t>:00 p.m.</w:t>
            </w:r>
          </w:p>
        </w:tc>
      </w:tr>
    </w:tbl>
    <w:p w14:paraId="33EF0AE5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7481D0C6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PROYECTO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96"/>
        <w:gridCol w:w="6954"/>
      </w:tblGrid>
      <w:tr w:rsidR="00B37C37" w:rsidRPr="008C543B" w14:paraId="076426E6" w14:textId="77777777" w:rsidTr="00922106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3371D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1EB0" w14:textId="09F97132" w:rsidR="00B37C37" w:rsidRPr="008C543B" w:rsidRDefault="000C3FC8" w:rsidP="009221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App Educativa 4.0</w:t>
            </w:r>
          </w:p>
        </w:tc>
      </w:tr>
      <w:tr w:rsidR="00B37C37" w:rsidRPr="008C543B" w14:paraId="724C15BF" w14:textId="77777777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34FAAE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6BC" w14:textId="77777777" w:rsidR="00B37C37" w:rsidRPr="008C543B" w:rsidRDefault="00B37C37" w:rsidP="0092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B37C37" w:rsidRPr="008C543B" w14:paraId="3359F9AB" w14:textId="77777777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B3D37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 GENERAL: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8587F" w14:textId="77777777" w:rsidR="00B37C37" w:rsidRDefault="00B37C37" w:rsidP="00922106">
            <w:pPr>
              <w:rPr>
                <w:rFonts w:cs="Arial"/>
                <w:sz w:val="20"/>
              </w:rPr>
            </w:pPr>
          </w:p>
          <w:p w14:paraId="0187E12C" w14:textId="77777777" w:rsidR="00B37C37" w:rsidRDefault="00B37C37" w:rsidP="00922106">
            <w:pPr>
              <w:rPr>
                <w:rFonts w:cs="Arial"/>
                <w:sz w:val="20"/>
              </w:rPr>
            </w:pPr>
          </w:p>
          <w:p w14:paraId="54D61113" w14:textId="77777777" w:rsidR="00B37C37" w:rsidRPr="008C543B" w:rsidRDefault="00B37C37" w:rsidP="00922106">
            <w:pPr>
              <w:rPr>
                <w:rFonts w:cs="Arial"/>
                <w:sz w:val="20"/>
              </w:rPr>
            </w:pPr>
          </w:p>
        </w:tc>
      </w:tr>
      <w:tr w:rsidR="00B37C37" w:rsidRPr="008C543B" w14:paraId="4A786F83" w14:textId="77777777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BEC6A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OBJETIVOS ESPECÍFICOS: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96970" w14:textId="77777777" w:rsidR="00B37C37" w:rsidRDefault="00B37C37" w:rsidP="00922106">
            <w:pPr>
              <w:rPr>
                <w:rFonts w:cs="Arial"/>
                <w:sz w:val="20"/>
              </w:rPr>
            </w:pPr>
          </w:p>
          <w:p w14:paraId="3C8EB9BE" w14:textId="77777777" w:rsidR="00B37C37" w:rsidRPr="00EB1CAD" w:rsidRDefault="00B37C37" w:rsidP="00922106">
            <w:pPr>
              <w:rPr>
                <w:rFonts w:cs="Arial"/>
                <w:sz w:val="20"/>
              </w:rPr>
            </w:pPr>
          </w:p>
        </w:tc>
      </w:tr>
      <w:tr w:rsidR="00B37C37" w:rsidRPr="008C543B" w14:paraId="5E1DF7E1" w14:textId="77777777" w:rsidTr="00922106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095AC4FE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ALCANCE(S):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F3ED" w14:textId="77777777" w:rsidR="00B37C37" w:rsidRDefault="00B37C37" w:rsidP="00922106">
            <w:pPr>
              <w:rPr>
                <w:rFonts w:eastAsia="Arial" w:cs="Arial"/>
                <w:color w:val="000000"/>
                <w:sz w:val="20"/>
                <w:szCs w:val="20"/>
              </w:rPr>
            </w:pPr>
          </w:p>
          <w:p w14:paraId="1BF1B905" w14:textId="77777777" w:rsidR="00B37C37" w:rsidRDefault="00B37C37" w:rsidP="00922106">
            <w:pPr>
              <w:rPr>
                <w:rFonts w:eastAsia="Arial" w:cs="Arial"/>
                <w:color w:val="000000"/>
                <w:sz w:val="20"/>
                <w:szCs w:val="20"/>
              </w:rPr>
            </w:pPr>
          </w:p>
          <w:p w14:paraId="2353BA47" w14:textId="77777777" w:rsidR="00B37C37" w:rsidRPr="008C543B" w:rsidRDefault="00B37C37" w:rsidP="00922106">
            <w:pPr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B37C37" w:rsidRPr="008C543B" w14:paraId="4F3E8FFC" w14:textId="77777777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BB5485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META(S):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64DBB" w14:textId="77777777" w:rsidR="00B37C37" w:rsidRDefault="00B37C37" w:rsidP="00922106">
            <w:pPr>
              <w:rPr>
                <w:rFonts w:eastAsia="Arial" w:cs="Arial"/>
                <w:sz w:val="20"/>
                <w:szCs w:val="20"/>
              </w:rPr>
            </w:pPr>
          </w:p>
          <w:p w14:paraId="0E00C97E" w14:textId="77777777" w:rsidR="00B37C37" w:rsidRPr="008C543B" w:rsidRDefault="00B37C37" w:rsidP="00922106">
            <w:pPr>
              <w:rPr>
                <w:rFonts w:eastAsia="Arial" w:cs="Arial"/>
                <w:sz w:val="20"/>
                <w:szCs w:val="20"/>
              </w:rPr>
            </w:pPr>
          </w:p>
        </w:tc>
      </w:tr>
      <w:tr w:rsidR="00B37C37" w:rsidRPr="008C543B" w14:paraId="5E6CBB65" w14:textId="77777777" w:rsidTr="00922106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268CA4" w14:textId="77777777" w:rsidR="00B37C37" w:rsidRPr="008C543B" w:rsidRDefault="00B37C37" w:rsidP="00922106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RECURSOS: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3E1B" w14:textId="77777777" w:rsidR="00B37C37" w:rsidRDefault="00B37C37" w:rsidP="00922106">
            <w:pPr>
              <w:rPr>
                <w:rFonts w:eastAsia="Arial" w:cs="Arial"/>
                <w:sz w:val="20"/>
                <w:szCs w:val="20"/>
              </w:rPr>
            </w:pPr>
          </w:p>
          <w:p w14:paraId="29D15313" w14:textId="77777777" w:rsidR="00B37C37" w:rsidRPr="008C543B" w:rsidRDefault="00B37C37" w:rsidP="00922106">
            <w:pPr>
              <w:rPr>
                <w:rFonts w:eastAsia="Arial" w:cs="Arial"/>
                <w:sz w:val="20"/>
                <w:szCs w:val="20"/>
              </w:rPr>
            </w:pPr>
          </w:p>
        </w:tc>
      </w:tr>
    </w:tbl>
    <w:p w14:paraId="0C5DF413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0B694357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 xml:space="preserve">PLAN DE TRABAJO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"/>
        <w:gridCol w:w="1500"/>
        <w:gridCol w:w="2842"/>
        <w:gridCol w:w="844"/>
        <w:gridCol w:w="992"/>
        <w:gridCol w:w="1044"/>
        <w:gridCol w:w="1090"/>
      </w:tblGrid>
      <w:tr w:rsidR="00B37C37" w:rsidRPr="008C543B" w14:paraId="3D45FA15" w14:textId="77777777" w:rsidTr="00922106">
        <w:trPr>
          <w:cantSplit/>
          <w:trHeight w:hRule="exact" w:val="220"/>
          <w:jc w:val="center"/>
        </w:trPr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90A30" w14:textId="77777777"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6"/>
              </w:rPr>
            </w:pPr>
            <w:r w:rsidRPr="008C543B">
              <w:rPr>
                <w:b/>
                <w:bCs/>
                <w:sz w:val="16"/>
              </w:rPr>
              <w:t>ACTIVIDAD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18CC5F" w14:textId="77777777"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DESCRIPCIÓN</w:t>
            </w:r>
          </w:p>
        </w:tc>
        <w:tc>
          <w:tcPr>
            <w:tcW w:w="1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6538CB" w14:textId="77777777"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SEMANA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AD52" w14:textId="77777777"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FECHAS</w:t>
            </w:r>
          </w:p>
        </w:tc>
      </w:tr>
      <w:tr w:rsidR="00B37C37" w:rsidRPr="008C543B" w14:paraId="1B0E9E4E" w14:textId="77777777" w:rsidTr="00922106">
        <w:trPr>
          <w:cantSplit/>
          <w:jc w:val="center"/>
        </w:trPr>
        <w:tc>
          <w:tcPr>
            <w:tcW w:w="18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97C28F" w14:textId="77777777" w:rsidR="00B37C37" w:rsidRPr="008C543B" w:rsidRDefault="00B37C37" w:rsidP="00922106">
            <w:pPr>
              <w:rPr>
                <w:b/>
                <w:bCs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0FB401" w14:textId="77777777" w:rsidR="00B37C37" w:rsidRPr="008C543B" w:rsidRDefault="00B37C37" w:rsidP="00922106">
            <w:pPr>
              <w:rPr>
                <w:b/>
                <w:bCs/>
              </w:rPr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794BDB" w14:textId="77777777"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5FBA97" w14:textId="77777777"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862F3C" w14:textId="77777777"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FEB8" w14:textId="77777777" w:rsidR="00B37C37" w:rsidRPr="008C543B" w:rsidRDefault="00B37C37" w:rsidP="00922106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</w:tr>
      <w:tr w:rsidR="00B37C37" w:rsidRPr="008C543B" w14:paraId="462FA379" w14:textId="77777777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1ADBD86D" w14:textId="77777777"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14:paraId="7F0A8903" w14:textId="77777777"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523739DD" w14:textId="77777777"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Análisis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B3C434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7ACE77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4F8153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02/05/23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11BAE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05/05/23</w:t>
            </w:r>
          </w:p>
        </w:tc>
      </w:tr>
      <w:tr w:rsidR="00B37C37" w:rsidRPr="008C543B" w14:paraId="153992EA" w14:textId="77777777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9F3AD1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A01FF1" w14:textId="77777777"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F64D58" w14:textId="77777777"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Empresa Terian R.L de C.V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21F47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76DFBA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71C2DB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08/05/23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D0EB2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08/05/23</w:t>
            </w:r>
          </w:p>
        </w:tc>
      </w:tr>
      <w:tr w:rsidR="00B37C37" w:rsidRPr="008C543B" w14:paraId="3CB9236F" w14:textId="77777777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C5E316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14:paraId="2EA5B928" w14:textId="77777777"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BCF82B" w14:textId="77777777" w:rsidR="00B37C37" w:rsidRPr="008C543B" w:rsidRDefault="00B37C37" w:rsidP="00922106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Problemática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894BC9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2D2068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410D13" w14:textId="77777777" w:rsidR="00B37C37" w:rsidRPr="008C543B" w:rsidRDefault="00B37C37" w:rsidP="00922106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09/05/23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F5CD5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11/05/23</w:t>
            </w:r>
          </w:p>
        </w:tc>
      </w:tr>
      <w:tr w:rsidR="00B37C37" w:rsidRPr="008C543B" w14:paraId="1E49A1A0" w14:textId="77777777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911AD0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BE6DF6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1.3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068D4C64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Propuesta de solución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B83985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38F10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43A72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F4E4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19/05/23</w:t>
            </w:r>
          </w:p>
        </w:tc>
      </w:tr>
      <w:tr w:rsidR="00B37C37" w:rsidRPr="008C543B" w14:paraId="08C24AEE" w14:textId="77777777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CA45F4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EA586A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4EABE1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Diseño e Implementación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24BA9F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81E1B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5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47E26E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22/05/23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65547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02/06/23</w:t>
            </w:r>
          </w:p>
        </w:tc>
      </w:tr>
      <w:tr w:rsidR="00B37C37" w:rsidRPr="008C543B" w14:paraId="6EBAAFB0" w14:textId="77777777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C1408A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D5AAD3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073F71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Instalación de WSL 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197CEA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D9CC96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8A7D72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05/06/23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B5362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09/06/23</w:t>
            </w:r>
          </w:p>
        </w:tc>
      </w:tr>
      <w:tr w:rsidR="00B37C37" w:rsidRPr="008C543B" w14:paraId="2C4769B7" w14:textId="77777777" w:rsidTr="00922106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AF2F205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53B5FB1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1D2D3C7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Instalación de Docker Local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0136843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393ACA1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8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352719C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12/06/23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DD2E55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23/06/23</w:t>
            </w:r>
          </w:p>
        </w:tc>
      </w:tr>
      <w:tr w:rsidR="00B37C37" w:rsidRPr="008C543B" w14:paraId="3804A7FA" w14:textId="77777777" w:rsidTr="00922106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AF6E77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DB507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86B9AA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Generación de Imagen Odoo Local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8D8CB8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C4025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11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581FC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26/06/23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8A9BE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14/07/23</w:t>
            </w:r>
          </w:p>
        </w:tc>
      </w:tr>
      <w:tr w:rsidR="00B37C37" w:rsidRPr="008C543B" w14:paraId="260B9146" w14:textId="77777777" w:rsidTr="00922106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D0660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DA6192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2.4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DE0FEE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Instalación de máquina virtual en Digital Ocean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15FAE5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471070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4E6C16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17/07/23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541D7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21/07/23</w:t>
            </w:r>
          </w:p>
        </w:tc>
      </w:tr>
      <w:tr w:rsidR="00B37C37" w:rsidRPr="008C543B" w14:paraId="61B099C4" w14:textId="77777777" w:rsidTr="00922106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D0FECD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CBC62F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2.5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7EA609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Exportar Base de datos local a web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B45A26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F32F99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75BCDD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24/07/23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35ED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28/07/23</w:t>
            </w:r>
          </w:p>
        </w:tc>
      </w:tr>
      <w:tr w:rsidR="00B37C37" w:rsidRPr="008C543B" w14:paraId="07CFD456" w14:textId="77777777" w:rsidTr="00922106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F07D7C8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AEDFCDA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2.6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70A384D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Strapi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E1E943F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62A3084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B942D11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31/07/23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91BB6C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01/08/23</w:t>
            </w:r>
          </w:p>
        </w:tc>
      </w:tr>
      <w:tr w:rsidR="00B37C37" w:rsidRPr="008C543B" w14:paraId="7E497A2D" w14:textId="77777777" w:rsidTr="00922106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A043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0CF1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7B41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Pruebas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3046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C817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1252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02/08/23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7FD8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04/08/23</w:t>
            </w:r>
          </w:p>
        </w:tc>
      </w:tr>
      <w:tr w:rsidR="00B37C37" w:rsidRPr="008C543B" w14:paraId="3A5A2E1F" w14:textId="77777777" w:rsidTr="00922106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0216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FC01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8F6C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Sitio odoo en maquina Digital Ocean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1300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CF00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1156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07/08/23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8DE06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08/0823</w:t>
            </w:r>
          </w:p>
        </w:tc>
      </w:tr>
      <w:tr w:rsidR="00B37C37" w:rsidRPr="008C543B" w14:paraId="7B008063" w14:textId="77777777" w:rsidTr="00922106">
        <w:trPr>
          <w:cantSplit/>
          <w:trHeight w:val="503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3FF7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C55D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6A6F" w14:textId="77777777" w:rsidR="00B37C37" w:rsidRPr="008C543B" w:rsidRDefault="00B37C37" w:rsidP="00922106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Consumo de Strapi con Postman.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0283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1B6D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1B83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09/08/23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82E2F" w14:textId="77777777" w:rsidR="00B37C37" w:rsidRPr="008C543B" w:rsidRDefault="00B37C37" w:rsidP="00922106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11/08/23</w:t>
            </w:r>
          </w:p>
        </w:tc>
      </w:tr>
    </w:tbl>
    <w:p w14:paraId="5D4A4276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t xml:space="preserve">CRONOGRAMA DE ACTIVIDADES (PROGRAMA) </w:t>
      </w:r>
    </w:p>
    <w:tbl>
      <w:tblPr>
        <w:tblW w:w="477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1699"/>
        <w:gridCol w:w="1132"/>
        <w:gridCol w:w="321"/>
        <w:gridCol w:w="395"/>
        <w:gridCol w:w="395"/>
        <w:gridCol w:w="395"/>
        <w:gridCol w:w="398"/>
        <w:gridCol w:w="395"/>
        <w:gridCol w:w="395"/>
        <w:gridCol w:w="395"/>
        <w:gridCol w:w="397"/>
        <w:gridCol w:w="395"/>
        <w:gridCol w:w="395"/>
        <w:gridCol w:w="395"/>
        <w:gridCol w:w="397"/>
        <w:gridCol w:w="395"/>
        <w:gridCol w:w="397"/>
      </w:tblGrid>
      <w:tr w:rsidR="00B37C37" w:rsidRPr="008C543B" w14:paraId="7507E860" w14:textId="77777777" w:rsidTr="00B37C37">
        <w:trPr>
          <w:cantSplit/>
          <w:trHeight w:hRule="exact" w:val="535"/>
          <w:jc w:val="center"/>
        </w:trPr>
        <w:tc>
          <w:tcPr>
            <w:tcW w:w="158" w:type="pct"/>
            <w:vMerge w:val="restart"/>
            <w:vAlign w:val="center"/>
          </w:tcPr>
          <w:p w14:paraId="04E4834F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#</w:t>
            </w:r>
          </w:p>
        </w:tc>
        <w:tc>
          <w:tcPr>
            <w:tcW w:w="947" w:type="pct"/>
            <w:vMerge w:val="restart"/>
            <w:vAlign w:val="center"/>
          </w:tcPr>
          <w:p w14:paraId="4D8E2A6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ACTIVIDADES</w:t>
            </w:r>
          </w:p>
        </w:tc>
        <w:tc>
          <w:tcPr>
            <w:tcW w:w="631" w:type="pct"/>
            <w:vMerge w:val="restart"/>
            <w:vAlign w:val="center"/>
          </w:tcPr>
          <w:p w14:paraId="61FD1D1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CONTROL</w:t>
            </w:r>
          </w:p>
        </w:tc>
        <w:tc>
          <w:tcPr>
            <w:tcW w:w="1061" w:type="pct"/>
            <w:gridSpan w:val="5"/>
            <w:vAlign w:val="center"/>
          </w:tcPr>
          <w:p w14:paraId="4652B2C2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Mayo</w:t>
            </w:r>
          </w:p>
        </w:tc>
        <w:tc>
          <w:tcPr>
            <w:tcW w:w="881" w:type="pct"/>
            <w:gridSpan w:val="4"/>
            <w:vAlign w:val="center"/>
          </w:tcPr>
          <w:p w14:paraId="6DA0926B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Junio</w:t>
            </w:r>
          </w:p>
        </w:tc>
        <w:tc>
          <w:tcPr>
            <w:tcW w:w="881" w:type="pct"/>
            <w:gridSpan w:val="4"/>
            <w:vAlign w:val="center"/>
          </w:tcPr>
          <w:p w14:paraId="441DF9D3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Julio</w:t>
            </w:r>
          </w:p>
        </w:tc>
        <w:tc>
          <w:tcPr>
            <w:tcW w:w="441" w:type="pct"/>
            <w:gridSpan w:val="2"/>
            <w:vAlign w:val="center"/>
          </w:tcPr>
          <w:p w14:paraId="4D05DD4E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Agosto</w:t>
            </w:r>
          </w:p>
        </w:tc>
      </w:tr>
      <w:tr w:rsidR="00B37C37" w:rsidRPr="008C543B" w14:paraId="4FF1D422" w14:textId="77777777" w:rsidTr="00B37C37">
        <w:trPr>
          <w:cantSplit/>
          <w:trHeight w:val="420"/>
          <w:jc w:val="center"/>
        </w:trPr>
        <w:tc>
          <w:tcPr>
            <w:tcW w:w="158" w:type="pct"/>
            <w:vMerge/>
            <w:vAlign w:val="center"/>
          </w:tcPr>
          <w:p w14:paraId="4B6AB26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574BA35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Merge/>
            <w:vAlign w:val="center"/>
          </w:tcPr>
          <w:p w14:paraId="0BC60CB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" w:type="pct"/>
            <w:vAlign w:val="center"/>
          </w:tcPr>
          <w:p w14:paraId="47E350C1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220" w:type="pct"/>
            <w:vAlign w:val="center"/>
          </w:tcPr>
          <w:p w14:paraId="769DC863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2</w:t>
            </w:r>
          </w:p>
        </w:tc>
        <w:tc>
          <w:tcPr>
            <w:tcW w:w="220" w:type="pct"/>
            <w:vAlign w:val="center"/>
          </w:tcPr>
          <w:p w14:paraId="1E1D7AB9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220" w:type="pct"/>
            <w:vAlign w:val="center"/>
          </w:tcPr>
          <w:p w14:paraId="6BF9CF51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222" w:type="pct"/>
            <w:vAlign w:val="center"/>
          </w:tcPr>
          <w:p w14:paraId="69933489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5</w:t>
            </w:r>
          </w:p>
        </w:tc>
        <w:tc>
          <w:tcPr>
            <w:tcW w:w="220" w:type="pct"/>
            <w:vAlign w:val="center"/>
          </w:tcPr>
          <w:p w14:paraId="4F534B01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6</w:t>
            </w:r>
          </w:p>
        </w:tc>
        <w:tc>
          <w:tcPr>
            <w:tcW w:w="220" w:type="pct"/>
            <w:vAlign w:val="center"/>
          </w:tcPr>
          <w:p w14:paraId="49713A08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7</w:t>
            </w:r>
          </w:p>
        </w:tc>
        <w:tc>
          <w:tcPr>
            <w:tcW w:w="220" w:type="pct"/>
            <w:vAlign w:val="center"/>
          </w:tcPr>
          <w:p w14:paraId="17CC287D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8</w:t>
            </w:r>
          </w:p>
        </w:tc>
        <w:tc>
          <w:tcPr>
            <w:tcW w:w="221" w:type="pct"/>
            <w:vAlign w:val="center"/>
          </w:tcPr>
          <w:p w14:paraId="0E3A0640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9</w:t>
            </w:r>
          </w:p>
        </w:tc>
        <w:tc>
          <w:tcPr>
            <w:tcW w:w="220" w:type="pct"/>
            <w:vAlign w:val="center"/>
          </w:tcPr>
          <w:p w14:paraId="630E79A0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10</w:t>
            </w:r>
          </w:p>
        </w:tc>
        <w:tc>
          <w:tcPr>
            <w:tcW w:w="220" w:type="pct"/>
            <w:vAlign w:val="center"/>
          </w:tcPr>
          <w:p w14:paraId="3D5CC7B1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11</w:t>
            </w:r>
          </w:p>
        </w:tc>
        <w:tc>
          <w:tcPr>
            <w:tcW w:w="220" w:type="pct"/>
            <w:vAlign w:val="center"/>
          </w:tcPr>
          <w:p w14:paraId="2B659F9A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12</w:t>
            </w:r>
          </w:p>
        </w:tc>
        <w:tc>
          <w:tcPr>
            <w:tcW w:w="221" w:type="pct"/>
            <w:vAlign w:val="center"/>
          </w:tcPr>
          <w:p w14:paraId="74A8A9AA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13</w:t>
            </w:r>
          </w:p>
        </w:tc>
        <w:tc>
          <w:tcPr>
            <w:tcW w:w="220" w:type="pct"/>
            <w:vAlign w:val="center"/>
          </w:tcPr>
          <w:p w14:paraId="0581CCFB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14</w:t>
            </w:r>
          </w:p>
        </w:tc>
        <w:tc>
          <w:tcPr>
            <w:tcW w:w="221" w:type="pct"/>
            <w:vAlign w:val="center"/>
          </w:tcPr>
          <w:p w14:paraId="5FA17427" w14:textId="77777777" w:rsidR="00B37C37" w:rsidRPr="008C543B" w:rsidRDefault="00B37C37" w:rsidP="00922106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15</w:t>
            </w:r>
          </w:p>
        </w:tc>
      </w:tr>
      <w:tr w:rsidR="00B37C37" w:rsidRPr="008C543B" w14:paraId="74FB2B28" w14:textId="77777777" w:rsidTr="00B37C37">
        <w:trPr>
          <w:cantSplit/>
          <w:trHeight w:hRule="exact" w:val="349"/>
          <w:jc w:val="center"/>
        </w:trPr>
        <w:tc>
          <w:tcPr>
            <w:tcW w:w="158" w:type="pct"/>
            <w:vMerge w:val="restart"/>
            <w:vAlign w:val="center"/>
          </w:tcPr>
          <w:p w14:paraId="0B63FFA3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947" w:type="pct"/>
            <w:vMerge w:val="restart"/>
            <w:vAlign w:val="center"/>
          </w:tcPr>
          <w:p w14:paraId="1652B72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Análisis</w:t>
            </w:r>
          </w:p>
        </w:tc>
        <w:tc>
          <w:tcPr>
            <w:tcW w:w="631" w:type="pct"/>
            <w:vAlign w:val="center"/>
          </w:tcPr>
          <w:p w14:paraId="7E4A2491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9CC2E5" w:themeFill="accent1" w:themeFillTint="99"/>
            <w:vAlign w:val="center"/>
          </w:tcPr>
          <w:p w14:paraId="7D69CC1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  <w:color w:val="9CC2E5" w:themeColor="accent1" w:themeTint="99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5EC80458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3A5B8A65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D92A2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A32A508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F20AB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91A3AF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94159ED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4B239B8F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0139B3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B362D6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8797B0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7717983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4F5261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918517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1D47BAD0" w14:textId="77777777" w:rsidTr="00B37C37">
        <w:trPr>
          <w:cantSplit/>
          <w:trHeight w:val="417"/>
          <w:jc w:val="center"/>
        </w:trPr>
        <w:tc>
          <w:tcPr>
            <w:tcW w:w="158" w:type="pct"/>
            <w:vMerge/>
            <w:vAlign w:val="center"/>
          </w:tcPr>
          <w:p w14:paraId="62B39C4F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1F80696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14:paraId="1C595590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2E74B5" w:themeFill="accent1" w:themeFillShade="BF"/>
            <w:vAlign w:val="center"/>
          </w:tcPr>
          <w:p w14:paraId="2A343C6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0FEBD2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7AC14D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FA7ECA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482F4C4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98E8980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C3DCC71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9D8D5D3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E900A7F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6EF73F1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B3FBB2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6FC3991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539142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9C77AB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4BB375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3BA939C3" w14:textId="77777777" w:rsidTr="00B37C37">
        <w:trPr>
          <w:cantSplit/>
          <w:trHeight w:hRule="exact" w:val="443"/>
          <w:jc w:val="center"/>
        </w:trPr>
        <w:tc>
          <w:tcPr>
            <w:tcW w:w="158" w:type="pct"/>
            <w:vMerge w:val="restart"/>
            <w:vAlign w:val="center"/>
          </w:tcPr>
          <w:p w14:paraId="63D670BD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2</w:t>
            </w:r>
          </w:p>
        </w:tc>
        <w:tc>
          <w:tcPr>
            <w:tcW w:w="947" w:type="pct"/>
            <w:vMerge w:val="restart"/>
            <w:vAlign w:val="center"/>
          </w:tcPr>
          <w:p w14:paraId="34AFDED3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Diseño e implementación</w:t>
            </w:r>
          </w:p>
        </w:tc>
        <w:tc>
          <w:tcPr>
            <w:tcW w:w="631" w:type="pct"/>
            <w:vAlign w:val="center"/>
          </w:tcPr>
          <w:p w14:paraId="5A040829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7B9FFF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59E4062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18E7A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6D7B319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9CC2E5" w:themeFill="accent1" w:themeFillTint="99"/>
            <w:vAlign w:val="center"/>
          </w:tcPr>
          <w:p w14:paraId="2A2AD58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484ECB9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11E59CD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30BE283D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14:paraId="0A1A80F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35D2E85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77280C32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5668DC0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FCD570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3916025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B223DC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73A506B7" w14:textId="77777777" w:rsidTr="00B37C37">
        <w:trPr>
          <w:cantSplit/>
          <w:trHeight w:val="421"/>
          <w:jc w:val="center"/>
        </w:trPr>
        <w:tc>
          <w:tcPr>
            <w:tcW w:w="158" w:type="pct"/>
            <w:vMerge/>
            <w:vAlign w:val="center"/>
          </w:tcPr>
          <w:p w14:paraId="6619BD5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048181B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14:paraId="775AB59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DF4D60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C33CF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10747D2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7F5B0692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2E74B5" w:themeFill="accent1" w:themeFillShade="BF"/>
            <w:vAlign w:val="center"/>
          </w:tcPr>
          <w:p w14:paraId="6218139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50B447C5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2F32281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2388D77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2E74B5" w:themeFill="accent1" w:themeFillShade="BF"/>
            <w:vAlign w:val="center"/>
          </w:tcPr>
          <w:p w14:paraId="3E97CDE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60C39958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4ADEB12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5C3F7D2F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AB2679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93DCF51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53475C19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25CD92AE" w14:textId="77777777" w:rsidTr="00B37C37">
        <w:trPr>
          <w:cantSplit/>
          <w:trHeight w:hRule="exact" w:val="499"/>
          <w:jc w:val="center"/>
        </w:trPr>
        <w:tc>
          <w:tcPr>
            <w:tcW w:w="158" w:type="pct"/>
            <w:vMerge w:val="restart"/>
            <w:vAlign w:val="center"/>
          </w:tcPr>
          <w:p w14:paraId="1CFFA04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947" w:type="pct"/>
            <w:vMerge w:val="restart"/>
            <w:vAlign w:val="center"/>
          </w:tcPr>
          <w:p w14:paraId="15B593B3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Pruebas</w:t>
            </w:r>
          </w:p>
        </w:tc>
        <w:tc>
          <w:tcPr>
            <w:tcW w:w="631" w:type="pct"/>
            <w:vAlign w:val="center"/>
          </w:tcPr>
          <w:p w14:paraId="71EFF8D1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1E294C02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155B9B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0C2D59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D898EA0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1315881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D1D388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50EBA5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1110260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390974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D07DDAD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1D004BF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52F77D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14:paraId="5DED6A0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78094C6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14:paraId="17C6198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4E725969" w14:textId="77777777" w:rsidTr="00B37C37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14:paraId="5A80D9C0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1C2E91F7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14:paraId="41A263D5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0DDCB793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77B4A08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FD4079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4353C20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095057B1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A40E063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5ED33E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7EDA52D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42E66AE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1CA07C5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3CF97B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DFCD79E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2E74B5" w:themeFill="accent1" w:themeFillShade="BF"/>
            <w:vAlign w:val="center"/>
          </w:tcPr>
          <w:p w14:paraId="47E8BDD0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46C6A03D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2E74B5" w:themeFill="accent1" w:themeFillShade="BF"/>
            <w:vAlign w:val="center"/>
          </w:tcPr>
          <w:p w14:paraId="4CFE2F88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3CA16ED8" w14:textId="77777777" w:rsidTr="00B37C37">
        <w:trPr>
          <w:cantSplit/>
          <w:trHeight w:val="402"/>
          <w:jc w:val="center"/>
        </w:trPr>
        <w:tc>
          <w:tcPr>
            <w:tcW w:w="158" w:type="pct"/>
            <w:vMerge w:val="restart"/>
            <w:vAlign w:val="center"/>
          </w:tcPr>
          <w:p w14:paraId="13DCE54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947" w:type="pct"/>
            <w:vMerge w:val="restart"/>
            <w:vAlign w:val="center"/>
          </w:tcPr>
          <w:p w14:paraId="1C55210D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Conclusión general del proyecto.</w:t>
            </w:r>
          </w:p>
        </w:tc>
        <w:tc>
          <w:tcPr>
            <w:tcW w:w="631" w:type="pct"/>
            <w:vAlign w:val="center"/>
          </w:tcPr>
          <w:p w14:paraId="08E1A90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541EE31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FFB9A6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25EB36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615AF1D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38EBE1EC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C46F44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915FD97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BAE73B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2E9A99A9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C05C23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F94979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D845A23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2982A68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143AD977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9CC2E5" w:themeFill="accent1" w:themeFillTint="99"/>
            <w:vAlign w:val="center"/>
          </w:tcPr>
          <w:p w14:paraId="30B576F5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739A8EBC" w14:textId="77777777" w:rsidTr="00B37C37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14:paraId="18262625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0A920C79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14:paraId="1FF525D2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1AB8B50B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B0632F9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DE5B5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862ED20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62FBA4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009B426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F50C995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952204F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EAE65F7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38AAAD2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9C7F7F4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780384A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4CFC30E5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1EC9C02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0070C0"/>
            <w:vAlign w:val="center"/>
          </w:tcPr>
          <w:p w14:paraId="6D29B1E5" w14:textId="77777777" w:rsidR="00B37C37" w:rsidRPr="008C543B" w:rsidRDefault="00B37C37" w:rsidP="00922106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B62AC79" w14:textId="77777777" w:rsidR="00B37C37" w:rsidRDefault="00B37C37" w:rsidP="00B37C37">
      <w:pPr>
        <w:spacing w:after="160" w:line="259" w:lineRule="auto"/>
        <w:rPr>
          <w:rFonts w:eastAsia="Arial" w:cs="Arial"/>
          <w:color w:val="0000FF"/>
          <w:sz w:val="28"/>
          <w:szCs w:val="28"/>
        </w:rPr>
      </w:pPr>
    </w:p>
    <w:p w14:paraId="637F6044" w14:textId="77777777" w:rsidR="00B37C37" w:rsidRDefault="00B37C37" w:rsidP="00B37C37">
      <w:pPr>
        <w:rPr>
          <w:rFonts w:eastAsia="Arial" w:cs="Arial"/>
          <w:color w:val="0000FF"/>
          <w:sz w:val="28"/>
          <w:szCs w:val="28"/>
        </w:rPr>
      </w:pPr>
      <w:r>
        <w:rPr>
          <w:rFonts w:eastAsia="Arial" w:cs="Arial"/>
          <w:color w:val="0000FF"/>
          <w:sz w:val="28"/>
          <w:szCs w:val="28"/>
        </w:rPr>
        <w:br w:type="page"/>
      </w:r>
    </w:p>
    <w:p w14:paraId="289D0764" w14:textId="77777777" w:rsidR="00B37C37" w:rsidRPr="00941BD3" w:rsidRDefault="00B37C37" w:rsidP="00B37C37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4F81BD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lastRenderedPageBreak/>
        <w:t>FIRMAS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2"/>
        <w:gridCol w:w="4826"/>
      </w:tblGrid>
      <w:tr w:rsidR="00B37C37" w:rsidRPr="008C543B" w14:paraId="5A22F248" w14:textId="77777777" w:rsidTr="00B37C37">
        <w:trPr>
          <w:jc w:val="center"/>
        </w:trPr>
        <w:tc>
          <w:tcPr>
            <w:tcW w:w="8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5661" w14:textId="77777777" w:rsidR="00B37C37" w:rsidRDefault="00B37C37" w:rsidP="00922106">
            <w:pPr>
              <w:jc w:val="center"/>
              <w:rPr>
                <w:iCs/>
              </w:rPr>
            </w:pPr>
          </w:p>
          <w:p w14:paraId="1ECB92EB" w14:textId="77777777" w:rsidR="00B37C37" w:rsidRDefault="00B37C37" w:rsidP="00922106">
            <w:pPr>
              <w:jc w:val="center"/>
              <w:rPr>
                <w:iCs/>
              </w:rPr>
            </w:pPr>
          </w:p>
          <w:p w14:paraId="02D00662" w14:textId="77777777" w:rsidR="00B37C37" w:rsidRDefault="00B37C37" w:rsidP="00922106">
            <w:pPr>
              <w:jc w:val="center"/>
              <w:rPr>
                <w:iCs/>
              </w:rPr>
            </w:pPr>
          </w:p>
          <w:p w14:paraId="01919C3F" w14:textId="77777777" w:rsidR="00B37C37" w:rsidRPr="008C543B" w:rsidRDefault="00B37C37" w:rsidP="00922106">
            <w:pPr>
              <w:jc w:val="center"/>
            </w:pPr>
            <w:r>
              <w:rPr>
                <w:iCs/>
              </w:rPr>
              <w:t>Grado y Nombre</w:t>
            </w:r>
          </w:p>
          <w:p w14:paraId="4A23CAAC" w14:textId="77777777" w:rsidR="00B37C37" w:rsidRPr="00812C48" w:rsidRDefault="00B37C37" w:rsidP="00922106">
            <w:pPr>
              <w:jc w:val="center"/>
              <w:rPr>
                <w:i/>
              </w:rPr>
            </w:pPr>
            <w:r w:rsidRPr="00812C48">
              <w:rPr>
                <w:i/>
              </w:rPr>
              <w:t>ASESOR INSTITUCIONAL</w:t>
            </w:r>
          </w:p>
        </w:tc>
      </w:tr>
      <w:tr w:rsidR="00B37C37" w:rsidRPr="008C543B" w14:paraId="7CCAB6D5" w14:textId="77777777" w:rsidTr="00B37C37">
        <w:trPr>
          <w:trHeight w:val="758"/>
          <w:jc w:val="center"/>
        </w:trPr>
        <w:tc>
          <w:tcPr>
            <w:tcW w:w="3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59E09" w14:textId="77777777" w:rsidR="00B37C37" w:rsidRDefault="00B37C37" w:rsidP="00922106"/>
          <w:p w14:paraId="177C65A3" w14:textId="77777777" w:rsidR="00B37C37" w:rsidRDefault="00B37C37" w:rsidP="00922106"/>
          <w:p w14:paraId="1A53D1B1" w14:textId="77777777" w:rsidR="00B37C37" w:rsidRPr="008C543B" w:rsidRDefault="00B37C37" w:rsidP="00922106"/>
          <w:p w14:paraId="1CA044FA" w14:textId="77777777" w:rsidR="00B37C37" w:rsidRPr="008C543B" w:rsidRDefault="00B37C37" w:rsidP="00922106">
            <w:pPr>
              <w:jc w:val="center"/>
            </w:pPr>
            <w:r>
              <w:t>Nombre Estudiante</w:t>
            </w:r>
          </w:p>
          <w:p w14:paraId="4B82DDD9" w14:textId="77777777" w:rsidR="00B37C37" w:rsidRPr="00812C48" w:rsidRDefault="00B37C37" w:rsidP="00922106">
            <w:pPr>
              <w:jc w:val="center"/>
              <w:rPr>
                <w:rFonts w:cs="Arial"/>
                <w:i/>
              </w:rPr>
            </w:pPr>
            <w:r w:rsidRPr="00812C48">
              <w:rPr>
                <w:rFonts w:cs="Arial"/>
                <w:i/>
              </w:rPr>
              <w:t>ESTUDIANTE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59C0E" w14:textId="77777777" w:rsidR="00B37C37" w:rsidRPr="008C543B" w:rsidRDefault="00B37C37" w:rsidP="00922106">
            <w:pPr>
              <w:pStyle w:val="Ttulo8"/>
              <w:spacing w:before="0"/>
              <w:jc w:val="center"/>
              <w:rPr>
                <w:rStyle w:val="texto1"/>
                <w:rFonts w:ascii="Arial" w:hAnsi="Arial"/>
                <w:sz w:val="24"/>
                <w:szCs w:val="24"/>
              </w:rPr>
            </w:pPr>
          </w:p>
          <w:p w14:paraId="7EC0B733" w14:textId="77777777" w:rsidR="00B37C37" w:rsidRPr="008C543B" w:rsidRDefault="00B37C37" w:rsidP="00922106">
            <w:pPr>
              <w:jc w:val="center"/>
              <w:rPr>
                <w:rFonts w:cs="Arial"/>
              </w:rPr>
            </w:pPr>
          </w:p>
          <w:p w14:paraId="424111F1" w14:textId="77777777" w:rsidR="00B37C37" w:rsidRPr="008C543B" w:rsidRDefault="00B37C37" w:rsidP="00922106">
            <w:pPr>
              <w:jc w:val="center"/>
              <w:rPr>
                <w:rFonts w:cs="Arial"/>
              </w:rPr>
            </w:pPr>
          </w:p>
          <w:p w14:paraId="555A327A" w14:textId="77777777" w:rsidR="00B37C37" w:rsidRPr="008C543B" w:rsidRDefault="00B37C37" w:rsidP="0092210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Grado y Nombre</w:t>
            </w:r>
          </w:p>
          <w:p w14:paraId="004F49B1" w14:textId="77777777" w:rsidR="00B37C37" w:rsidRPr="00812C48" w:rsidRDefault="00B37C37" w:rsidP="00922106">
            <w:pPr>
              <w:jc w:val="center"/>
              <w:rPr>
                <w:i/>
                <w:color w:val="000000"/>
              </w:rPr>
            </w:pPr>
            <w:r w:rsidRPr="00812C48">
              <w:rPr>
                <w:rStyle w:val="texto1"/>
                <w:i/>
                <w:sz w:val="22"/>
                <w:szCs w:val="24"/>
              </w:rPr>
              <w:t>ASESORA ACADÉMICA</w:t>
            </w:r>
          </w:p>
        </w:tc>
      </w:tr>
    </w:tbl>
    <w:p w14:paraId="102E7819" w14:textId="6E2723E6" w:rsidR="00B37C37" w:rsidRDefault="00B37C37" w:rsidP="000E54AC">
      <w:pPr>
        <w:pStyle w:val="Ttulo1"/>
      </w:pPr>
      <w:r w:rsidRPr="00BA4C9D">
        <w:br w:type="page"/>
      </w:r>
      <w:bookmarkStart w:id="25" w:name="_Toc121932373"/>
      <w:bookmarkStart w:id="26" w:name="_Toc141968724"/>
      <w:bookmarkStart w:id="27" w:name="_Toc142927995"/>
      <w:r w:rsidRPr="00BA4C9D">
        <w:lastRenderedPageBreak/>
        <w:t>MARCO TEORICO</w:t>
      </w:r>
      <w:bookmarkStart w:id="28" w:name="_Toc121932374"/>
      <w:bookmarkStart w:id="29" w:name="_Toc141968726"/>
      <w:bookmarkEnd w:id="25"/>
      <w:bookmarkEnd w:id="26"/>
      <w:bookmarkEnd w:id="27"/>
    </w:p>
    <w:p w14:paraId="16DA8032" w14:textId="30147272" w:rsidR="000E54AC" w:rsidRDefault="000E54AC" w:rsidP="00B37C37">
      <w:r>
        <w:t>Cosas que use</w:t>
      </w:r>
    </w:p>
    <w:p w14:paraId="4A633E69" w14:textId="009BFEA3" w:rsidR="000E54AC" w:rsidRDefault="000E54AC" w:rsidP="00B37C37">
      <w:r>
        <w:t>Android estudio</w:t>
      </w:r>
    </w:p>
    <w:p w14:paraId="1F565DA5" w14:textId="30BD8313" w:rsidR="000E54AC" w:rsidRDefault="000E54AC" w:rsidP="00B37C37">
      <w:pPr>
        <w:rPr>
          <w:lang w:val="en-US"/>
        </w:rPr>
      </w:pPr>
      <w:r w:rsidRPr="000E54AC">
        <w:rPr>
          <w:lang w:val="en-US"/>
        </w:rPr>
        <w:t>Java</w:t>
      </w:r>
    </w:p>
    <w:p w14:paraId="651E34E9" w14:textId="638A73FC" w:rsidR="000E54AC" w:rsidRPr="000E54AC" w:rsidRDefault="000E54AC" w:rsidP="00B37C37">
      <w:pPr>
        <w:rPr>
          <w:lang w:val="en-US"/>
        </w:rPr>
      </w:pPr>
      <w:r>
        <w:rPr>
          <w:lang w:val="en-US"/>
        </w:rPr>
        <w:t>SQLite</w:t>
      </w:r>
    </w:p>
    <w:p w14:paraId="36B31E92" w14:textId="0D7A7D44" w:rsidR="000E54AC" w:rsidRPr="000E54AC" w:rsidRDefault="000E54AC" w:rsidP="00B37C37">
      <w:pPr>
        <w:rPr>
          <w:lang w:val="en-US"/>
        </w:rPr>
      </w:pPr>
      <w:r w:rsidRPr="000E54AC">
        <w:rPr>
          <w:lang w:val="en-US"/>
        </w:rPr>
        <w:t>Git</w:t>
      </w:r>
    </w:p>
    <w:p w14:paraId="2D25BFAE" w14:textId="7033982A" w:rsidR="000E54AC" w:rsidRPr="000E54AC" w:rsidRDefault="000E54AC" w:rsidP="00B37C37">
      <w:pPr>
        <w:rPr>
          <w:lang w:val="en-US"/>
        </w:rPr>
      </w:pPr>
      <w:r w:rsidRPr="000E54AC">
        <w:rPr>
          <w:lang w:val="en-US"/>
        </w:rPr>
        <w:t>Krita</w:t>
      </w:r>
    </w:p>
    <w:p w14:paraId="09C82024" w14:textId="7D10743C" w:rsidR="000E54AC" w:rsidRPr="000E54AC" w:rsidRDefault="000E54AC" w:rsidP="00B37C37">
      <w:pPr>
        <w:rPr>
          <w:lang w:val="en-US"/>
        </w:rPr>
      </w:pPr>
      <w:r w:rsidRPr="000E54AC">
        <w:rPr>
          <w:lang w:val="en-US"/>
        </w:rPr>
        <w:t>Blender</w:t>
      </w:r>
    </w:p>
    <w:p w14:paraId="46E10EC4" w14:textId="1FF7727A" w:rsidR="000E54AC" w:rsidRDefault="000E54AC" w:rsidP="00B37C37">
      <w:pPr>
        <w:rPr>
          <w:lang w:val="en-US"/>
        </w:rPr>
      </w:pPr>
      <w:r>
        <w:rPr>
          <w:lang w:val="en-US"/>
        </w:rPr>
        <w:t>StarUML</w:t>
      </w:r>
    </w:p>
    <w:p w14:paraId="2C900E51" w14:textId="054B5592" w:rsidR="000E54AC" w:rsidRPr="000E54AC" w:rsidRDefault="000E54AC" w:rsidP="00B37C37">
      <w:pPr>
        <w:rPr>
          <w:lang w:val="en-US"/>
        </w:rPr>
      </w:pPr>
      <w:r>
        <w:rPr>
          <w:lang w:val="en-US"/>
        </w:rPr>
        <w:t>Figma</w:t>
      </w:r>
    </w:p>
    <w:p w14:paraId="335C8BEA" w14:textId="77777777" w:rsidR="000E54AC" w:rsidRPr="000E54AC" w:rsidRDefault="000E54AC" w:rsidP="00B37C37">
      <w:pPr>
        <w:rPr>
          <w:lang w:val="en-US"/>
        </w:rPr>
      </w:pPr>
    </w:p>
    <w:p w14:paraId="61C21F29" w14:textId="77777777" w:rsidR="00B37C37" w:rsidRDefault="00B37C37" w:rsidP="00B37C37">
      <w:r>
        <w:t xml:space="preserve">Herramientas a utilizar </w:t>
      </w:r>
    </w:p>
    <w:p w14:paraId="6F325E0E" w14:textId="77777777" w:rsidR="00B37C37" w:rsidRDefault="00B37C37" w:rsidP="00B37C37"/>
    <w:p w14:paraId="7A4F2A15" w14:textId="77777777" w:rsidR="00B37C37" w:rsidRDefault="00B37C37" w:rsidP="00B37C37">
      <w:pPr>
        <w:jc w:val="center"/>
      </w:pPr>
      <w:r>
        <w:rPr>
          <w:noProof/>
          <w:lang w:eastAsia="es-MX"/>
        </w:rPr>
        <w:drawing>
          <wp:inline distT="0" distB="0" distL="0" distR="0" wp14:anchorId="3C787FE9" wp14:editId="75CFE888">
            <wp:extent cx="3677647" cy="2295525"/>
            <wp:effectExtent l="0" t="0" r="0" b="0"/>
            <wp:docPr id="3" name="Imagen 3" descr="Qué es el Desarrollo de software? ✔️ Códi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Desarrollo de software? ✔️ Códig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92" cy="22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5027" w14:textId="77777777" w:rsidR="00B37C37" w:rsidRPr="00552DD3" w:rsidRDefault="00552DD3" w:rsidP="00552DD3">
      <w:pPr>
        <w:tabs>
          <w:tab w:val="left" w:pos="2070"/>
          <w:tab w:val="center" w:pos="4702"/>
        </w:tabs>
        <w:jc w:val="left"/>
        <w:rPr>
          <w:sz w:val="20"/>
        </w:rPr>
      </w:pPr>
      <w:r w:rsidRPr="00552DD3">
        <w:rPr>
          <w:b/>
          <w:sz w:val="20"/>
        </w:rPr>
        <w:tab/>
      </w:r>
      <w:r w:rsidRPr="00552DD3">
        <w:rPr>
          <w:b/>
          <w:sz w:val="20"/>
        </w:rPr>
        <w:tab/>
      </w:r>
      <w:r w:rsidR="00B37C37" w:rsidRPr="00552DD3">
        <w:rPr>
          <w:b/>
          <w:sz w:val="20"/>
        </w:rPr>
        <w:t>Figura 1.</w:t>
      </w:r>
      <w:r w:rsidR="00B37C37" w:rsidRPr="00552DD3">
        <w:rPr>
          <w:sz w:val="20"/>
        </w:rPr>
        <w:t xml:space="preserve"> Desarrollo de SW</w:t>
      </w:r>
    </w:p>
    <w:p w14:paraId="2225D0FF" w14:textId="77777777" w:rsidR="00B37C37" w:rsidRPr="00BA4C9D" w:rsidRDefault="00B37C37" w:rsidP="00B37C37">
      <w:r w:rsidRPr="00BA4C9D">
        <w:br w:type="page"/>
      </w:r>
    </w:p>
    <w:p w14:paraId="1FCF7E89" w14:textId="77777777" w:rsidR="00B37C37" w:rsidRPr="00BA4C9D" w:rsidRDefault="00B37C37" w:rsidP="00B37C37">
      <w:pPr>
        <w:pStyle w:val="Ttulo1"/>
      </w:pPr>
      <w:bookmarkStart w:id="30" w:name="_Toc142927996"/>
      <w:r w:rsidRPr="00BA4C9D"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4188FE9" wp14:editId="3C2F01C8">
            <wp:simplePos x="0" y="0"/>
            <wp:positionH relativeFrom="column">
              <wp:posOffset>224790</wp:posOffset>
            </wp:positionH>
            <wp:positionV relativeFrom="paragraph">
              <wp:posOffset>289560</wp:posOffset>
            </wp:positionV>
            <wp:extent cx="5005705" cy="4130672"/>
            <wp:effectExtent l="0" t="0" r="4445" b="3810"/>
            <wp:wrapNone/>
            <wp:docPr id="4" name="Imagen 4" descr="tipos-de-metodologias-de-desarrollo-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-de-metodologias-de-desarrollo-softwa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43" cy="413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C9D">
        <w:t>METODOLOGIA</w:t>
      </w:r>
      <w:bookmarkEnd w:id="28"/>
      <w:bookmarkEnd w:id="29"/>
      <w:bookmarkEnd w:id="30"/>
    </w:p>
    <w:p w14:paraId="76361493" w14:textId="77777777" w:rsidR="00B37C37" w:rsidRPr="00BA4C9D" w:rsidRDefault="00B37C37" w:rsidP="00B37C37"/>
    <w:p w14:paraId="13C03E32" w14:textId="77777777" w:rsidR="00B37C37" w:rsidRPr="00BA4C9D" w:rsidRDefault="00B37C37" w:rsidP="00B37C37"/>
    <w:p w14:paraId="511EC221" w14:textId="77777777" w:rsidR="00B37C37" w:rsidRPr="00BA4C9D" w:rsidRDefault="00B37C37" w:rsidP="00B37C37">
      <w:bookmarkStart w:id="31" w:name="_Toc121932376"/>
      <w:bookmarkStart w:id="32" w:name="_Toc141968727"/>
    </w:p>
    <w:p w14:paraId="240A4E25" w14:textId="77777777" w:rsidR="00B37C37" w:rsidRPr="00BA4C9D" w:rsidRDefault="00B37C37" w:rsidP="00B37C37">
      <w:r w:rsidRPr="00BA4C9D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97603DC" wp14:editId="1F7EF640">
            <wp:simplePos x="0" y="0"/>
            <wp:positionH relativeFrom="column">
              <wp:posOffset>-461010</wp:posOffset>
            </wp:positionH>
            <wp:positionV relativeFrom="paragraph">
              <wp:posOffset>3217545</wp:posOffset>
            </wp:positionV>
            <wp:extent cx="6686550" cy="3285804"/>
            <wp:effectExtent l="0" t="0" r="0" b="0"/>
            <wp:wrapNone/>
            <wp:docPr id="5" name="Imagen 5" descr="https://i0.wp.com/juancarlossaavedra.me/wp-content/uploads/2017/06/infograf_t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juancarlossaavedra.me/wp-content/uploads/2017/06/infograf_topd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" t="9089" b="18182"/>
                    <a:stretch/>
                  </pic:blipFill>
                  <pic:spPr bwMode="auto">
                    <a:xfrm>
                      <a:off x="0" y="0"/>
                      <a:ext cx="6698411" cy="32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C9D">
        <w:br w:type="page"/>
      </w:r>
    </w:p>
    <w:p w14:paraId="3A64B955" w14:textId="77777777" w:rsidR="00B37C37" w:rsidRDefault="00B37C37" w:rsidP="00B37C37">
      <w:pPr>
        <w:pStyle w:val="Ttulo1"/>
      </w:pPr>
      <w:bookmarkStart w:id="33" w:name="_Toc142927997"/>
      <w:r w:rsidRPr="00BA4C9D">
        <w:lastRenderedPageBreak/>
        <w:t>CAPITULO 1</w:t>
      </w:r>
      <w:bookmarkEnd w:id="31"/>
      <w:r w:rsidRPr="00BA4C9D">
        <w:t xml:space="preserve"> ANÁLISIS</w:t>
      </w:r>
      <w:bookmarkEnd w:id="32"/>
      <w:bookmarkEnd w:id="33"/>
      <w:r w:rsidRPr="00BA4C9D">
        <w:t xml:space="preserve"> </w:t>
      </w:r>
    </w:p>
    <w:p w14:paraId="4526CE31" w14:textId="77777777" w:rsidR="00B37C37" w:rsidRDefault="00B37C37" w:rsidP="00B37C37"/>
    <w:p w14:paraId="7CC0FF3F" w14:textId="77777777" w:rsidR="00B37C37" w:rsidRDefault="00B37C37" w:rsidP="00B37C37">
      <w:r>
        <w:t>Desarrollo del proyecto</w:t>
      </w:r>
    </w:p>
    <w:p w14:paraId="130CFEBD" w14:textId="77777777" w:rsidR="00B37C37" w:rsidRDefault="00B37C37" w:rsidP="00B37C37">
      <w:pPr>
        <w:jc w:val="center"/>
      </w:pPr>
      <w:r>
        <w:rPr>
          <w:noProof/>
          <w:lang w:eastAsia="es-MX"/>
        </w:rPr>
        <w:drawing>
          <wp:inline distT="0" distB="0" distL="0" distR="0" wp14:anchorId="64B9BB3B" wp14:editId="4450B94C">
            <wp:extent cx="4210050" cy="2359478"/>
            <wp:effectExtent l="0" t="0" r="0" b="3175"/>
            <wp:docPr id="6" name="Imagen 6" descr="La ciberseguridad en México: un viaje peligroso a través de las redes  digitales - Quo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ciberseguridad en México: un viaje peligroso a través de las redes  digitales - Quo.m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25" cy="23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4D08" w14:textId="77777777" w:rsidR="00B37C37" w:rsidRPr="00B37C37" w:rsidRDefault="00552DD3" w:rsidP="00552DD3">
      <w:pPr>
        <w:tabs>
          <w:tab w:val="left" w:pos="2415"/>
          <w:tab w:val="center" w:pos="4702"/>
        </w:tabs>
        <w:jc w:val="left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="00B37C37" w:rsidRPr="00552DD3">
        <w:rPr>
          <w:b/>
          <w:sz w:val="20"/>
        </w:rPr>
        <w:t>Figura 1.1.</w:t>
      </w:r>
      <w:r w:rsidR="00B37C37" w:rsidRPr="00552DD3">
        <w:rPr>
          <w:sz w:val="20"/>
        </w:rPr>
        <w:t xml:space="preserve"> Ciberseguridad</w:t>
      </w:r>
    </w:p>
    <w:p w14:paraId="1EB92AD6" w14:textId="77777777" w:rsidR="00B37C37" w:rsidRPr="00BA4C9D" w:rsidRDefault="00B37C37" w:rsidP="00B37C37"/>
    <w:p w14:paraId="40AD2231" w14:textId="77777777" w:rsidR="00B37C37" w:rsidRPr="00BA4C9D" w:rsidRDefault="00B37C37" w:rsidP="00B37C37">
      <w:bookmarkStart w:id="34" w:name="_Toc121932379"/>
      <w:bookmarkStart w:id="35" w:name="_Toc141968739"/>
      <w:r w:rsidRPr="00BA4C9D">
        <w:br w:type="page"/>
      </w:r>
    </w:p>
    <w:p w14:paraId="4D059275" w14:textId="77777777" w:rsidR="00B37C37" w:rsidRPr="00BA4C9D" w:rsidRDefault="00B37C37" w:rsidP="00B37C37">
      <w:pPr>
        <w:pStyle w:val="Ttulo1"/>
      </w:pPr>
      <w:bookmarkStart w:id="36" w:name="_Toc142927998"/>
      <w:r w:rsidRPr="00BA4C9D">
        <w:lastRenderedPageBreak/>
        <w:t xml:space="preserve">CAPITULO </w:t>
      </w:r>
      <w:bookmarkStart w:id="37" w:name="_Toc119583175"/>
      <w:bookmarkStart w:id="38" w:name="_Toc120226100"/>
      <w:bookmarkStart w:id="39" w:name="_Toc121932389"/>
      <w:bookmarkEnd w:id="34"/>
      <w:r w:rsidRPr="00BA4C9D">
        <w:t>2. DISEÑO E IMPLEMENTACIÓN</w:t>
      </w:r>
      <w:bookmarkEnd w:id="35"/>
      <w:bookmarkEnd w:id="36"/>
    </w:p>
    <w:p w14:paraId="69D0787B" w14:textId="77777777" w:rsidR="00B37C37" w:rsidRPr="00BA4C9D" w:rsidRDefault="00B37C37" w:rsidP="00B37C37"/>
    <w:p w14:paraId="7DAAE8B0" w14:textId="77777777" w:rsidR="00B37C37" w:rsidRPr="00BA4C9D" w:rsidRDefault="00B37C37" w:rsidP="00B37C37">
      <w:bookmarkStart w:id="40" w:name="_Toc141968761"/>
      <w:r w:rsidRPr="00BA4C9D">
        <w:br w:type="page"/>
      </w:r>
    </w:p>
    <w:p w14:paraId="20AD9842" w14:textId="77777777" w:rsidR="00B37C37" w:rsidRPr="00BA4C9D" w:rsidRDefault="00B37C37" w:rsidP="00B37C37">
      <w:pPr>
        <w:pStyle w:val="Ttulo1"/>
      </w:pPr>
      <w:bookmarkStart w:id="41" w:name="_Toc142927999"/>
      <w:r w:rsidRPr="00BA4C9D">
        <w:lastRenderedPageBreak/>
        <w:t>CAPITULO 3</w:t>
      </w:r>
      <w:bookmarkEnd w:id="37"/>
      <w:r w:rsidRPr="00BA4C9D">
        <w:t xml:space="preserve"> </w:t>
      </w:r>
      <w:bookmarkStart w:id="42" w:name="_Toc119583176"/>
      <w:bookmarkStart w:id="43" w:name="_Toc121932395"/>
      <w:bookmarkEnd w:id="38"/>
      <w:bookmarkEnd w:id="39"/>
      <w:r w:rsidRPr="00BA4C9D">
        <w:t>PRUEBAS</w:t>
      </w:r>
      <w:bookmarkEnd w:id="40"/>
      <w:bookmarkEnd w:id="41"/>
    </w:p>
    <w:p w14:paraId="3EB6DA3E" w14:textId="77777777" w:rsidR="00B37C37" w:rsidRPr="00BA4C9D" w:rsidRDefault="00B37C37" w:rsidP="00B37C37"/>
    <w:p w14:paraId="07DF5431" w14:textId="77777777" w:rsidR="00B37C37" w:rsidRPr="00BA4C9D" w:rsidRDefault="00B37C37" w:rsidP="00B37C37">
      <w:r w:rsidRPr="00BA4C9D">
        <w:br w:type="page"/>
      </w:r>
    </w:p>
    <w:p w14:paraId="1DADA336" w14:textId="77777777" w:rsidR="00B37C37" w:rsidRPr="00BA4C9D" w:rsidRDefault="00B37C37" w:rsidP="00B37C37">
      <w:pPr>
        <w:pStyle w:val="Ttulo1"/>
      </w:pPr>
      <w:bookmarkStart w:id="44" w:name="_Toc141968764"/>
      <w:bookmarkStart w:id="45" w:name="_Toc142928000"/>
      <w:r w:rsidRPr="00BA4C9D">
        <w:lastRenderedPageBreak/>
        <w:t>CONCLUSION</w:t>
      </w:r>
      <w:bookmarkEnd w:id="42"/>
      <w:r w:rsidRPr="00BA4C9D">
        <w:t>ES</w:t>
      </w:r>
      <w:bookmarkEnd w:id="43"/>
      <w:bookmarkEnd w:id="44"/>
      <w:bookmarkEnd w:id="45"/>
    </w:p>
    <w:p w14:paraId="295B0611" w14:textId="77777777" w:rsidR="00B37C37" w:rsidRPr="00BA4C9D" w:rsidRDefault="00B37C37" w:rsidP="00B37C37">
      <w:bookmarkStart w:id="46" w:name="_Toc119583177"/>
      <w:bookmarkStart w:id="47" w:name="_Toc121932396"/>
      <w:bookmarkStart w:id="48" w:name="_Toc141968765"/>
    </w:p>
    <w:p w14:paraId="24047D8A" w14:textId="77777777" w:rsidR="00B37C37" w:rsidRPr="00BA4C9D" w:rsidRDefault="00B37C37" w:rsidP="00B37C37">
      <w:r w:rsidRPr="00BA4C9D">
        <w:br w:type="page"/>
      </w:r>
    </w:p>
    <w:p w14:paraId="5B50D5EC" w14:textId="77777777" w:rsidR="00B37C37" w:rsidRPr="00BA4C9D" w:rsidRDefault="00B37C37" w:rsidP="00B37C37">
      <w:pPr>
        <w:pStyle w:val="Ttulo1"/>
      </w:pPr>
      <w:bookmarkStart w:id="49" w:name="_Toc142928001"/>
      <w:r w:rsidRPr="00BA4C9D">
        <w:lastRenderedPageBreak/>
        <w:t>LISTADO DE SIGLAS O ACRÓNIMOS</w:t>
      </w:r>
      <w:bookmarkStart w:id="50" w:name="_Toc119583178"/>
      <w:bookmarkStart w:id="51" w:name="_Toc121932397"/>
      <w:bookmarkEnd w:id="46"/>
      <w:bookmarkEnd w:id="47"/>
      <w:bookmarkEnd w:id="48"/>
      <w:bookmarkEnd w:id="49"/>
    </w:p>
    <w:p w14:paraId="472BA0D1" w14:textId="77777777" w:rsidR="00B37C37" w:rsidRPr="00BA4C9D" w:rsidRDefault="00B37C37" w:rsidP="00B37C37"/>
    <w:p w14:paraId="6FC542D9" w14:textId="77777777" w:rsidR="00B37C37" w:rsidRPr="00BA4C9D" w:rsidRDefault="00B37C37" w:rsidP="00B37C37">
      <w:r w:rsidRPr="00BA4C9D">
        <w:t>API: Interfaz de programación de interfaces</w:t>
      </w:r>
    </w:p>
    <w:p w14:paraId="7DA25F43" w14:textId="77777777" w:rsidR="00B37C37" w:rsidRPr="00BA4C9D" w:rsidRDefault="00B37C37" w:rsidP="00B37C37">
      <w:r w:rsidRPr="00BA4C9D">
        <w:t>API REST: Proporciona una forma flexible y ligera de integrar aplicaciones</w:t>
      </w:r>
    </w:p>
    <w:p w14:paraId="592D84D9" w14:textId="77777777" w:rsidR="00B37C37" w:rsidRPr="00BA4C9D" w:rsidRDefault="00B37C37" w:rsidP="00B37C37">
      <w:r w:rsidRPr="00BA4C9D">
        <w:t>CD: Entrega continua</w:t>
      </w:r>
    </w:p>
    <w:p w14:paraId="424E6E3F" w14:textId="77777777" w:rsidR="00B37C37" w:rsidRPr="00BA4C9D" w:rsidRDefault="00B37C37" w:rsidP="00B37C37">
      <w:r w:rsidRPr="00BA4C9D">
        <w:t>CI: Integración continua</w:t>
      </w:r>
    </w:p>
    <w:p w14:paraId="55E83290" w14:textId="77777777" w:rsidR="00B37C37" w:rsidRPr="00BA4C9D" w:rsidRDefault="00B37C37" w:rsidP="00B37C37">
      <w:r w:rsidRPr="00BA4C9D">
        <w:t>CMS: Sistema de gestión de contenido.</w:t>
      </w:r>
    </w:p>
    <w:p w14:paraId="47E8A9AF" w14:textId="77777777" w:rsidR="00B37C37" w:rsidRPr="00BA4C9D" w:rsidRDefault="00B37C37" w:rsidP="00B37C37">
      <w:r w:rsidRPr="00BA4C9D">
        <w:t>DV: Validación de dominio.</w:t>
      </w:r>
    </w:p>
    <w:p w14:paraId="43C28394" w14:textId="77777777" w:rsidR="00B37C37" w:rsidRPr="00BA4C9D" w:rsidRDefault="00B37C37" w:rsidP="00B37C37">
      <w:r w:rsidRPr="00BA4C9D">
        <w:t>ERP: Planificación de recursos empresariales.</w:t>
      </w:r>
    </w:p>
    <w:p w14:paraId="183E98EA" w14:textId="77777777" w:rsidR="00B37C37" w:rsidRPr="00BA4C9D" w:rsidRDefault="00B37C37" w:rsidP="00B37C37">
      <w:r w:rsidRPr="00BA4C9D">
        <w:t>ISRG: Grupo de Investigación en Seguridad en Internet.</w:t>
      </w:r>
    </w:p>
    <w:p w14:paraId="347CFBCF" w14:textId="77777777" w:rsidR="00B37C37" w:rsidRPr="00B37C37" w:rsidRDefault="00B37C37" w:rsidP="00B37C37">
      <w:pPr>
        <w:rPr>
          <w:lang w:val="en-US"/>
        </w:rPr>
      </w:pPr>
      <w:r w:rsidRPr="00B37C37">
        <w:rPr>
          <w:lang w:val="en-US"/>
        </w:rPr>
        <w:t>OWSP: Open Web Aplicación Security Project</w:t>
      </w:r>
    </w:p>
    <w:p w14:paraId="39D513E2" w14:textId="77777777" w:rsidR="00B37C37" w:rsidRPr="00BA4C9D" w:rsidRDefault="00B37C37" w:rsidP="00B37C37">
      <w:r w:rsidRPr="00BA4C9D">
        <w:t xml:space="preserve">SSH: Secure Shell, Cápsula Segura </w:t>
      </w:r>
    </w:p>
    <w:p w14:paraId="3E689D38" w14:textId="77777777" w:rsidR="00B37C37" w:rsidRPr="00BA4C9D" w:rsidRDefault="00B37C37" w:rsidP="00B37C37">
      <w:r w:rsidRPr="00BA4C9D">
        <w:t>SSL: Capa de Sockets Seguros.</w:t>
      </w:r>
    </w:p>
    <w:p w14:paraId="4E643832" w14:textId="77777777" w:rsidR="00B37C37" w:rsidRPr="00BA4C9D" w:rsidRDefault="00B37C37" w:rsidP="00B37C37">
      <w:r w:rsidRPr="00BA4C9D">
        <w:t>WSL 2:  Subsistema de Windows para Linux.</w:t>
      </w:r>
    </w:p>
    <w:p w14:paraId="75CCC19C" w14:textId="77777777" w:rsidR="00B37C37" w:rsidRPr="00BA4C9D" w:rsidRDefault="00B37C37" w:rsidP="00B37C37">
      <w:r w:rsidRPr="00BA4C9D">
        <w:t xml:space="preserve">ZAP: Zed Attack Proxy </w:t>
      </w:r>
    </w:p>
    <w:p w14:paraId="4B2C69A5" w14:textId="77777777" w:rsidR="00B37C37" w:rsidRPr="00BA4C9D" w:rsidRDefault="00B37C37" w:rsidP="00B37C37"/>
    <w:p w14:paraId="01DDAF0B" w14:textId="77777777" w:rsidR="00B37C37" w:rsidRPr="00BA4C9D" w:rsidRDefault="00B37C37" w:rsidP="00B37C37">
      <w:r w:rsidRPr="00BA4C9D">
        <w:br w:type="page"/>
      </w:r>
    </w:p>
    <w:p w14:paraId="3090F324" w14:textId="77777777" w:rsidR="00B37C37" w:rsidRPr="00BA4C9D" w:rsidRDefault="00B37C37" w:rsidP="00B37C37">
      <w:pPr>
        <w:pStyle w:val="Ttulo1"/>
      </w:pPr>
      <w:bookmarkStart w:id="52" w:name="_Toc141968766"/>
      <w:bookmarkStart w:id="53" w:name="_Toc142928002"/>
      <w:r w:rsidRPr="00BA4C9D">
        <w:lastRenderedPageBreak/>
        <w:t>GLOSARIO</w:t>
      </w:r>
      <w:bookmarkStart w:id="54" w:name="_Toc119583179"/>
      <w:bookmarkStart w:id="55" w:name="_Toc121932398"/>
      <w:bookmarkEnd w:id="50"/>
      <w:bookmarkEnd w:id="51"/>
      <w:bookmarkEnd w:id="52"/>
      <w:bookmarkEnd w:id="53"/>
    </w:p>
    <w:p w14:paraId="43CC841F" w14:textId="77777777" w:rsidR="00B37C37" w:rsidRPr="00BA4C9D" w:rsidRDefault="00B37C37" w:rsidP="00B37C37"/>
    <w:p w14:paraId="17F57427" w14:textId="77777777" w:rsidR="00B37C37" w:rsidRPr="00BA4C9D" w:rsidRDefault="00B37C37" w:rsidP="00B37C37">
      <w:r w:rsidRPr="00BA4C9D">
        <w:t>API REST: Define un conjunto de funciones como GET, PUT, DELETEC, etc. Que los clientes pueden utilizar para acceder a los datos del servidor. Los clientes y servidores intercambian datos mediante PHP.</w:t>
      </w:r>
    </w:p>
    <w:p w14:paraId="3E75BC4F" w14:textId="77777777" w:rsidR="00B37C37" w:rsidRPr="00BA4C9D" w:rsidRDefault="00B37C37" w:rsidP="00B37C37"/>
    <w:p w14:paraId="45C5E8C2" w14:textId="77777777" w:rsidR="00B37C37" w:rsidRPr="00BA4C9D" w:rsidRDefault="00B37C37" w:rsidP="00B37C37">
      <w:r w:rsidRPr="00BA4C9D">
        <w:t>API: Mecanismos que permiten a dos componentes de software comunicarse entre sí mediante un conjunto de definiciones y protocolos.</w:t>
      </w:r>
    </w:p>
    <w:p w14:paraId="547F2DF2" w14:textId="77777777" w:rsidR="00B37C37" w:rsidRPr="00BA4C9D" w:rsidRDefault="00B37C37" w:rsidP="00B37C37"/>
    <w:p w14:paraId="2E128417" w14:textId="77777777" w:rsidR="00B37C37" w:rsidRPr="00BA4C9D" w:rsidRDefault="00B37C37" w:rsidP="00B37C37">
      <w:r w:rsidRPr="00BA4C9D">
        <w:t>Host: Es todo el equipo informático que tiene una dirección IP y está interconectado con uno o más ordenadores.</w:t>
      </w:r>
    </w:p>
    <w:p w14:paraId="176244C5" w14:textId="77777777" w:rsidR="00B37C37" w:rsidRPr="00BA4C9D" w:rsidRDefault="00B37C37" w:rsidP="00B37C37"/>
    <w:p w14:paraId="2FF4E7F3" w14:textId="77777777" w:rsidR="00B37C37" w:rsidRPr="00BA4C9D" w:rsidRDefault="00B37C37" w:rsidP="00B37C37">
      <w:r w:rsidRPr="00BA4C9D">
        <w:t>Pgadmin 4: Accede a todas las funcionalidades de la base de datos, consulta, manipula y gestiona datos.</w:t>
      </w:r>
    </w:p>
    <w:p w14:paraId="61731976" w14:textId="77777777" w:rsidR="00B37C37" w:rsidRPr="00BA4C9D" w:rsidRDefault="00B37C37" w:rsidP="00B37C37"/>
    <w:p w14:paraId="17A4A8F3" w14:textId="77777777" w:rsidR="00B37C37" w:rsidRPr="00BA4C9D" w:rsidRDefault="00B37C37" w:rsidP="00B37C37">
      <w:r w:rsidRPr="00BA4C9D">
        <w:t>PHP: Es un lenguaje de programación se puede realizar el backend de aplicaciones web de una manera accesible, sencilla y directa.</w:t>
      </w:r>
    </w:p>
    <w:p w14:paraId="22F22707" w14:textId="77777777" w:rsidR="00B37C37" w:rsidRPr="00BA4C9D" w:rsidRDefault="00B37C37" w:rsidP="00B37C37"/>
    <w:p w14:paraId="3ED00C96" w14:textId="77777777" w:rsidR="00B37C37" w:rsidRPr="00BA4C9D" w:rsidRDefault="00B37C37" w:rsidP="00B37C37">
      <w:r w:rsidRPr="00BA4C9D">
        <w:t>Posgresql: Sistema de gestión de bases de datos relacional orientado a objetos y de código abierto.</w:t>
      </w:r>
    </w:p>
    <w:p w14:paraId="4E7FB68D" w14:textId="77777777" w:rsidR="00B37C37" w:rsidRPr="00BA4C9D" w:rsidRDefault="00B37C37" w:rsidP="00B37C37"/>
    <w:p w14:paraId="148B13D2" w14:textId="77777777" w:rsidR="00B37C37" w:rsidRPr="00BA4C9D" w:rsidRDefault="00B37C37" w:rsidP="00B37C37">
      <w:r w:rsidRPr="00BA4C9D">
        <w:t>PUTTY: Es un emulador gratuito de terminal que soporta SSH y muchos otros protocolos.</w:t>
      </w:r>
    </w:p>
    <w:p w14:paraId="3684158A" w14:textId="77777777" w:rsidR="00B37C37" w:rsidRPr="00BA4C9D" w:rsidRDefault="00B37C37" w:rsidP="00B37C37">
      <w:r w:rsidRPr="00BA4C9D">
        <w:t>Strapi: Es un CMS de código abierto.</w:t>
      </w:r>
    </w:p>
    <w:p w14:paraId="043B1618" w14:textId="77777777" w:rsidR="00B37C37" w:rsidRPr="00BA4C9D" w:rsidRDefault="00B37C37" w:rsidP="00B37C37"/>
    <w:p w14:paraId="69CB4AB7" w14:textId="77777777" w:rsidR="00B37C37" w:rsidRPr="00BA4C9D" w:rsidRDefault="00B37C37" w:rsidP="00B37C37">
      <w:r w:rsidRPr="00BA4C9D">
        <w:t>Virtualización: Reduce la cantidad de elementos físicos (servidores).</w:t>
      </w:r>
    </w:p>
    <w:p w14:paraId="36FE50EE" w14:textId="77777777" w:rsidR="00B37C37" w:rsidRPr="00BA4C9D" w:rsidRDefault="00B37C37" w:rsidP="00B37C37"/>
    <w:p w14:paraId="55739D5E" w14:textId="77777777" w:rsidR="00B37C37" w:rsidRPr="00BA4C9D" w:rsidRDefault="00B37C37" w:rsidP="00B37C37">
      <w:r w:rsidRPr="00BA4C9D">
        <w:t>WSL 2: Es la forma de poder ejecutar sistemas Linux dentro de Windows.</w:t>
      </w:r>
    </w:p>
    <w:p w14:paraId="4F68EFFF" w14:textId="77777777" w:rsidR="00B37C37" w:rsidRPr="00BA4C9D" w:rsidRDefault="00B37C37" w:rsidP="00B37C37">
      <w:r w:rsidRPr="00BA4C9D">
        <w:t xml:space="preserve"> </w:t>
      </w:r>
    </w:p>
    <w:bookmarkEnd w:id="54"/>
    <w:bookmarkEnd w:id="55"/>
    <w:p w14:paraId="07CBE31B" w14:textId="77777777" w:rsidR="00B37C37" w:rsidRPr="00BA4C9D" w:rsidRDefault="00B37C37" w:rsidP="00B37C37">
      <w:r w:rsidRPr="00BA4C9D">
        <w:t xml:space="preserve">Let’s Encrypt: Es una autoridad de certificación gratuita, automatizada y abierta. Es un servicio provisto por el ISRG. </w:t>
      </w:r>
      <w:r w:rsidRPr="00BA4C9D">
        <w:br w:type="page"/>
      </w:r>
    </w:p>
    <w:p w14:paraId="33D431A4" w14:textId="77777777" w:rsidR="00B37C37" w:rsidRPr="00BA4C9D" w:rsidRDefault="00B37C37" w:rsidP="00B37C37">
      <w:pPr>
        <w:pStyle w:val="Ttulo1"/>
      </w:pPr>
      <w:bookmarkStart w:id="56" w:name="_Toc141968767"/>
      <w:bookmarkStart w:id="57" w:name="_Toc142928003"/>
      <w:r w:rsidRPr="00BA4C9D">
        <w:lastRenderedPageBreak/>
        <w:t>ANEXOS</w:t>
      </w:r>
      <w:bookmarkEnd w:id="56"/>
      <w:bookmarkEnd w:id="57"/>
    </w:p>
    <w:p w14:paraId="6E812835" w14:textId="77777777" w:rsidR="00B37C37" w:rsidRPr="00BA4C9D" w:rsidRDefault="00B37C37" w:rsidP="00B37C37"/>
    <w:p w14:paraId="6BF06BF7" w14:textId="77777777" w:rsidR="00B37C37" w:rsidRPr="00BA4C9D" w:rsidRDefault="00B37C37" w:rsidP="00B37C37">
      <w:r w:rsidRPr="00BA4C9D">
        <w:br w:type="page"/>
      </w:r>
    </w:p>
    <w:bookmarkStart w:id="58" w:name="_Toc141968768" w:displacedByCustomXml="next"/>
    <w:bookmarkStart w:id="59" w:name="_Toc14292800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502588128"/>
        <w:docPartObj>
          <w:docPartGallery w:val="Bibliographies"/>
          <w:docPartUnique/>
        </w:docPartObj>
      </w:sdtPr>
      <w:sdtEndPr>
        <w:rPr>
          <w:rFonts w:eastAsiaTheme="majorEastAsia" w:cstheme="majorBidi"/>
          <w:b/>
          <w:color w:val="000000" w:themeColor="text1"/>
          <w:sz w:val="28"/>
          <w:szCs w:val="32"/>
        </w:rPr>
      </w:sdtEndPr>
      <w:sdtContent>
        <w:p w14:paraId="1E611401" w14:textId="79063048" w:rsidR="00A8607A" w:rsidRDefault="00B37C37" w:rsidP="00556307">
          <w:pPr>
            <w:pStyle w:val="Ttulo1"/>
          </w:pPr>
          <w:r w:rsidRPr="00BA4C9D">
            <w:t>REFERENCIAS</w:t>
          </w:r>
        </w:p>
        <w:bookmarkEnd w:id="58" w:displacedByCustomXml="next"/>
        <w:bookmarkEnd w:id="59" w:displacedByCustomXml="next"/>
      </w:sdtContent>
    </w:sdt>
    <w:p w14:paraId="399FED19" w14:textId="744F49A6" w:rsidR="003235E5" w:rsidRDefault="003235E5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[[[[</w:t>
      </w:r>
      <w:r>
        <w:rPr>
          <w:rFonts w:cs="Arial"/>
          <w:szCs w:val="24"/>
          <w:shd w:val="clear" w:color="auto" w:fill="FFFFFF"/>
        </w:rPr>
        <w:tab/>
        <w:t>NO ESTA POR ORDEN ALFABETICO</w:t>
      </w:r>
      <w:r>
        <w:rPr>
          <w:rFonts w:cs="Arial"/>
          <w:szCs w:val="24"/>
          <w:shd w:val="clear" w:color="auto" w:fill="FFFFFF"/>
        </w:rPr>
        <w:tab/>
      </w:r>
      <w:r>
        <w:rPr>
          <w:rFonts w:cs="Arial"/>
          <w:szCs w:val="24"/>
          <w:shd w:val="clear" w:color="auto" w:fill="FFFFFF"/>
        </w:rPr>
        <w:tab/>
        <w:t>]]]]</w:t>
      </w:r>
    </w:p>
    <w:p w14:paraId="51AF483D" w14:textId="61E8C379" w:rsidR="00556307" w:rsidRDefault="00556307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[Educación 4.0]</w:t>
      </w:r>
    </w:p>
    <w:p w14:paraId="74399BCA" w14:textId="7EAE5927" w:rsidR="00556307" w:rsidRDefault="00556307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[Recientes]</w:t>
      </w:r>
    </w:p>
    <w:p w14:paraId="234A8668" w14:textId="77777777" w:rsidR="00556307" w:rsidRDefault="00556307" w:rsidP="00556307">
      <w:pPr>
        <w:rPr>
          <w:rFonts w:cs="Arial"/>
          <w:szCs w:val="24"/>
          <w:shd w:val="clear" w:color="auto" w:fill="FFFFFF"/>
        </w:rPr>
      </w:pPr>
    </w:p>
    <w:p w14:paraId="6093BC39" w14:textId="1E45BB92" w:rsidR="00A8607A" w:rsidRPr="00A8607A" w:rsidRDefault="00A8607A" w:rsidP="00556307">
      <w:pPr>
        <w:rPr>
          <w:rStyle w:val="Hipervnculo"/>
          <w:rFonts w:asciiTheme="minorHAnsi" w:hAnsiTheme="minorHAnsi"/>
          <w:color w:val="auto"/>
          <w:sz w:val="22"/>
          <w:u w:val="none"/>
        </w:rPr>
      </w:pPr>
      <w:r w:rsidRPr="00A8607A">
        <w:rPr>
          <w:rFonts w:cs="Arial"/>
          <w:szCs w:val="24"/>
          <w:shd w:val="clear" w:color="auto" w:fill="FFFFFF"/>
        </w:rPr>
        <w:t>Cantú-Cervantes, D., Amaya-Amaya, A., &amp; Baca-Pumarejo, J. R. (2019). Modelo para el reforzamiento del aprendizaje con dispositivos móviles. </w:t>
      </w:r>
      <w:r w:rsidRPr="00A8607A">
        <w:rPr>
          <w:rFonts w:cs="Arial"/>
          <w:i/>
          <w:iCs/>
          <w:szCs w:val="24"/>
          <w:shd w:val="clear" w:color="auto" w:fill="FFFFFF"/>
        </w:rPr>
        <w:t>CienciaUAT</w:t>
      </w:r>
      <w:r w:rsidRPr="00A8607A">
        <w:rPr>
          <w:rFonts w:cs="Arial"/>
          <w:szCs w:val="24"/>
          <w:shd w:val="clear" w:color="auto" w:fill="FFFFFF"/>
        </w:rPr>
        <w:t>, </w:t>
      </w:r>
      <w:r w:rsidRPr="00A8607A">
        <w:rPr>
          <w:rFonts w:cs="Arial"/>
          <w:i/>
          <w:iCs/>
          <w:szCs w:val="24"/>
          <w:shd w:val="clear" w:color="auto" w:fill="FFFFFF"/>
        </w:rPr>
        <w:t>13</w:t>
      </w:r>
      <w:r w:rsidRPr="00A8607A">
        <w:rPr>
          <w:rFonts w:cs="Arial"/>
          <w:szCs w:val="24"/>
          <w:shd w:val="clear" w:color="auto" w:fill="FFFFFF"/>
        </w:rPr>
        <w:t xml:space="preserve">(2), pp. 56-70. </w:t>
      </w:r>
      <w:hyperlink r:id="rId14" w:history="1">
        <w:r w:rsidRPr="00A8607A">
          <w:rPr>
            <w:rStyle w:val="Hipervnculo"/>
            <w:rFonts w:cs="Arial"/>
            <w:szCs w:val="24"/>
            <w:shd w:val="clear" w:color="auto" w:fill="FFFFFF"/>
          </w:rPr>
          <w:t>https://doi.org/10.29059/cienciauat.v13i2.1161</w:t>
        </w:r>
      </w:hyperlink>
    </w:p>
    <w:p w14:paraId="7D1AB65C" w14:textId="1EA8BBF0" w:rsidR="00B37C37" w:rsidRDefault="00B37C37" w:rsidP="00B37C37"/>
    <w:p w14:paraId="5BCEC666" w14:textId="77777777" w:rsidR="00556307" w:rsidRPr="00556307" w:rsidRDefault="00556307" w:rsidP="00556307">
      <w:pPr>
        <w:rPr>
          <w:rStyle w:val="Hipervnculo"/>
          <w:rFonts w:cs="Arial"/>
          <w:szCs w:val="24"/>
        </w:rPr>
      </w:pPr>
      <w:r w:rsidRPr="00556307">
        <w:rPr>
          <w:rFonts w:cs="Arial"/>
          <w:szCs w:val="24"/>
        </w:rPr>
        <w:t xml:space="preserve">González-Pérez, L. I., Ramírez-Montoya, M. S., y García-Peñalvo, F. J. (2022). Habilitadores tecnológicos 4.0 para impulsar la educación abierta: aportaciones para las recomendaciones de la UNESCO. RIED-Revista Iberoamericana de Educación a Distancia, 25(2), pp. 23-48. </w:t>
      </w:r>
      <w:hyperlink r:id="rId15" w:history="1">
        <w:r w:rsidRPr="00556307">
          <w:rPr>
            <w:rStyle w:val="Hipervnculo"/>
            <w:rFonts w:cs="Arial"/>
            <w:szCs w:val="24"/>
          </w:rPr>
          <w:t>https://doi.org/10.5944/ried.25.2.33088</w:t>
        </w:r>
      </w:hyperlink>
    </w:p>
    <w:p w14:paraId="4F11E17F" w14:textId="77777777" w:rsidR="00556307" w:rsidRDefault="00556307" w:rsidP="00B37C37"/>
    <w:p w14:paraId="3CD05D64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Ramírez-Montoya, M. S., McGreal, R., y Obiageli Agbu, J.-F. (2022). Horizontes digitales complejos en el futuro de la educación 4.0: luces desde las recomendaciones de UNESCO. RIED-Revista Iberoamericana de Educación a Distancia, 25(2), pp. 09-21. </w:t>
      </w:r>
      <w:hyperlink r:id="rId16" w:history="1">
        <w:r w:rsidRPr="00556307">
          <w:rPr>
            <w:rStyle w:val="Hipervnculo"/>
            <w:rFonts w:cs="Arial"/>
            <w:szCs w:val="24"/>
          </w:rPr>
          <w:t>https://doi.org/10.5944/ried.25.2.33843</w:t>
        </w:r>
      </w:hyperlink>
    </w:p>
    <w:p w14:paraId="5932484C" w14:textId="77777777" w:rsidR="00A8607A" w:rsidRDefault="00A8607A" w:rsidP="00B37C37"/>
    <w:p w14:paraId="71BABFD0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Forero-Corba, W., &amp; Negre Bennasar, F. (2024). </w:t>
      </w:r>
      <w:r w:rsidRPr="00556307">
        <w:rPr>
          <w:rFonts w:cs="Arial"/>
          <w:szCs w:val="24"/>
          <w:lang w:val="en-US"/>
        </w:rPr>
        <w:t xml:space="preserve">Techniques and applications of Machine Learning and Artificial Intelligence in education: a systematic review. </w:t>
      </w:r>
      <w:r w:rsidRPr="00556307">
        <w:rPr>
          <w:rFonts w:cs="Arial"/>
          <w:szCs w:val="24"/>
        </w:rPr>
        <w:t xml:space="preserve">[Técnicas y aplicaciones del Machine Learning e Inteligencia Artificial en educación: una revisión sistemática]. RIED-Revista Iberoamericana de Educación a Distancia, 27(1), pp. 209-253. </w:t>
      </w:r>
      <w:hyperlink r:id="rId17" w:history="1">
        <w:r w:rsidRPr="00556307">
          <w:rPr>
            <w:rStyle w:val="Hipervnculo"/>
            <w:rFonts w:cs="Arial"/>
            <w:szCs w:val="24"/>
          </w:rPr>
          <w:t>https://doi.org/10.5944/ried.27.1.37491</w:t>
        </w:r>
      </w:hyperlink>
    </w:p>
    <w:p w14:paraId="1C67C321" w14:textId="77777777" w:rsidR="00556307" w:rsidRDefault="00556307" w:rsidP="00B37C37"/>
    <w:p w14:paraId="27501271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Llanos-Ruiz, D. Ausín-Villaverde, V., y Abella García, V. (2023). Percepción de alumnos y familias sobre la robótica educativa en la educación no formal. </w:t>
      </w:r>
      <w:r w:rsidRPr="00556307">
        <w:rPr>
          <w:rFonts w:cs="Arial"/>
          <w:szCs w:val="24"/>
          <w:lang w:val="en-US"/>
        </w:rPr>
        <w:t xml:space="preserve">Education in the Knowledge Society, 24(2023), pp. 1-12. </w:t>
      </w:r>
      <w:hyperlink r:id="rId18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https://doi.org/10.14201/eks.31351</w:t>
        </w:r>
      </w:hyperlink>
    </w:p>
    <w:p w14:paraId="45E04C85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07F2D276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lastRenderedPageBreak/>
        <w:t xml:space="preserve">García-Peñalvo, F. J. (2024). Inteligencia artificial generativa y educación: Un análisis desde múltiples perspectivas. </w:t>
      </w:r>
      <w:r w:rsidRPr="00556307">
        <w:rPr>
          <w:rFonts w:cs="Arial"/>
          <w:szCs w:val="24"/>
          <w:lang w:val="en-US"/>
        </w:rPr>
        <w:t xml:space="preserve">Education in the Knowledge Society, 25(2024), pp. 1-10. </w:t>
      </w:r>
      <w:hyperlink r:id="rId19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https://doi.org/10.14201/eks.29407</w:t>
        </w:r>
      </w:hyperlink>
    </w:p>
    <w:p w14:paraId="0980BEC7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4389E9D4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Castro-Benavides, L. M., Tamayo-Arias, J. A., y Burgos, D. (2022). Escenarios de la docencia frente a la transformación digital de las Instituciones de Educación Superior. </w:t>
      </w:r>
      <w:r w:rsidRPr="00556307">
        <w:rPr>
          <w:rFonts w:cs="Arial"/>
          <w:szCs w:val="24"/>
          <w:lang w:val="en-US"/>
        </w:rPr>
        <w:t xml:space="preserve">Education in the Knowledge Society, 23(2022), pp. 1-17. </w:t>
      </w:r>
      <w:hyperlink r:id="rId20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https://doi.org/10.14201/eks.27569</w:t>
        </w:r>
      </w:hyperlink>
    </w:p>
    <w:p w14:paraId="1CDC41C2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43DC15B8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Fuentes, J. L., Albertos, J. E., y Torrano, F. (2019). Hacia el Mobile-Learning en la escuela: análisis de factores críticos en el uso de las tablets en centros educativos españoles. </w:t>
      </w:r>
      <w:r w:rsidRPr="00556307">
        <w:rPr>
          <w:rFonts w:cs="Arial"/>
          <w:szCs w:val="24"/>
          <w:lang w:val="en-US"/>
        </w:rPr>
        <w:t xml:space="preserve">Education in the Knowledge Society, 20(2019), pp. 1-17. </w:t>
      </w:r>
      <w:hyperlink r:id="rId21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https://doi.org/10.14201/eks2019_20_a3</w:t>
        </w:r>
      </w:hyperlink>
    </w:p>
    <w:p w14:paraId="771B1461" w14:textId="77777777" w:rsidR="00556307" w:rsidRPr="00556307" w:rsidRDefault="00556307" w:rsidP="00B37C37">
      <w:pPr>
        <w:rPr>
          <w:lang w:val="en-US"/>
        </w:rPr>
      </w:pPr>
    </w:p>
    <w:p w14:paraId="15FB23F5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556307">
        <w:rPr>
          <w:rFonts w:cs="Arial"/>
          <w:szCs w:val="24"/>
          <w:shd w:val="clear" w:color="auto" w:fill="FFFFFF"/>
        </w:rPr>
        <w:t>Sein-Echaluce, M.L., Fidalgo-Blanco, Á., Balbín, A.M. (2024)</w:t>
      </w:r>
      <w:r w:rsidRPr="00556307">
        <w:rPr>
          <w:rFonts w:cs="Arial"/>
          <w:i/>
          <w:iCs/>
          <w:szCs w:val="24"/>
          <w:shd w:val="clear" w:color="auto" w:fill="FFFFFF"/>
        </w:rPr>
        <w:t>.</w:t>
      </w:r>
      <w:r w:rsidRPr="00556307">
        <w:rPr>
          <w:rFonts w:cs="Arial"/>
          <w:szCs w:val="24"/>
          <w:shd w:val="clear" w:color="auto" w:fill="FFFFFF"/>
        </w:rPr>
        <w:t> </w:t>
      </w:r>
      <w:r w:rsidRPr="00556307">
        <w:rPr>
          <w:rFonts w:cs="Arial"/>
          <w:szCs w:val="24"/>
          <w:shd w:val="clear" w:color="auto" w:fill="FFFFFF"/>
          <w:lang w:val="en-US"/>
        </w:rPr>
        <w:t>Flipped Learning 4.0. An extended flipped classroom model with Education 4.0 and organisational learning processes.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Univ Access Inf Soc</w:t>
      </w:r>
      <w:r w:rsidRPr="00556307">
        <w:rPr>
          <w:rFonts w:cs="Arial"/>
          <w:szCs w:val="24"/>
          <w:shd w:val="clear" w:color="auto" w:fill="FFFFFF"/>
          <w:lang w:val="en-US"/>
        </w:rPr>
        <w:t> </w:t>
      </w:r>
      <w:r w:rsidRPr="00556307">
        <w:rPr>
          <w:rFonts w:cs="Arial"/>
          <w:bCs/>
          <w:szCs w:val="24"/>
          <w:shd w:val="clear" w:color="auto" w:fill="FFFFFF"/>
          <w:lang w:val="en-US"/>
        </w:rPr>
        <w:t>23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, pp. 1001–1013. </w:t>
      </w:r>
      <w:hyperlink r:id="rId22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https://doi.org/10.1007/s10209-022-00945-0</w:t>
        </w:r>
      </w:hyperlink>
    </w:p>
    <w:p w14:paraId="766491D9" w14:textId="77777777" w:rsidR="00556307" w:rsidRDefault="00556307" w:rsidP="00B37C37">
      <w:pPr>
        <w:rPr>
          <w:lang w:val="en-US"/>
        </w:rPr>
      </w:pPr>
    </w:p>
    <w:p w14:paraId="2715A97C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556307">
        <w:rPr>
          <w:rFonts w:cs="Arial"/>
          <w:szCs w:val="24"/>
          <w:shd w:val="clear" w:color="auto" w:fill="FFFFFF"/>
          <w:lang w:val="en-US"/>
        </w:rPr>
        <w:t>Awouda, A., Traini, E., Asranov, M. (2024)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szCs w:val="24"/>
          <w:shd w:val="clear" w:color="auto" w:fill="FFFFFF"/>
          <w:lang w:val="en-US"/>
        </w:rPr>
        <w:t> Bloom’s IoT Taxonomy towards an effective Industry 4.0 education: Case study on Open-source IoT laboratory.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Educ Inf Technol</w:t>
      </w:r>
      <w:r w:rsidRPr="00556307">
        <w:rPr>
          <w:rFonts w:cs="Arial"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hyperlink r:id="rId23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https://doi.org/10.1007/s10639-024-12468-7</w:t>
        </w:r>
      </w:hyperlink>
    </w:p>
    <w:p w14:paraId="1045A136" w14:textId="77777777" w:rsidR="00556307" w:rsidRDefault="00556307" w:rsidP="00B37C37">
      <w:pPr>
        <w:rPr>
          <w:lang w:val="en-US"/>
        </w:rPr>
      </w:pPr>
    </w:p>
    <w:p w14:paraId="1DBE9E55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556307">
        <w:rPr>
          <w:rFonts w:cs="Arial"/>
          <w:szCs w:val="24"/>
          <w:shd w:val="clear" w:color="auto" w:fill="FFFFFF"/>
          <w:lang w:val="en-US"/>
        </w:rPr>
        <w:t>García-Santiago, L., Díaz-Millón, M. (2024). Pedagogical and communicative resilience before industry 4.0 in higher education in translation and interpreting in the twenty-first century.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Educ Inf Technol</w:t>
      </w:r>
      <w:r w:rsidRPr="00556307">
        <w:rPr>
          <w:rFonts w:cs="Arial"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hyperlink r:id="rId24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https://doi.org/10.1007/s10639-024-12751-7</w:t>
        </w:r>
      </w:hyperlink>
    </w:p>
    <w:p w14:paraId="34CCE617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</w:p>
    <w:p w14:paraId="3FF1016A" w14:textId="77777777" w:rsidR="00556307" w:rsidRPr="00556307" w:rsidRDefault="00556307" w:rsidP="00556307">
      <w:pPr>
        <w:rPr>
          <w:rFonts w:cs="Arial"/>
          <w:szCs w:val="24"/>
          <w:shd w:val="clear" w:color="auto" w:fill="FCFCFC"/>
        </w:rPr>
      </w:pPr>
      <w:r w:rsidRPr="00556307">
        <w:rPr>
          <w:rFonts w:cs="Arial"/>
          <w:szCs w:val="24"/>
          <w:shd w:val="clear" w:color="auto" w:fill="FCFCFC"/>
          <w:lang w:val="en-US"/>
        </w:rPr>
        <w:t xml:space="preserve">Roll, M., Ifenthaler, D. (2021). Learning Factories 4.0 in technical vocational schools: can they foster competence development?. </w:t>
      </w:r>
      <w:r w:rsidRPr="00556307">
        <w:rPr>
          <w:rFonts w:cs="Arial"/>
          <w:i/>
          <w:iCs/>
          <w:szCs w:val="24"/>
          <w:shd w:val="clear" w:color="auto" w:fill="FCFCFC"/>
        </w:rPr>
        <w:t>Empirical Res Voc Ed Train</w:t>
      </w:r>
      <w:r w:rsidRPr="00556307">
        <w:rPr>
          <w:rFonts w:cs="Arial"/>
          <w:szCs w:val="24"/>
          <w:shd w:val="clear" w:color="auto" w:fill="FCFCFC"/>
        </w:rPr>
        <w:t> </w:t>
      </w:r>
      <w:r w:rsidRPr="00556307">
        <w:rPr>
          <w:rFonts w:cs="Arial"/>
          <w:bCs/>
          <w:szCs w:val="24"/>
          <w:shd w:val="clear" w:color="auto" w:fill="FCFCFC"/>
        </w:rPr>
        <w:t>13</w:t>
      </w:r>
      <w:r w:rsidRPr="00556307">
        <w:rPr>
          <w:rFonts w:cs="Arial"/>
          <w:szCs w:val="24"/>
          <w:shd w:val="clear" w:color="auto" w:fill="FCFCFC"/>
        </w:rPr>
        <w:t>, 20(2021).</w:t>
      </w:r>
      <w:r w:rsidRPr="00556307">
        <w:rPr>
          <w:rFonts w:cs="Arial"/>
          <w:color w:val="333333"/>
          <w:szCs w:val="24"/>
          <w:shd w:val="clear" w:color="auto" w:fill="FCFCFC"/>
        </w:rPr>
        <w:t xml:space="preserve"> </w:t>
      </w:r>
      <w:hyperlink r:id="rId25" w:history="1">
        <w:r w:rsidRPr="00556307">
          <w:rPr>
            <w:rStyle w:val="Hipervnculo"/>
            <w:rFonts w:cs="Arial"/>
            <w:szCs w:val="24"/>
            <w:shd w:val="clear" w:color="auto" w:fill="FCFCFC"/>
          </w:rPr>
          <w:t>https://doi.org/10.1186/s40461-021-00124-0</w:t>
        </w:r>
      </w:hyperlink>
    </w:p>
    <w:p w14:paraId="1BD00E56" w14:textId="77777777" w:rsidR="00556307" w:rsidRDefault="00556307" w:rsidP="00556307">
      <w:pPr>
        <w:rPr>
          <w:rFonts w:cs="Arial"/>
          <w:szCs w:val="24"/>
          <w:shd w:val="clear" w:color="auto" w:fill="FCFCFC"/>
        </w:rPr>
      </w:pPr>
    </w:p>
    <w:p w14:paraId="7A845613" w14:textId="77777777" w:rsidR="00556307" w:rsidRPr="00556307" w:rsidRDefault="00556307" w:rsidP="00556307">
      <w:pPr>
        <w:rPr>
          <w:rFonts w:cs="Arial"/>
          <w:szCs w:val="24"/>
          <w:shd w:val="clear" w:color="auto" w:fill="FCFCFC"/>
        </w:rPr>
      </w:pPr>
      <w:r w:rsidRPr="00556307">
        <w:rPr>
          <w:rFonts w:cs="Arial"/>
          <w:szCs w:val="24"/>
          <w:shd w:val="clear" w:color="auto" w:fill="FCFCFC"/>
        </w:rPr>
        <w:lastRenderedPageBreak/>
        <w:t xml:space="preserve">Patiño, A., Ramírez-Montoya, M.S. &amp; Buenestado-Fernández, M. (2023). </w:t>
      </w:r>
      <w:r w:rsidRPr="00556307">
        <w:rPr>
          <w:rFonts w:cs="Arial"/>
          <w:szCs w:val="24"/>
          <w:shd w:val="clear" w:color="auto" w:fill="FCFCFC"/>
          <w:lang w:val="en-US"/>
        </w:rPr>
        <w:t>Active learning and education 4.0 for complex thinking training: analysis of two case studies in open education. </w:t>
      </w:r>
      <w:r w:rsidRPr="00556307">
        <w:rPr>
          <w:rFonts w:cs="Arial"/>
          <w:i/>
          <w:iCs/>
          <w:szCs w:val="24"/>
          <w:shd w:val="clear" w:color="auto" w:fill="FCFCFC"/>
        </w:rPr>
        <w:t>Smart Learn. Environ.</w:t>
      </w:r>
      <w:r w:rsidRPr="00556307">
        <w:rPr>
          <w:rFonts w:cs="Arial"/>
          <w:szCs w:val="24"/>
          <w:shd w:val="clear" w:color="auto" w:fill="FCFCFC"/>
        </w:rPr>
        <w:t> </w:t>
      </w:r>
      <w:r w:rsidRPr="00556307">
        <w:rPr>
          <w:rFonts w:cs="Arial"/>
          <w:bCs/>
          <w:szCs w:val="24"/>
          <w:shd w:val="clear" w:color="auto" w:fill="FCFCFC"/>
        </w:rPr>
        <w:t>10</w:t>
      </w:r>
      <w:r w:rsidRPr="00556307">
        <w:rPr>
          <w:rFonts w:cs="Arial"/>
          <w:szCs w:val="24"/>
          <w:shd w:val="clear" w:color="auto" w:fill="FCFCFC"/>
        </w:rPr>
        <w:t xml:space="preserve">, 8(2023). </w:t>
      </w:r>
      <w:hyperlink r:id="rId26" w:history="1">
        <w:r w:rsidRPr="00556307">
          <w:rPr>
            <w:rStyle w:val="Hipervnculo"/>
            <w:rFonts w:cs="Arial"/>
            <w:szCs w:val="24"/>
            <w:shd w:val="clear" w:color="auto" w:fill="FCFCFC"/>
          </w:rPr>
          <w:t>https://doi.org/10.1186/s40561-023-00229-x</w:t>
        </w:r>
      </w:hyperlink>
    </w:p>
    <w:p w14:paraId="41E71B87" w14:textId="77777777" w:rsidR="00556307" w:rsidRPr="00556307" w:rsidRDefault="00556307" w:rsidP="00556307">
      <w:pPr>
        <w:rPr>
          <w:rFonts w:cs="Arial"/>
          <w:color w:val="333333"/>
          <w:szCs w:val="24"/>
          <w:shd w:val="clear" w:color="auto" w:fill="FCFCFC"/>
        </w:rPr>
      </w:pPr>
    </w:p>
    <w:p w14:paraId="54629CBC" w14:textId="2DC26CD2" w:rsidR="00556307" w:rsidRPr="00556307" w:rsidRDefault="00556307" w:rsidP="00B37C37">
      <w:r w:rsidRPr="00556307">
        <w:t>[Antiguos]</w:t>
      </w:r>
    </w:p>
    <w:p w14:paraId="05CE53DA" w14:textId="77777777" w:rsidR="00556307" w:rsidRPr="00556307" w:rsidRDefault="00556307" w:rsidP="00B37C37"/>
    <w:p w14:paraId="23BC16D5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  <w:r w:rsidRPr="00556307">
        <w:rPr>
          <w:rFonts w:cs="Arial"/>
          <w:szCs w:val="24"/>
        </w:rPr>
        <w:t xml:space="preserve">Aznar Díaz, I., Cáceres Reche, M. P., y Romero Rodríguez, J. M. (2018). Indicadores de calidad para evaluar buenas prácticas docentes de «mobile learning» en Educación Superior. </w:t>
      </w:r>
      <w:r w:rsidRPr="00556307">
        <w:rPr>
          <w:rFonts w:cs="Arial"/>
          <w:szCs w:val="24"/>
          <w:lang w:val="en-US"/>
        </w:rPr>
        <w:t xml:space="preserve">Education in the Knowledge Society, 19(3), pp. 53-68. </w:t>
      </w:r>
      <w:hyperlink r:id="rId27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https://doi.org/10.14201/eks20181935368</w:t>
        </w:r>
      </w:hyperlink>
    </w:p>
    <w:p w14:paraId="01C4B6B6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5D936D86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  <w:lang w:val="en-US"/>
        </w:rPr>
        <w:t xml:space="preserve">Suárez Gómez, R:, Crescenzi Lanna, L. y Grané i Oro, M. (2013). </w:t>
      </w:r>
      <w:r w:rsidRPr="00556307">
        <w:rPr>
          <w:rFonts w:cs="Arial"/>
          <w:szCs w:val="24"/>
        </w:rPr>
        <w:t>Análisis del entorno colaborativo creado para una experiencia de mobile learning. Revista Teoría de la Educación: Educación y Cultura en la Sociedad de la Información. 14(1), pp. 101-121.</w:t>
      </w:r>
    </w:p>
    <w:p w14:paraId="7BDDA257" w14:textId="77777777" w:rsidR="00556307" w:rsidRDefault="00556307" w:rsidP="00556307">
      <w:pPr>
        <w:rPr>
          <w:rFonts w:cs="Arial"/>
          <w:szCs w:val="24"/>
        </w:rPr>
      </w:pPr>
    </w:p>
    <w:p w14:paraId="50479248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Casany Guerrero, M. J. y Barceló García, M. (2013). Como definir proyectos de m-learning más sostenibles. Revista Teoría de la Educación: Educación y Cultura en la Sociedad de la Información. </w:t>
      </w:r>
      <w:r w:rsidRPr="00556307">
        <w:rPr>
          <w:rFonts w:cs="Arial"/>
          <w:szCs w:val="24"/>
          <w:lang w:val="en-US"/>
        </w:rPr>
        <w:t>14(2), pp. 271-291.</w:t>
      </w:r>
    </w:p>
    <w:p w14:paraId="64C3C72C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41114D89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  <w:lang w:val="en-US"/>
        </w:rPr>
        <w:t xml:space="preserve">Alonso de Castro, M. G. (2014). Educational projects based on mobile learning. </w:t>
      </w:r>
      <w:r w:rsidRPr="00556307">
        <w:rPr>
          <w:rFonts w:cs="Arial"/>
          <w:szCs w:val="24"/>
        </w:rPr>
        <w:t>Revista Teoría de la Educación: Educación y Cultura en la Sociedad de la Información. 15(1), pp. 10-19.</w:t>
      </w:r>
    </w:p>
    <w:p w14:paraId="4FD851D7" w14:textId="77777777" w:rsidR="00556307" w:rsidRDefault="00556307" w:rsidP="00556307">
      <w:pPr>
        <w:rPr>
          <w:rFonts w:cs="Arial"/>
          <w:szCs w:val="24"/>
        </w:rPr>
      </w:pPr>
    </w:p>
    <w:p w14:paraId="4161DA31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>Sánchez Prieto, J. C., Olmos Migueláñez, S. y García-Peñalvo, F. J. (2014). Understanding mobile learning: devices, pedagogical implications and research lines. Revista Teoría de la Educación: Educación y Cultura en la Sociedad de la Información. 15(1), pp. 20-42.</w:t>
      </w:r>
    </w:p>
    <w:p w14:paraId="61FC5540" w14:textId="77777777" w:rsidR="00556307" w:rsidRDefault="00556307" w:rsidP="00556307">
      <w:pPr>
        <w:rPr>
          <w:rFonts w:cs="Arial"/>
          <w:szCs w:val="24"/>
        </w:rPr>
      </w:pPr>
    </w:p>
    <w:p w14:paraId="2CC8D4D4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Fernandes Gomes, N., &amp; Hernández Serrano, M. J.  (2014). Tecnologias e modelos de aprendizagem emergentes no ensino superior. Propostas e aplicações de inovações. </w:t>
      </w:r>
      <w:r w:rsidRPr="00556307">
        <w:rPr>
          <w:rFonts w:cs="Arial"/>
          <w:szCs w:val="24"/>
        </w:rPr>
        <w:lastRenderedPageBreak/>
        <w:t>Teoría de la Educación. Educación y Cultura en la Sociedad de la Información, 15(4), pp. 134-159.</w:t>
      </w:r>
    </w:p>
    <w:p w14:paraId="2F999658" w14:textId="77777777" w:rsidR="00556307" w:rsidRPr="00690FFB" w:rsidRDefault="00556307" w:rsidP="00556307">
      <w:pPr>
        <w:rPr>
          <w:rFonts w:cs="Arial"/>
          <w:szCs w:val="24"/>
        </w:rPr>
      </w:pPr>
    </w:p>
    <w:p w14:paraId="05B96AB6" w14:textId="5F440903" w:rsidR="00556307" w:rsidRDefault="00556307" w:rsidP="00B37C37">
      <w:r>
        <w:t>[Habilidades para programar]</w:t>
      </w:r>
    </w:p>
    <w:p w14:paraId="29E3C087" w14:textId="2990461B" w:rsidR="00556307" w:rsidRPr="00556307" w:rsidRDefault="00556307" w:rsidP="00B37C37">
      <w:r>
        <w:t>[Recientes]</w:t>
      </w:r>
    </w:p>
    <w:p w14:paraId="610D7586" w14:textId="77777777" w:rsidR="00556307" w:rsidRDefault="00556307" w:rsidP="00B37C37"/>
    <w:p w14:paraId="51EA483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Escalante Ferrer, A. E., Coronado Fernández, S. E. y Moctezuma Ramírez, E. E. (2023). La dimensión metacognitiva de la competencia aprender a aprender en titulaciones españolas. Sinéctica, Revista Electrónica de Educación, (60), e1457. </w:t>
      </w:r>
      <w:hyperlink r:id="rId28" w:history="1">
        <w:r w:rsidRPr="00556307">
          <w:rPr>
            <w:rStyle w:val="Hipervnculo"/>
            <w:rFonts w:cs="Arial"/>
            <w:szCs w:val="24"/>
          </w:rPr>
          <w:t>https://doi.org/10.31391/S2007-7033(2023)0060-004</w:t>
        </w:r>
      </w:hyperlink>
    </w:p>
    <w:p w14:paraId="21BE92AC" w14:textId="77777777" w:rsidR="00556307" w:rsidRPr="00556307" w:rsidRDefault="00556307" w:rsidP="00B37C37"/>
    <w:p w14:paraId="1AC19243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Arellano Pimentel, J. J., Solar González, R. y Armería Zavala, L. (2024). Estrategias y recursos didácticos utilizados para aprender programación estructurada. Una revisión sistemática. IE Revista de Investigación Educativa de la REDIECH, 15, e1872. </w:t>
      </w:r>
      <w:hyperlink r:id="rId29" w:history="1">
        <w:r w:rsidRPr="00556307">
          <w:rPr>
            <w:rStyle w:val="Hipervnculo"/>
            <w:rFonts w:cs="Arial"/>
            <w:szCs w:val="24"/>
          </w:rPr>
          <w:t>https://doi.org/10.33010/ie_rie_rediech.v15i0.1872</w:t>
        </w:r>
      </w:hyperlink>
    </w:p>
    <w:p w14:paraId="0F14C56C" w14:textId="77777777" w:rsidR="00556307" w:rsidRDefault="00556307" w:rsidP="00556307">
      <w:pPr>
        <w:rPr>
          <w:rFonts w:cs="Arial"/>
          <w:szCs w:val="24"/>
        </w:rPr>
      </w:pPr>
    </w:p>
    <w:p w14:paraId="7D0A21A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Navas López, E. A. (2024). Relaciones entre la matemática, el pensamiento algorítmico y el pensamiento computacional. IE Revista de Investigación Educativa de la REDIECH, 15, e1929. </w:t>
      </w:r>
      <w:hyperlink r:id="rId30" w:history="1">
        <w:r w:rsidRPr="00556307">
          <w:rPr>
            <w:rStyle w:val="Hipervnculo"/>
            <w:rFonts w:cs="Arial"/>
            <w:szCs w:val="24"/>
          </w:rPr>
          <w:t>https://doi.org/10.33010/ie_rie_rediech.v15i0.1929</w:t>
        </w:r>
      </w:hyperlink>
    </w:p>
    <w:p w14:paraId="08BA2FDB" w14:textId="77777777" w:rsidR="00556307" w:rsidRDefault="00556307" w:rsidP="00556307">
      <w:pPr>
        <w:rPr>
          <w:rFonts w:cs="Arial"/>
          <w:szCs w:val="24"/>
        </w:rPr>
      </w:pPr>
    </w:p>
    <w:p w14:paraId="5DFF6010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Gilbert Delgado, R. P., Naranjo Vaca, G. E., &amp; Gorina Sánchez, A. (2023). Comprensión textual en la resolución de problemas matemáticos. Acta Universitaria 33, e3809. doi: </w:t>
      </w:r>
      <w:hyperlink r:id="rId31" w:history="1">
        <w:r w:rsidRPr="00556307">
          <w:rPr>
            <w:rStyle w:val="Hipervnculo"/>
            <w:rFonts w:cs="Arial"/>
            <w:szCs w:val="24"/>
          </w:rPr>
          <w:t>http://doi.org/10.15174.au.2023.3809</w:t>
        </w:r>
      </w:hyperlink>
    </w:p>
    <w:p w14:paraId="29152379" w14:textId="77777777" w:rsidR="00556307" w:rsidRDefault="00556307" w:rsidP="00556307">
      <w:pPr>
        <w:rPr>
          <w:rFonts w:cs="Arial"/>
          <w:szCs w:val="24"/>
        </w:rPr>
      </w:pPr>
    </w:p>
    <w:p w14:paraId="1D60AD06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Amavizca, S. y Alvarez-Flores, E. P. (2022). Comprensión lectora en universitarios: comparativo por áreas de conocimiento. Revista Electrónica de Investigación Educativa, 24, e20, 1-13. </w:t>
      </w:r>
      <w:hyperlink r:id="rId32" w:history="1">
        <w:r w:rsidRPr="00556307">
          <w:rPr>
            <w:rStyle w:val="Hipervnculo"/>
            <w:rFonts w:cs="Arial"/>
            <w:szCs w:val="24"/>
          </w:rPr>
          <w:t>https://doi.org/10.24320/redie.2022.24.e20.3986</w:t>
        </w:r>
      </w:hyperlink>
    </w:p>
    <w:p w14:paraId="20DA8D2F" w14:textId="77777777" w:rsidR="00556307" w:rsidRDefault="00556307" w:rsidP="00556307">
      <w:pPr>
        <w:rPr>
          <w:rFonts w:cs="Arial"/>
          <w:szCs w:val="24"/>
        </w:rPr>
      </w:pPr>
    </w:p>
    <w:p w14:paraId="70DBED6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Blasco, F. (2021). El cultivo de la inteligencia a través del lenguaje matemático | Cultivating intelligence through mathematical language. Revista Española de Pedagogía, 79(278), pp. 59-75. doi: </w:t>
      </w:r>
      <w:hyperlink r:id="rId33" w:history="1">
        <w:r w:rsidRPr="00556307">
          <w:rPr>
            <w:rStyle w:val="Hipervnculo"/>
            <w:rFonts w:cs="Arial"/>
            <w:szCs w:val="24"/>
          </w:rPr>
          <w:t>https://doi.org/10.22550/REP79-1-2021-07</w:t>
        </w:r>
      </w:hyperlink>
    </w:p>
    <w:p w14:paraId="402F93EF" w14:textId="77777777" w:rsidR="00556307" w:rsidRDefault="00556307" w:rsidP="00556307">
      <w:pPr>
        <w:rPr>
          <w:rFonts w:cs="Arial"/>
          <w:szCs w:val="24"/>
        </w:rPr>
      </w:pPr>
    </w:p>
    <w:p w14:paraId="28AB3965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Latorre-Cosculluela, C., Vázquez-Toledo, S., Rodríguez-Martínez, A. y Liesa-Orús, M. (2020). Design Thinking: creatividad y pensamiento crítico en la universidad. Revista Electrónica de Investigación Educativa, 22, e28, 1-13. </w:t>
      </w:r>
      <w:hyperlink r:id="rId34" w:history="1">
        <w:r w:rsidRPr="00556307">
          <w:rPr>
            <w:rStyle w:val="Hipervnculo"/>
            <w:rFonts w:cs="Arial"/>
            <w:szCs w:val="24"/>
          </w:rPr>
          <w:t>https://doi.org/10.24320/redie.2020.22.e28.2917</w:t>
        </w:r>
      </w:hyperlink>
    </w:p>
    <w:p w14:paraId="4BC5AE02" w14:textId="77777777" w:rsidR="00556307" w:rsidRDefault="00556307" w:rsidP="00556307">
      <w:pPr>
        <w:rPr>
          <w:rFonts w:cs="Arial"/>
          <w:szCs w:val="24"/>
        </w:rPr>
      </w:pPr>
    </w:p>
    <w:p w14:paraId="267DB720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De los Santos Lorenzo, M. (2021). Evaluación de competencias informacionales en estudiantes universitarios de la República Dominicana. </w:t>
      </w:r>
      <w:r w:rsidRPr="00556307">
        <w:rPr>
          <w:rFonts w:cs="Arial"/>
          <w:szCs w:val="24"/>
          <w:lang w:val="en-US"/>
        </w:rPr>
        <w:t xml:space="preserve">Education in the Knowledge Society, 22(2021), pp. 1-13. </w:t>
      </w:r>
      <w:hyperlink r:id="rId35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https://doi.org/10.14201/eks.23650</w:t>
        </w:r>
      </w:hyperlink>
    </w:p>
    <w:p w14:paraId="3FE6FE5F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00C659C5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Fornons, V., y Palau, R. (2021). Flipped Classroom en la enseñanza de las Matemáticas: una revisión sistemática. </w:t>
      </w:r>
      <w:r w:rsidRPr="00556307">
        <w:rPr>
          <w:rFonts w:cs="Arial"/>
          <w:szCs w:val="24"/>
          <w:lang w:val="en-US"/>
        </w:rPr>
        <w:t xml:space="preserve">Education in the Knowledge Society, 22(2021), pp. 1-20. </w:t>
      </w:r>
      <w:hyperlink r:id="rId36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https://doi.org/10.14201/eks.24409</w:t>
        </w:r>
      </w:hyperlink>
    </w:p>
    <w:p w14:paraId="546E88A5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56DADA2F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Zapata-Roz, M. (2019). Pensamiento computacional desenchufado. </w:t>
      </w:r>
      <w:r w:rsidRPr="00556307">
        <w:rPr>
          <w:rFonts w:cs="Arial"/>
          <w:szCs w:val="24"/>
          <w:lang w:val="en-US"/>
        </w:rPr>
        <w:t xml:space="preserve">Education in the Knowledge Society, 20(2019), pp. 1-29. </w:t>
      </w:r>
      <w:hyperlink r:id="rId37" w:history="1">
        <w:r w:rsidRPr="00556307">
          <w:rPr>
            <w:rStyle w:val="Hipervnculo"/>
            <w:rFonts w:cs="Arial"/>
            <w:szCs w:val="24"/>
          </w:rPr>
          <w:t>https://doi.org/10.14201/eks2019_20_a18</w:t>
        </w:r>
      </w:hyperlink>
    </w:p>
    <w:p w14:paraId="24F11352" w14:textId="77777777" w:rsidR="00556307" w:rsidRPr="00556307" w:rsidRDefault="00556307" w:rsidP="00556307">
      <w:pPr>
        <w:rPr>
          <w:rFonts w:cs="Arial"/>
          <w:szCs w:val="24"/>
        </w:rPr>
      </w:pPr>
    </w:p>
    <w:p w14:paraId="68B3661A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Montes-León, H., Hijón-Neira, R., Pérez-Marín, D., y Montes-León S. R. (2020). Mejora del Pensamiento Computacional en Estudiantes de Secundaria con Tareas Unplugged. </w:t>
      </w:r>
      <w:r w:rsidRPr="00556307">
        <w:rPr>
          <w:rFonts w:cs="Arial"/>
          <w:szCs w:val="24"/>
          <w:lang w:val="en-US"/>
        </w:rPr>
        <w:t xml:space="preserve">Education in the Knowledge Society, 21(2020), pp. 1-12. </w:t>
      </w:r>
      <w:hyperlink r:id="rId38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https://doi.org/10.14201/eks.23002</w:t>
        </w:r>
      </w:hyperlink>
    </w:p>
    <w:p w14:paraId="4560D17B" w14:textId="77777777" w:rsidR="00556307" w:rsidRPr="00446D35" w:rsidRDefault="00556307" w:rsidP="00556307">
      <w:pPr>
        <w:rPr>
          <w:rFonts w:cs="Arial"/>
          <w:szCs w:val="24"/>
          <w:shd w:val="clear" w:color="auto" w:fill="FCFCFC"/>
          <w:lang w:val="en-US"/>
        </w:rPr>
      </w:pPr>
    </w:p>
    <w:p w14:paraId="21D7360F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  <w:r w:rsidRPr="00556307">
        <w:rPr>
          <w:rFonts w:cs="Arial"/>
          <w:szCs w:val="24"/>
          <w:shd w:val="clear" w:color="auto" w:fill="FCFCFC"/>
          <w:lang w:val="en-US"/>
        </w:rPr>
        <w:t>Reynders, G., Lantz, J., Ruder, S.M. (2020)</w:t>
      </w:r>
      <w:r w:rsidRPr="00556307">
        <w:rPr>
          <w:rFonts w:cs="Arial"/>
          <w:i/>
          <w:iCs/>
          <w:szCs w:val="24"/>
          <w:shd w:val="clear" w:color="auto" w:fill="FCFCFC"/>
          <w:lang w:val="en-US"/>
        </w:rPr>
        <w:t>.</w:t>
      </w:r>
      <w:r w:rsidRPr="00556307">
        <w:rPr>
          <w:rFonts w:cs="Arial"/>
          <w:szCs w:val="24"/>
          <w:shd w:val="clear" w:color="auto" w:fill="FCFCFC"/>
          <w:lang w:val="en-US"/>
        </w:rPr>
        <w:t> Rubrics to assess critical thinking and information processing in undergraduate STEM courses. </w:t>
      </w:r>
      <w:r w:rsidRPr="00556307">
        <w:rPr>
          <w:rFonts w:cs="Arial"/>
          <w:i/>
          <w:iCs/>
          <w:szCs w:val="24"/>
          <w:shd w:val="clear" w:color="auto" w:fill="FCFCFC"/>
          <w:lang w:val="en-US"/>
        </w:rPr>
        <w:t>IJ STEM Ed</w:t>
      </w:r>
      <w:r w:rsidRPr="00556307">
        <w:rPr>
          <w:rFonts w:cs="Arial"/>
          <w:szCs w:val="24"/>
          <w:shd w:val="clear" w:color="auto" w:fill="FCFCFC"/>
          <w:lang w:val="en-US"/>
        </w:rPr>
        <w:t> </w:t>
      </w:r>
      <w:r w:rsidRPr="00556307">
        <w:rPr>
          <w:rFonts w:cs="Arial"/>
          <w:bCs/>
          <w:szCs w:val="24"/>
          <w:shd w:val="clear" w:color="auto" w:fill="FCFCFC"/>
          <w:lang w:val="en-US"/>
        </w:rPr>
        <w:t>7</w:t>
      </w:r>
      <w:r w:rsidRPr="00556307">
        <w:rPr>
          <w:rFonts w:cs="Arial"/>
          <w:szCs w:val="24"/>
          <w:shd w:val="clear" w:color="auto" w:fill="FCFCFC"/>
          <w:lang w:val="en-US"/>
        </w:rPr>
        <w:t xml:space="preserve">, 9. </w:t>
      </w:r>
      <w:hyperlink r:id="rId39" w:history="1">
        <w:r w:rsidRPr="00556307">
          <w:rPr>
            <w:rStyle w:val="Hipervnculo"/>
            <w:rFonts w:cs="Arial"/>
            <w:szCs w:val="24"/>
            <w:shd w:val="clear" w:color="auto" w:fill="FCFCFC"/>
            <w:lang w:val="en-US"/>
          </w:rPr>
          <w:t>https://doi.org/10.1186/s40594-020-00208-5</w:t>
        </w:r>
      </w:hyperlink>
    </w:p>
    <w:p w14:paraId="51CA90C6" w14:textId="77777777" w:rsidR="00556307" w:rsidRPr="00556307" w:rsidRDefault="00556307" w:rsidP="00B37C37">
      <w:pPr>
        <w:rPr>
          <w:lang w:val="en-US"/>
        </w:rPr>
      </w:pPr>
    </w:p>
    <w:p w14:paraId="79E4DA21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556307">
        <w:rPr>
          <w:rFonts w:cs="Arial"/>
          <w:szCs w:val="24"/>
          <w:shd w:val="clear" w:color="auto" w:fill="FFFFFF"/>
          <w:lang w:val="en-US"/>
        </w:rPr>
        <w:t>Wei, H., Bos, R. &amp; Drijvers, P. (2024). Developing Functional Thinking: from Concrete to Abstract Through an Embodied Design.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Digit Exp Math Educ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. </w:t>
      </w:r>
      <w:hyperlink r:id="rId40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https://doi.org/10.1007/s40751-024-00142-z</w:t>
        </w:r>
      </w:hyperlink>
    </w:p>
    <w:p w14:paraId="7ED256E5" w14:textId="77777777" w:rsidR="00556307" w:rsidRPr="00556307" w:rsidRDefault="00556307" w:rsidP="00B37C37">
      <w:pPr>
        <w:rPr>
          <w:lang w:val="en-US"/>
        </w:rPr>
      </w:pPr>
    </w:p>
    <w:p w14:paraId="08CA9DDF" w14:textId="063035B9" w:rsidR="00556307" w:rsidRPr="00556307" w:rsidRDefault="00556307" w:rsidP="00B37C37">
      <w:pPr>
        <w:rPr>
          <w:lang w:val="en-US"/>
        </w:rPr>
      </w:pPr>
      <w:r>
        <w:rPr>
          <w:lang w:val="en-US"/>
        </w:rPr>
        <w:t>[Antiguos]</w:t>
      </w:r>
    </w:p>
    <w:p w14:paraId="74978977" w14:textId="77777777" w:rsidR="00556307" w:rsidRPr="00556307" w:rsidRDefault="00556307" w:rsidP="00B37C37">
      <w:pPr>
        <w:rPr>
          <w:lang w:val="en-US"/>
        </w:rPr>
      </w:pPr>
    </w:p>
    <w:p w14:paraId="10E9265E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>Florez-Florez, R. (1982). Educación del pensamiento crítico. </w:t>
      </w:r>
      <w:r w:rsidRPr="00556307">
        <w:rPr>
          <w:rFonts w:cs="Arial"/>
          <w:i/>
          <w:iCs/>
          <w:szCs w:val="24"/>
        </w:rPr>
        <w:t>Revista Española de Pedagogía, 40</w:t>
      </w:r>
      <w:r w:rsidRPr="00556307">
        <w:rPr>
          <w:rFonts w:cs="Arial"/>
          <w:szCs w:val="24"/>
        </w:rPr>
        <w:t>(158).</w:t>
      </w:r>
    </w:p>
    <w:p w14:paraId="5B71AF26" w14:textId="77777777" w:rsidR="00556307" w:rsidRDefault="00556307" w:rsidP="00556307">
      <w:pPr>
        <w:rPr>
          <w:rFonts w:cs="Arial"/>
          <w:szCs w:val="24"/>
          <w:shd w:val="clear" w:color="auto" w:fill="FFFFFF"/>
        </w:rPr>
      </w:pPr>
    </w:p>
    <w:p w14:paraId="3650A9BC" w14:textId="77777777" w:rsidR="00556307" w:rsidRPr="00556307" w:rsidRDefault="00556307" w:rsidP="00556307">
      <w:pPr>
        <w:rPr>
          <w:rFonts w:cs="Arial"/>
          <w:szCs w:val="24"/>
          <w:shd w:val="clear" w:color="auto" w:fill="FFFFFF"/>
        </w:rPr>
      </w:pPr>
      <w:r w:rsidRPr="00556307">
        <w:rPr>
          <w:rFonts w:cs="Arial"/>
          <w:szCs w:val="24"/>
          <w:shd w:val="clear" w:color="auto" w:fill="FFFFFF"/>
        </w:rPr>
        <w:t>Cáceres-Serrano, P. A., &amp; Conejeros Solar, M. L. (2011). Efecto de un modelo de metodología centrada en el aprendizaje sobre el pensamiento crítico, el pensamiento creativo y la capacidad de resolución de problemas en estudiantes con talento académico. </w:t>
      </w:r>
      <w:r w:rsidRPr="00556307">
        <w:rPr>
          <w:rStyle w:val="nfasis"/>
          <w:rFonts w:cs="Arial"/>
          <w:bdr w:val="none" w:sz="0" w:space="0" w:color="auto" w:frame="1"/>
          <w:shd w:val="clear" w:color="auto" w:fill="FFFFFF"/>
        </w:rPr>
        <w:t>Revista Española de Pedagogía, 69</w:t>
      </w:r>
      <w:r w:rsidRPr="00556307">
        <w:rPr>
          <w:rFonts w:cs="Arial"/>
          <w:szCs w:val="24"/>
          <w:shd w:val="clear" w:color="auto" w:fill="FFFFFF"/>
        </w:rPr>
        <w:t>(248).</w:t>
      </w:r>
    </w:p>
    <w:p w14:paraId="4F8C68D0" w14:textId="77777777" w:rsidR="00556307" w:rsidRDefault="00556307" w:rsidP="00556307">
      <w:pPr>
        <w:rPr>
          <w:rFonts w:cs="Arial"/>
          <w:szCs w:val="24"/>
        </w:rPr>
      </w:pPr>
    </w:p>
    <w:p w14:paraId="17D70DD9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Quitério-Figueiredo, J. A. (2017). Cómo mejorar el pensamiento computacional: un estudio de caso. </w:t>
      </w:r>
      <w:r w:rsidRPr="00556307">
        <w:rPr>
          <w:rFonts w:cs="Arial"/>
          <w:szCs w:val="24"/>
          <w:lang w:val="en-US"/>
        </w:rPr>
        <w:t xml:space="preserve">Education in the Knowledge Society, 18(4), pp. 35-51. </w:t>
      </w:r>
      <w:hyperlink r:id="rId41" w:history="1">
        <w:r w:rsidRPr="00556307">
          <w:rPr>
            <w:rStyle w:val="Hipervnculo"/>
            <w:rFonts w:cs="Arial"/>
            <w:color w:val="0070C0"/>
            <w:szCs w:val="24"/>
            <w:lang w:val="en-US"/>
          </w:rPr>
          <w:t>https://doi.org/10.14201/eks20171843551</w:t>
        </w:r>
      </w:hyperlink>
    </w:p>
    <w:p w14:paraId="303AF787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1ED4A28D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  <w:lang w:val="en-US"/>
        </w:rPr>
        <w:t xml:space="preserve">González-Martínez, J., Estebanell Minguell, M., y Peracaula Bosch, M. (2018). </w:t>
      </w:r>
      <w:r w:rsidRPr="00556307">
        <w:rPr>
          <w:rFonts w:cs="Arial"/>
          <w:szCs w:val="24"/>
        </w:rPr>
        <w:t xml:space="preserve">¿Robots o programación? El concepto de Pensamiento Computacional y los futuros maestros. </w:t>
      </w:r>
      <w:r w:rsidRPr="00556307">
        <w:rPr>
          <w:rFonts w:cs="Arial"/>
          <w:szCs w:val="24"/>
          <w:lang w:val="en-US"/>
        </w:rPr>
        <w:t xml:space="preserve">Education in the Knowledge Society, 19(2), pp. 29-45. </w:t>
      </w:r>
      <w:hyperlink r:id="rId42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https://doi.org/10.14201/eks20181922945</w:t>
        </w:r>
      </w:hyperlink>
    </w:p>
    <w:p w14:paraId="5E6CC001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4DC274AC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  <w:lang w:val="en-US"/>
        </w:rPr>
        <w:t xml:space="preserve">Escudero, C. (2009). </w:t>
      </w:r>
      <w:r w:rsidRPr="00556307">
        <w:rPr>
          <w:rFonts w:cs="Arial"/>
          <w:szCs w:val="24"/>
        </w:rPr>
        <w:t>Una mirada alternativa acerca del residuo cognitivo cuando se introducen nuevas tecnologías. El caso de la resolución de problemas en ciencias. Revista Electrónica Teoría de la Educación: Educación y Cultura en la Sociedad de la Información, 10(1), pp. 272-292.</w:t>
      </w:r>
    </w:p>
    <w:p w14:paraId="3802C41A" w14:textId="77777777" w:rsidR="00556307" w:rsidRDefault="00556307" w:rsidP="00556307">
      <w:pPr>
        <w:rPr>
          <w:rFonts w:cs="Arial"/>
          <w:szCs w:val="24"/>
        </w:rPr>
      </w:pPr>
    </w:p>
    <w:p w14:paraId="01BF8D8F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</w:rPr>
        <w:t xml:space="preserve">Llorens-Largo, F., García-Peñalvo, F. J., Molero Prieto, X., y Vendrell Vidal, E. (2017). La enseñanza de la informática, la programación y el pensamiento computacional en los estudios preuniversitarios. </w:t>
      </w:r>
      <w:r w:rsidRPr="00F967CB">
        <w:rPr>
          <w:rFonts w:cs="Arial"/>
          <w:szCs w:val="24"/>
          <w:lang w:val="en-US"/>
        </w:rPr>
        <w:t xml:space="preserve">Education in the Knowledge Society,18(2), pp. 7-17. </w:t>
      </w:r>
      <w:hyperlink r:id="rId43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https://doi.org/10.14201/eks2017182717</w:t>
        </w:r>
      </w:hyperlink>
    </w:p>
    <w:p w14:paraId="2CA64C6A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1BB57D18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  <w:lang w:val="en-US"/>
        </w:rPr>
        <w:t xml:space="preserve">Segredo, E., Miranda, G., y León, C. (2017). </w:t>
      </w:r>
      <w:r w:rsidRPr="00F967CB">
        <w:rPr>
          <w:rFonts w:cs="Arial"/>
          <w:szCs w:val="24"/>
        </w:rPr>
        <w:t xml:space="preserve">Hacia la educación del futuro: El pensamiento computacional como mecanismo de aprendizaje generativo. </w:t>
      </w:r>
      <w:r w:rsidRPr="00F967CB">
        <w:rPr>
          <w:rFonts w:cs="Arial"/>
          <w:szCs w:val="24"/>
          <w:lang w:val="en-US"/>
        </w:rPr>
        <w:t xml:space="preserve">Education in the Knowledge Society, 18(2), pp. 33-58. </w:t>
      </w:r>
      <w:hyperlink r:id="rId44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https://doi.org/10.14201/eks20171823358</w:t>
        </w:r>
      </w:hyperlink>
    </w:p>
    <w:p w14:paraId="1C8CC934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6A714B70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  <w:lang w:val="en-US"/>
        </w:rPr>
        <w:t xml:space="preserve">Ferrer-Rojas, A. (2017). </w:t>
      </w:r>
      <w:r w:rsidRPr="00F967CB">
        <w:rPr>
          <w:rFonts w:cs="Arial"/>
          <w:szCs w:val="24"/>
        </w:rPr>
        <w:t xml:space="preserve">VirPLC: una metodología para el desarrollo de capacidades, habilidades y autoestima mediante la estimulación de la lógica con una herramienta sencilla, funcional y dinámica. </w:t>
      </w:r>
      <w:r w:rsidRPr="00F967CB">
        <w:rPr>
          <w:rFonts w:cs="Arial"/>
          <w:szCs w:val="24"/>
          <w:lang w:val="en-US"/>
        </w:rPr>
        <w:t xml:space="preserve">Education in the Knowledge Society, 18(2), pp. 59-69. </w:t>
      </w:r>
      <w:hyperlink r:id="rId45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https://doi.org/10.14201/eks20171825969</w:t>
        </w:r>
      </w:hyperlink>
    </w:p>
    <w:p w14:paraId="176803B2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0FD8CEE4" w14:textId="45A693D0" w:rsidR="00B337F7" w:rsidRPr="00F967CB" w:rsidRDefault="00F967CB" w:rsidP="00B37C37">
      <w:pPr>
        <w:rPr>
          <w:rFonts w:cs="Arial"/>
          <w:color w:val="0563C1" w:themeColor="hyperlink"/>
          <w:szCs w:val="24"/>
          <w:u w:val="single"/>
          <w:lang w:val="en-US"/>
        </w:rPr>
      </w:pPr>
      <w:r w:rsidRPr="00F967CB">
        <w:rPr>
          <w:rFonts w:cs="Arial"/>
          <w:szCs w:val="24"/>
          <w:lang w:val="en-US"/>
        </w:rPr>
        <w:t xml:space="preserve">Vera, J., Villalba-Condori, K., y Cuba-Sayco, S. C. (2018). </w:t>
      </w:r>
      <w:r w:rsidRPr="00F967CB">
        <w:rPr>
          <w:rFonts w:cs="Arial"/>
          <w:szCs w:val="24"/>
        </w:rPr>
        <w:t xml:space="preserve">Modelo de sistema de recomendación basado en el contexto a partir del análisis de código estático para el desarrollo del Pensamiento Computacional: Caso de Programación Web. </w:t>
      </w:r>
      <w:r w:rsidRPr="00F967CB">
        <w:rPr>
          <w:rFonts w:cs="Arial"/>
          <w:szCs w:val="24"/>
          <w:lang w:val="en-US"/>
        </w:rPr>
        <w:t xml:space="preserve">Education in the Knowledge Society, 19(2), pp. 103-126. </w:t>
      </w:r>
      <w:hyperlink r:id="rId46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https://doi.org/10.14201/eks2018192103126</w:t>
        </w:r>
      </w:hyperlink>
    </w:p>
    <w:sectPr w:rsidR="00B337F7" w:rsidRPr="00F967CB" w:rsidSect="0082266D">
      <w:headerReference w:type="default" r:id="rId47"/>
      <w:footerReference w:type="default" r:id="rId48"/>
      <w:pgSz w:w="12240" w:h="15840" w:code="1"/>
      <w:pgMar w:top="1134" w:right="1134" w:bottom="1134" w:left="1701" w:header="709" w:footer="709" w:gutter="0"/>
      <w:pgBorders w:offsetFrom="page">
        <w:top w:val="single" w:sz="4" w:space="2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C42AB" w14:textId="77777777" w:rsidR="001543BD" w:rsidRDefault="001543BD" w:rsidP="00B37C37">
      <w:pPr>
        <w:spacing w:line="240" w:lineRule="auto"/>
      </w:pPr>
      <w:r>
        <w:separator/>
      </w:r>
    </w:p>
  </w:endnote>
  <w:endnote w:type="continuationSeparator" w:id="0">
    <w:p w14:paraId="678750DE" w14:textId="77777777" w:rsidR="001543BD" w:rsidRDefault="001543BD" w:rsidP="00B37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853B1" w14:textId="77777777" w:rsidR="00B37C37" w:rsidRDefault="00B37C37">
    <w:pPr>
      <w:pStyle w:val="Piedepgina"/>
      <w:jc w:val="right"/>
    </w:pPr>
  </w:p>
  <w:p w14:paraId="58AF8F02" w14:textId="77777777" w:rsidR="00B37C37" w:rsidRDefault="00B37C37"/>
  <w:p w14:paraId="620E142B" w14:textId="77777777" w:rsidR="00B37C37" w:rsidRDefault="00B37C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9391544"/>
      <w:docPartObj>
        <w:docPartGallery w:val="Page Numbers (Bottom of Page)"/>
        <w:docPartUnique/>
      </w:docPartObj>
    </w:sdtPr>
    <w:sdtEndPr/>
    <w:sdtContent>
      <w:p w14:paraId="0F83F283" w14:textId="77777777" w:rsidR="001D7F5B" w:rsidRDefault="005451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C48">
          <w:rPr>
            <w:noProof/>
          </w:rPr>
          <w:t>11</w:t>
        </w:r>
        <w:r>
          <w:fldChar w:fldCharType="end"/>
        </w:r>
      </w:p>
    </w:sdtContent>
  </w:sdt>
  <w:p w14:paraId="53FB4AFA" w14:textId="77777777" w:rsidR="001D7F5B" w:rsidRDefault="001D7F5B"/>
  <w:p w14:paraId="6A784C48" w14:textId="77777777" w:rsidR="001D7F5B" w:rsidRDefault="001D7F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E3951" w14:textId="77777777" w:rsidR="001543BD" w:rsidRDefault="001543BD" w:rsidP="00B37C37">
      <w:pPr>
        <w:spacing w:line="240" w:lineRule="auto"/>
      </w:pPr>
      <w:r>
        <w:separator/>
      </w:r>
    </w:p>
  </w:footnote>
  <w:footnote w:type="continuationSeparator" w:id="0">
    <w:p w14:paraId="383C4F17" w14:textId="77777777" w:rsidR="001543BD" w:rsidRDefault="001543BD" w:rsidP="00B37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E499" w14:textId="1B754659" w:rsidR="001D7F5B" w:rsidRPr="000B4679" w:rsidRDefault="000E54AC" w:rsidP="003314C7">
    <w:pPr>
      <w:pBdr>
        <w:bottom w:val="single" w:sz="6" w:space="1" w:color="auto"/>
      </w:pBdr>
      <w:spacing w:line="276" w:lineRule="auto"/>
      <w:jc w:val="right"/>
      <w:rPr>
        <w:sz w:val="22"/>
      </w:rPr>
    </w:pPr>
    <w:r>
      <w:rPr>
        <w:sz w:val="22"/>
      </w:rPr>
      <w:t>Desarrollo App Educativa 4.</w:t>
    </w:r>
    <w:r w:rsidR="00556307">
      <w:rPr>
        <w:sz w:val="22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37"/>
    <w:rsid w:val="000C3FC8"/>
    <w:rsid w:val="000E54AC"/>
    <w:rsid w:val="001543BD"/>
    <w:rsid w:val="001D7F5B"/>
    <w:rsid w:val="001F2D4C"/>
    <w:rsid w:val="002C6FD5"/>
    <w:rsid w:val="003235E5"/>
    <w:rsid w:val="00462EF0"/>
    <w:rsid w:val="005451D6"/>
    <w:rsid w:val="00552DD3"/>
    <w:rsid w:val="00556307"/>
    <w:rsid w:val="00660872"/>
    <w:rsid w:val="00812C48"/>
    <w:rsid w:val="00916D33"/>
    <w:rsid w:val="00941BD3"/>
    <w:rsid w:val="009652AD"/>
    <w:rsid w:val="00A10219"/>
    <w:rsid w:val="00A8607A"/>
    <w:rsid w:val="00AB4164"/>
    <w:rsid w:val="00B337F7"/>
    <w:rsid w:val="00B37C37"/>
    <w:rsid w:val="00BA744A"/>
    <w:rsid w:val="00C43DD6"/>
    <w:rsid w:val="00D104FB"/>
    <w:rsid w:val="00E32774"/>
    <w:rsid w:val="00E47769"/>
    <w:rsid w:val="00F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761DE"/>
  <w15:chartTrackingRefBased/>
  <w15:docId w15:val="{C6E63D9F-BB56-45AA-88BA-8F8E847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C3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7C3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C3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C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C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37C37"/>
    <w:pPr>
      <w:tabs>
        <w:tab w:val="center" w:pos="4252"/>
        <w:tab w:val="right" w:pos="8504"/>
      </w:tabs>
    </w:pPr>
    <w:rPr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7C37"/>
    <w:rPr>
      <w:rFonts w:ascii="Arial" w:hAnsi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37C3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7C37"/>
    <w:rPr>
      <w:rFonts w:ascii="Arial" w:eastAsiaTheme="majorEastAsia" w:hAnsi="Arial" w:cstheme="majorBidi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37C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C37"/>
    <w:rPr>
      <w:rFonts w:ascii="Arial" w:hAnsi="Arial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C3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C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exto1">
    <w:name w:val="texto1"/>
    <w:rsid w:val="00B37C37"/>
    <w:rPr>
      <w:rFonts w:ascii="Verdana" w:hAnsi="Verdana"/>
      <w:b w:val="0"/>
      <w:bCs w:val="0"/>
      <w:color w:val="000000"/>
      <w:sz w:val="16"/>
      <w:szCs w:val="16"/>
    </w:rPr>
  </w:style>
  <w:style w:type="paragraph" w:customStyle="1" w:styleId="Contenidodelatabla">
    <w:name w:val="Contenido de la tabla"/>
    <w:basedOn w:val="Normal"/>
    <w:rsid w:val="00B37C37"/>
    <w:pPr>
      <w:suppressLineNumbers/>
      <w:spacing w:after="200" w:line="276" w:lineRule="auto"/>
    </w:pPr>
    <w:rPr>
      <w:rFonts w:ascii="Calibri" w:hAnsi="Calibri"/>
      <w:sz w:val="22"/>
      <w:lang w:val="en-US" w:bidi="en-US"/>
    </w:rPr>
  </w:style>
  <w:style w:type="paragraph" w:styleId="Sinespaciado">
    <w:name w:val="No Spacing"/>
    <w:uiPriority w:val="1"/>
    <w:qFormat/>
    <w:rsid w:val="00B37C3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B37C37"/>
    <w:pPr>
      <w:jc w:val="left"/>
    </w:pPr>
    <w:rPr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4776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477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76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477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607A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nfasis">
    <w:name w:val="Emphasis"/>
    <w:basedOn w:val="Fuentedeprrafopredeter"/>
    <w:uiPriority w:val="20"/>
    <w:qFormat/>
    <w:rsid w:val="005563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i.org/10.14201/eks.31351" TargetMode="External"/><Relationship Id="rId26" Type="http://schemas.openxmlformats.org/officeDocument/2006/relationships/hyperlink" Target="https://doi.org/10.1186/s40561-023-00229-x" TargetMode="External"/><Relationship Id="rId39" Type="http://schemas.openxmlformats.org/officeDocument/2006/relationships/hyperlink" Target="https://doi.org/10.1186/s40594-020-00208-5" TargetMode="External"/><Relationship Id="rId21" Type="http://schemas.openxmlformats.org/officeDocument/2006/relationships/hyperlink" Target="https://doi.org/10.14201/eks2019_20_a3" TargetMode="External"/><Relationship Id="rId34" Type="http://schemas.openxmlformats.org/officeDocument/2006/relationships/hyperlink" Target="https://doi.org/10.24320/redie.2020.22.e28.2917" TargetMode="External"/><Relationship Id="rId42" Type="http://schemas.openxmlformats.org/officeDocument/2006/relationships/hyperlink" Target="https://doi.org/10.14201/eks20181922945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i.org/10.5944/ried.25.2.33843" TargetMode="External"/><Relationship Id="rId29" Type="http://schemas.openxmlformats.org/officeDocument/2006/relationships/hyperlink" Target="https://doi.org/10.33010/ie_rie_rediech.v15i0.1872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doi.org/10.1007/s10639-024-12751-7" TargetMode="External"/><Relationship Id="rId32" Type="http://schemas.openxmlformats.org/officeDocument/2006/relationships/hyperlink" Target="https://doi.org/10.24320/redie.2022.24.e20.3986" TargetMode="External"/><Relationship Id="rId37" Type="http://schemas.openxmlformats.org/officeDocument/2006/relationships/hyperlink" Target="https://doi.org/10.14201/eks2019_20_a18" TargetMode="External"/><Relationship Id="rId40" Type="http://schemas.openxmlformats.org/officeDocument/2006/relationships/hyperlink" Target="https://doi.org/10.1007/s40751-024-00142-z" TargetMode="External"/><Relationship Id="rId45" Type="http://schemas.openxmlformats.org/officeDocument/2006/relationships/hyperlink" Target="https://doi.org/10.14201/eks201718259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5944/ried.25.2.33088" TargetMode="External"/><Relationship Id="rId23" Type="http://schemas.openxmlformats.org/officeDocument/2006/relationships/hyperlink" Target="https://doi.org/10.1007/s10639-024-12468-7" TargetMode="External"/><Relationship Id="rId28" Type="http://schemas.openxmlformats.org/officeDocument/2006/relationships/hyperlink" Target="https://doi.org/10.31391/S2007-7033(2023)0060-004" TargetMode="External"/><Relationship Id="rId36" Type="http://schemas.openxmlformats.org/officeDocument/2006/relationships/hyperlink" Target="https://doi.org/10.14201/eks.24409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doi.org/10.14201/eks.29407" TargetMode="External"/><Relationship Id="rId31" Type="http://schemas.openxmlformats.org/officeDocument/2006/relationships/hyperlink" Target="http://doi.org/10.15174.au.2023.3809" TargetMode="External"/><Relationship Id="rId44" Type="http://schemas.openxmlformats.org/officeDocument/2006/relationships/hyperlink" Target="https://doi.org/10.14201/eks201718233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29059/cienciauat.v13i2.1161" TargetMode="External"/><Relationship Id="rId22" Type="http://schemas.openxmlformats.org/officeDocument/2006/relationships/hyperlink" Target="https://doi.org/10.1007/s10209-022-00945-0" TargetMode="External"/><Relationship Id="rId27" Type="http://schemas.openxmlformats.org/officeDocument/2006/relationships/hyperlink" Target="https://doi.org/10.14201/eks20181935368" TargetMode="External"/><Relationship Id="rId30" Type="http://schemas.openxmlformats.org/officeDocument/2006/relationships/hyperlink" Target="https://doi.org/10.33010/ie_rie_rediech.v15i0.1929" TargetMode="External"/><Relationship Id="rId35" Type="http://schemas.openxmlformats.org/officeDocument/2006/relationships/hyperlink" Target="https://doi.org/10.14201/eks.23650" TargetMode="External"/><Relationship Id="rId43" Type="http://schemas.openxmlformats.org/officeDocument/2006/relationships/hyperlink" Target="https://doi.org/10.14201/eks2017182717" TargetMode="External"/><Relationship Id="rId48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doi.org/10.5944/ried.27.1.37491" TargetMode="External"/><Relationship Id="rId25" Type="http://schemas.openxmlformats.org/officeDocument/2006/relationships/hyperlink" Target="https://doi.org/10.1186/s40461-021-00124-0" TargetMode="External"/><Relationship Id="rId33" Type="http://schemas.openxmlformats.org/officeDocument/2006/relationships/hyperlink" Target="https://doi.org/10.22550/REP79-1-2021-07" TargetMode="External"/><Relationship Id="rId38" Type="http://schemas.openxmlformats.org/officeDocument/2006/relationships/hyperlink" Target="https://doi.org/10.14201/eks.23002" TargetMode="External"/><Relationship Id="rId46" Type="http://schemas.openxmlformats.org/officeDocument/2006/relationships/hyperlink" Target="https://doi.org/10.14201/eks2018192103126" TargetMode="External"/><Relationship Id="rId20" Type="http://schemas.openxmlformats.org/officeDocument/2006/relationships/hyperlink" Target="https://doi.org/10.14201/eks.27569" TargetMode="External"/><Relationship Id="rId41" Type="http://schemas.openxmlformats.org/officeDocument/2006/relationships/hyperlink" Target="https://doi.org/10.14201/eks2017184355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Red22</b:Tag>
    <b:SourceType>InternetSite</b:SourceType>
    <b:Guid>{DE2577C3-D239-49A5-BB95-E8CDE32514D4}</b:Guid>
    <b:Author>
      <b:Author>
        <b:NameList>
          <b:Person>
            <b:Last>RedHat</b:Last>
          </b:Person>
        </b:NameList>
      </b:Author>
    </b:Author>
    <b:Title>La integración y la distribución continuas (CI/CD)</b:Title>
    <b:InternetSiteTitle>La integración y la distribución continuas (CI/CD)</b:InternetSiteTitle>
    <b:Year>2022</b:Year>
    <b:Month>Mayo</b:Month>
    <b:Day>11</b:Day>
    <b:URL>https://www.redhat.com/es/topics/devops/what-is-ci-cd</b:URL>
    <b:RefOrder>3</b:RefOrder>
  </b:Source>
  <b:Source>
    <b:Tag>Ins23</b:Tag>
    <b:SourceType>InternetSite</b:SourceType>
    <b:Guid>{A7EB990F-606C-4F0D-9DFB-71D6FF6922C5}</b:Guid>
    <b:Title>Install Linux on Windows with WSL</b:Title>
    <b:InternetSiteTitle>Install Linux on Windows with WSL</b:InternetSiteTitle>
    <b:Year>2023</b:Year>
    <b:Month>Noviembre</b:Month>
    <b:Day>01</b:Day>
    <b:URL>https://learn.microsoft.com/en-us/windows/wsl/install</b:URL>
    <b:RefOrder>4</b:RefOrder>
  </b:Source>
  <b:Source>
    <b:Tag>Ins</b:Tag>
    <b:SourceType>InternetSite</b:SourceType>
    <b:Guid>{EFD2D42D-3B16-4D4D-9F32-3FBC78975AF3}</b:Guid>
    <b:Title>Installing Odoo</b:Title>
    <b:InternetSiteTitle>Installing Odoo</b:InternetSiteTitle>
    <b:URL>https://www.odoo.com/documentation/16.0/administration/install/install.html#windows</b:URL>
    <b:RefOrder>5</b:RefOrder>
  </b:Source>
  <b:Source>
    <b:Tag>Qué23</b:Tag>
    <b:SourceType>InternetSite</b:SourceType>
    <b:Guid>{92994584-BBCE-47F3-B707-BFD5C6637C1F}</b:Guid>
    <b:Title>¿Qué es Docker?</b:Title>
    <b:InternetSiteTitle>¿Qué es Docker?</b:InternetSiteTitle>
    <b:Year>2023</b:Year>
    <b:Month>Mayo</b:Month>
    <b:Day>09</b:Day>
    <b:URL>https://learn.microsoft.com/es-es/dotnet/architecture/microservices/container-docker-introduction/docker-defined</b:URL>
    <b:RefOrder>6</b:RefOrder>
  </b:Source>
  <b:Source>
    <b:Tag>Luc23</b:Tag>
    <b:SourceType>InternetSite</b:SourceType>
    <b:Guid>{FBD86AC1-2D1C-4143-9283-C4A1286EE892}</b:Guid>
    <b:Author>
      <b:Author>
        <b:NameList>
          <b:Person>
            <b:Last>Team</b:Last>
            <b:First>Lucid</b:First>
            <b:Middle>Content</b:Middle>
          </b:Person>
        </b:NameList>
      </b:Author>
    </b:Author>
    <b:Title>Método híbrido Agile-Waterfall: ¿Es adecuado para tu equipo?</b:Title>
    <b:InternetSiteTitle>Método híbrido Agile-Waterfall: ¿Es adecuado para tu equipo?</b:InternetSiteTitle>
    <b:Year>2023</b:Year>
    <b:URL>https://www.lucidchart.com/blog/es/hibrido-metodologia-agile-waterfall-para-tu-equipo</b:URL>
    <b:RefOrder>7</b:RefOrder>
  </b:Source>
  <b:Source>
    <b:Tag>TER</b:Tag>
    <b:SourceType>InternetSite</b:SourceType>
    <b:Guid>{CB35E047-E32F-45C2-9E68-B31310CDDC79}</b:Guid>
    <b:Title>TERIAN | Integradores de Tecnología</b:Title>
    <b:InternetSiteTitle>TERIAN | Integradores de Tecnología</b:InternetSiteTitle>
    <b:URL>https://www.terian.com.mx/</b:URL>
    <b:RefOrder>8</b:RefOrder>
  </b:Source>
  <b:Source>
    <b:Tag>Cre22</b:Tag>
    <b:SourceType>InternetSite</b:SourceType>
    <b:Guid>{A45D1DA3-9FF4-49B8-9CC2-3DB086C15A7D}</b:Guid>
    <b:Author>
      <b:Author>
        <b:NameList>
          <b:Person>
            <b:Last>Razvan</b:Last>
            <b:First>Cretu</b:First>
          </b:Person>
        </b:NameList>
      </b:Author>
    </b:Author>
    <b:Title>Strapi</b:Title>
    <b:InternetSiteTitle>Configuración de Strapi y MySQL Strapi</b:InternetSiteTitle>
    <b:Year>2022</b:Year>
    <b:Month>abril</b:Month>
    <b:Day>04</b:Day>
    <b:URL>https://strapi.io/blog/configuring-strapi-mysql-database</b:URL>
    <b:RefOrder>9</b:RefOrder>
  </b:Source>
  <b:Source>
    <b:Tag>Red23</b:Tag>
    <b:SourceType>InternetSite</b:SourceType>
    <b:Guid>{B1EE5C7C-566C-48F3-A37E-ED3A0F7F57C6}</b:Guid>
    <b:Author>
      <b:Author>
        <b:NameList>
          <b:Person>
            <b:Last>Had</b:Last>
            <b:First>Red</b:First>
          </b:Person>
        </b:NameList>
      </b:Author>
    </b:Author>
    <b:Title>Redhad</b:Title>
    <b:InternetSiteTitle>¿Qué es virtualizaión?</b:InternetSiteTitle>
    <b:Year>2023</b:Year>
    <b:Month>01</b:Month>
    <b:Day>25</b:Day>
    <b:URL>https://www.redhat.com/es/topics/virtualization/what-is-virtualization</b:URL>
    <b:RefOrder>10</b:RefOrder>
  </b:Source>
  <b:Source>
    <b:Tag>Raf23</b:Tag>
    <b:SourceType>InternetSite</b:SourceType>
    <b:Guid>{A587D4AF-FDF6-4F76-BCFA-F71811202434}</b:Guid>
    <b:Author>
      <b:Author>
        <b:NameList>
          <b:Person>
            <b:Last>Ameijeiras</b:Last>
            <b:First>Rafael</b:First>
          </b:Person>
        </b:NameList>
      </b:Author>
    </b:Author>
    <b:Title>PandoraFMS </b:Title>
    <b:InternetSiteTitle>¿Qué es wsl2?</b:InternetSiteTitle>
    <b:Year>2023</b:Year>
    <b:Month>04</b:Month>
    <b:Day>25</b:Day>
    <b:URL>https://pandorafms.com/blog/es/wsl2/</b:URL>
    <b:RefOrder>11</b:RefOrder>
  </b:Source>
  <b:Source>
    <b:Tag>Doc22</b:Tag>
    <b:SourceType>InternetSite</b:SourceType>
    <b:Guid>{517791D9-15F4-44A7-BF5F-35920A911AF2}</b:Guid>
    <b:Author>
      <b:Author>
        <b:NameList>
          <b:Person>
            <b:Last>Docker</b:Last>
          </b:Person>
        </b:NameList>
      </b:Author>
    </b:Author>
    <b:Title>Docker.com</b:Title>
    <b:InternetSiteTitle>Docker Compose</b:InternetSiteTitle>
    <b:Year>2022</b:Year>
    <b:Month>06</b:Month>
    <b:Day>1</b:Day>
    <b:URL>https://docs.docker.com/compose/</b:URL>
    <b:RefOrder>1</b:RefOrder>
  </b:Source>
  <b:Source>
    <b:Tag>Cam22</b:Tag>
    <b:SourceType>InternetSite</b:SourceType>
    <b:Guid>{5F946DA4-35BF-4A30-B155-2809E3B0FB15}</b:Guid>
    <b:Author>
      <b:Author>
        <b:NameList>
          <b:Person>
            <b:Last>McKenzie</b:Last>
            <b:First>Cameron</b:First>
          </b:Person>
        </b:NameList>
      </b:Author>
    </b:Author>
    <b:Title> Cameron McKenzie</b:Title>
    <b:InternetSiteTitle>Differences Between Docker Compose and Dockerfile by Example</b:InternetSiteTitle>
    <b:Year>2022</b:Year>
    <b:Month>Mayo</b:Month>
    <b:Day>19</b:Day>
    <b:RefOrder>2</b:RefOrder>
  </b:Source>
  <b:Source>
    <b:Tag>Isa20</b:Tag>
    <b:SourceType>InternetSite</b:SourceType>
    <b:Guid>{5787A83A-8919-4506-83C3-84545D5DCC9D}</b:Guid>
    <b:Author>
      <b:Author>
        <b:NameList>
          <b:Person>
            <b:Last>Sacolick</b:Last>
            <b:First>Isaac</b:First>
          </b:Person>
        </b:NameList>
      </b:Author>
    </b:Author>
    <b:Title>CI/CD: integración continua y entrega continua al detalle</b:Title>
    <b:InternetSiteTitle>CI/CD: integración continua y entrega continua al detalle</b:InternetSiteTitle>
    <b:Year>2020</b:Year>
    <b:Month>Febrero</b:Month>
    <b:Day>27</b:Day>
    <b:URL>https://www.computerworld.es/tecnologia/cicd-integracion-continua-y-entrega-continua-al-detalle</b:URL>
    <b:RefOrder>12</b:RefOrder>
  </b:Source>
  <b:Source>
    <b:Tag>Roc23</b:Tag>
    <b:SourceType>InternetSite</b:SourceType>
    <b:Guid>{BE83A8A8-6899-4F15-8B17-8015B8DBE5A6}</b:Guid>
    <b:Author>
      <b:Author>
        <b:NameList>
          <b:Person>
            <b:Last>GR</b:Last>
            <b:First>Rocio</b:First>
          </b:Person>
        </b:NameList>
      </b:Author>
    </b:Author>
    <b:Title>¿Quieres instalar Linux en Windows 10 y 11? Así se hace</b:Title>
    <b:InternetSiteTitle>¿Quieres instalar Linux en Windows 10 y 11? Así se hace</b:InternetSiteTitle>
    <b:Year>2023</b:Year>
    <b:Month>Febrero</b:Month>
    <b:Day>22</b:Day>
    <b:URL>https://www.adslzone.net/esenciales/windows/linux-subsistema-windows/</b:URL>
    <b:RefOrder>13</b:RefOrder>
  </b:Source>
  <b:Source>
    <b:Tag>Luc20</b:Tag>
    <b:SourceType>InternetSite</b:SourceType>
    <b:Guid>{8199410A-E936-46F7-894A-3559A4CE1BFF}</b:Guid>
    <b:Author>
      <b:Author>
        <b:NameList>
          <b:Person>
            <b:Last>Goldman</b:Last>
            <b:First>Luciano</b:First>
          </b:Person>
        </b:NameList>
      </b:Author>
    </b:Author>
    <b:Title>Medium</b:Title>
    <b:InternetSiteTitle>¿Qué es Strapi?</b:InternetSiteTitle>
    <b:Year>2020</b:Year>
    <b:Month>junio</b:Month>
    <b:Day>08</b:Day>
    <b:URL>https://render2web.com/api/que-es-strapi/</b:URL>
    <b:RefOrder>14</b:RefOrder>
  </b:Source>
  <b:Source>
    <b:Tag>202</b:Tag>
    <b:SourceType>InternetSite</b:SourceType>
    <b:Guid>{BE751E5D-6D71-4DD3-88C8-E96E0A5DD25B}</b:Guid>
    <b:Author>
      <b:Author>
        <b:NameList>
          <b:Person>
            <b:Last>202</b:Last>
          </b:Person>
        </b:NameList>
      </b:Author>
    </b:Author>
    <b:Title>Strapi</b:Title>
    <b:InternetSiteTitle>Crea una Api con Strapi y Node JS en minutos</b:InternetSiteTitle>
    <b:RefOrder>15</b:RefOrder>
  </b:Source>
  <b:Source>
    <b:Tag>Luc201</b:Tag>
    <b:SourceType>InternetSite</b:SourceType>
    <b:Guid>{E67D9BAB-F600-451F-84EA-34E6FCC52697}</b:Guid>
    <b:Author>
      <b:Author>
        <b:NameList>
          <b:Person>
            <b:Last>Goldman</b:Last>
            <b:First>Luciano</b:First>
          </b:Person>
        </b:NameList>
      </b:Author>
    </b:Author>
    <b:Title>Strapi</b:Title>
    <b:InternetSiteTitle>Crea una Api con Strapi y Node JS en minutos</b:InternetSiteTitle>
    <b:Year>2020</b:Year>
    <b:Month>junio</b:Month>
    <b:Day>08</b:Day>
    <b:URL>https://medium.com/orbit-software/crea-una-api-con-strapi-y-node-js-en-minutos-7b23f7a15e99</b:URL>
    <b:RefOrder>16</b:RefOrder>
  </b:Source>
  <b:Source>
    <b:Tag>Doc</b:Tag>
    <b:SourceType>InternetSite</b:SourceType>
    <b:Guid>{19660776-D994-4CC2-ADEA-54AD1E616596}</b:Guid>
    <b:Author>
      <b:Author>
        <b:NameList>
          <b:Person>
            <b:Last>Docker</b:Last>
          </b:Person>
        </b:NameList>
      </b:Author>
    </b:Author>
    <b:Title>docker cp</b:Title>
    <b:InternetSiteTitle>docker cp</b:InternetSiteTitle>
    <b:URL>https://docs.docker.com/engine/reference/commandline/cp/#extended-description</b:URL>
    <b:RefOrder>17</b:RefOrder>
  </b:Source>
  <b:Source>
    <b:Tag>Rob21</b:Tag>
    <b:SourceType>InternetSite</b:SourceType>
    <b:Guid>{1010DF64-B832-435F-B4FA-70469F7F7958}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 </b:Title>
    <b:InternetSiteTitle>3-Como crear relaciones de base de datos con Strapi</b:InternetSiteTitle>
    <b:Year>2021</b:Year>
    <b:Month>02</b:Month>
    <b:Day>08</b:Day>
    <b:URL>https://www.youtube.com/watch?v=newI8NtVgCg</b:URL>
    <b:RefOrder>18</b:RefOrder>
  </b:Source>
  <b:Source>
    <b:Tag>Rob211</b:Tag>
    <b:SourceType>InternetSite</b:SourceType>
    <b:Guid>{947B42B6-FBA0-4559-8021-F2FFF0822C00}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</b:Title>
    <b:InternetSiteTitle>3-Como crear relaciones de base de datos con STRAPI</b:InternetSiteTitle>
    <b:Year>2021</b:Year>
    <b:Month>02</b:Month>
    <b:Day>o8</b:Day>
    <b:URL>https://www.youtube.com/watch?v=newI8NtVgCg</b:URL>
    <b:RefOrder>19</b:RefOrder>
  </b:Source>
  <b:Source>
    <b:Tag>nog19</b:Tag>
    <b:SourceType>InternetSite</b:SourceType>
    <b:Guid>{79F3003E-56B1-412B-AFA0-C2A154A40E4B}</b:Guid>
    <b:Author>
      <b:Author>
        <b:NameList>
          <b:Person>
            <b:Last>noguerajulioces</b:Last>
          </b:Person>
        </b:NameList>
      </b:Author>
    </b:Author>
    <b:Title>Qué es PgAdmin4 y cuáles son sus nuevas mejoras</b:Title>
    <b:InternetSiteTitle>Qué es PgAdmin4 y cuáles son sus nuevas mejoras</b:InternetSiteTitle>
    <b:Year>2019</b:Year>
    <b:URL>https://platzi.com/blog/que-es-pgadmin4/</b:URL>
    <b:RefOrder>20</b:RefOrder>
  </b:Source>
  <b:Source>
    <b:Tag>Pos23</b:Tag>
    <b:SourceType>InternetSite</b:SourceType>
    <b:Guid>{4D24AEE9-CBCC-4136-A055-B02016EA0898}</b:Guid>
    <b:Author>
      <b:Author>
        <b:NameList>
          <b:Person>
            <b:Last>Postman</b:Last>
          </b:Person>
        </b:NameList>
      </b:Author>
    </b:Author>
    <b:Title>Postman</b:Title>
    <b:InternetSiteTitle>Envio de solicitud de API</b:InternetSiteTitle>
    <b:Year>2023</b:Year>
    <b:Month>07</b:Month>
    <b:URL>https://learning.postman.com/docs/getting-started/sending-the-first-request/</b:URL>
    <b:RefOrder>21</b:RefOrder>
  </b:Source>
  <b:Source>
    <b:Tag>Ope19</b:Tag>
    <b:SourceType>InternetSite</b:SourceType>
    <b:Guid>{5C681499-3F87-4317-804D-745FB9DD5B36}</b:Guid>
    <b:Author>
      <b:Author>
        <b:NameList>
          <b:Person>
            <b:Last>OpenWebinar</b:Last>
          </b:Person>
        </b:NameList>
      </b:Author>
    </b:Author>
    <b:Title>OpenWebinar</b:Title>
    <b:InternetSiteTitle>Instalación y primeros usos de Postman</b:InternetSiteTitle>
    <b:Year>2019</b:Year>
    <b:Month>05</b:Month>
    <b:URL>https://www.youtube.com/watch?v=CodAbAGvTsg</b:URL>
    <b:RefOrder>22</b:RefOrder>
  </b:Source>
  <b:Source>
    <b:Tag>Fer22</b:Tag>
    <b:SourceType>InternetSite</b:SourceType>
    <b:Guid>{9A7E84B7-A55F-46AE-AB88-4AC8630CEA25}</b:Guid>
    <b:Author>
      <b:Author>
        <b:NameList>
          <b:Person>
            <b:Last>Zúñiga</b:Last>
            <b:First>Fernán</b:First>
            <b:Middle>García de</b:Middle>
          </b:Person>
        </b:NameList>
      </b:Author>
    </b:Author>
    <b:Title>OWASP: qué es y cómo usar esta metodología para mejorar la seguridad de nuestra aplicación web</b:Title>
    <b:InternetSiteTitle>OWASP: qué es y cómo usar esta metodología para mejorar la seguridad de nuestra aplicación web</b:InternetSiteTitle>
    <b:Year>2022</b:Year>
    <b:Month>Junio</b:Month>
    <b:Day>08</b:Day>
    <b:URL>https://www.arsys.es/blog/owasp</b:URL>
    <b:RefOrder>23</b:RefOrder>
  </b:Source>
  <b:Source>
    <b:Tag>Osc21</b:Tag>
    <b:SourceType>InternetSite</b:SourceType>
    <b:Guid>{EE81ADE6-FFF6-4F11-9F79-C9A3FE9A3EC6}</b:Guid>
    <b:Author>
      <b:Author>
        <b:NameList>
          <b:Person>
            <b:Last>Hoyos</b:Last>
            <b:First>Oscar</b:First>
            <b:Middle>Manuel De</b:Middle>
          </b:Person>
        </b:NameList>
      </b:Author>
    </b:Author>
    <b:Title>OWASP ZAP: ¿Qué es y como es su uso?</b:Title>
    <b:InternetSiteTitle>OWASP ZAP: ¿Qué es y como es su uso?</b:InternetSiteTitle>
    <b:Year>2021</b:Year>
    <b:Month>Junio</b:Month>
    <b:Day>3</b:Day>
    <b:URL>https://www.oscardehoyos.com/owasp-zap-que-es-y-como-es-su-uso/</b:URL>
    <b:RefOrder>24</b:RefOrder>
  </b:Source>
  <b:Source>
    <b:Tag>let20</b:Tag>
    <b:SourceType>InternetSite</b:SourceType>
    <b:Guid>{DDAF5B3F-3C30-41CF-845D-E43B49A0D9CE}</b:Guid>
    <b:Author>
      <b:Author>
        <b:NameList>
          <b:Person>
            <b:Last>letsencryp</b:Last>
          </b:Person>
        </b:NameList>
      </b:Author>
    </b:Author>
    <b:Title>letsencryp</b:Title>
    <b:InternetSiteTitle>Acerca de Let's Encrypt</b:InternetSiteTitle>
    <b:Year>2020</b:Year>
    <b:Month>mar</b:Month>
    <b:URL>https://letsencrypt.org/es/about/</b:URL>
    <b:RefOrder>25</b:RefOrder>
  </b:Source>
  <b:Source>
    <b:Tag>xpe20</b:Tag>
    <b:SourceType>InternetSite</b:SourceType>
    <b:Guid>{2F1C17D5-976B-448C-A914-A6A1A48E7FA5}</b:Guid>
    <b:Author>
      <b:Author>
        <b:NameList>
          <b:Person>
            <b:Last>xpenology</b:Last>
          </b:Person>
        </b:NameList>
      </b:Author>
    </b:Author>
    <b:Title>Creación de certificados Let’s Encrypt para subdominio</b:Title>
    <b:InternetSiteTitle>xpenology</b:InternetSiteTitle>
    <b:Year>2020</b:Year>
    <b:Month>mayo</b:Month>
    <b:URL>https://xpenology.net/guias/creacion-de-certificados-lets-encrypt-para-subdominio/#:~:text=Vamos%20a%20Control%20panel%20%3E%20Security%20%3E%20Pesta%C3%B1a,Email%3A%20el%20email%20que%20quieras%20y%20luego%20Apply.</b:URL>
    <b:RefOrder>26</b:RefOrder>
  </b:Source>
</b:Sources>
</file>

<file path=customXml/itemProps1.xml><?xml version="1.0" encoding="utf-8"?>
<ds:datastoreItem xmlns:ds="http://schemas.openxmlformats.org/officeDocument/2006/customXml" ds:itemID="{105EA411-F201-4C5F-981D-7F3B140F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29</Pages>
  <Words>2716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Morales</dc:creator>
  <cp:keywords/>
  <dc:description/>
  <cp:lastModifiedBy>Joel G.C.</cp:lastModifiedBy>
  <cp:revision>14</cp:revision>
  <dcterms:created xsi:type="dcterms:W3CDTF">2023-08-14T23:33:00Z</dcterms:created>
  <dcterms:modified xsi:type="dcterms:W3CDTF">2024-09-22T23:34:00Z</dcterms:modified>
</cp:coreProperties>
</file>