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292" w:rsidRPr="002E2FCD" w:rsidRDefault="002E2FCD">
      <w:pPr>
        <w:rPr>
          <w:rFonts w:ascii="Arial" w:hAnsi="Arial" w:cs="Arial"/>
          <w:sz w:val="24"/>
          <w:szCs w:val="24"/>
        </w:rPr>
      </w:pPr>
      <w:r w:rsidRPr="002E2FCD">
        <w:rPr>
          <w:rFonts w:ascii="Arial" w:hAnsi="Arial" w:cs="Arial"/>
          <w:sz w:val="24"/>
          <w:szCs w:val="24"/>
        </w:rPr>
        <w:t xml:space="preserve">El pensamiento abstracto o formal es la capacidad de extraer los elementos indispensables de las entidades </w:t>
      </w:r>
      <w:r w:rsidR="0038604E">
        <w:rPr>
          <w:rFonts w:ascii="Arial" w:hAnsi="Arial" w:cs="Arial"/>
          <w:sz w:val="24"/>
          <w:szCs w:val="24"/>
        </w:rPr>
        <w:t>(objetos o conceptos)</w:t>
      </w:r>
      <w:r w:rsidRPr="002E2FCD">
        <w:rPr>
          <w:rFonts w:ascii="Arial" w:hAnsi="Arial" w:cs="Arial"/>
          <w:sz w:val="24"/>
          <w:szCs w:val="24"/>
        </w:rPr>
        <w:t>, omitiendo los detalles que este posee y enfocándose en aquellos elementos que lo componen o lo definen como</w:t>
      </w:r>
      <w:r w:rsidR="0038604E">
        <w:rPr>
          <w:rFonts w:ascii="Arial" w:hAnsi="Arial" w:cs="Arial"/>
          <w:sz w:val="24"/>
          <w:szCs w:val="24"/>
        </w:rPr>
        <w:t xml:space="preserve"> dicha</w:t>
      </w:r>
      <w:r w:rsidRPr="002E2FCD">
        <w:rPr>
          <w:rFonts w:ascii="Arial" w:hAnsi="Arial" w:cs="Arial"/>
          <w:sz w:val="24"/>
          <w:szCs w:val="24"/>
        </w:rPr>
        <w:t xml:space="preserve"> entidad.</w:t>
      </w:r>
    </w:p>
    <w:p w:rsidR="007C0267" w:rsidRDefault="002E2FCD">
      <w:pPr>
        <w:rPr>
          <w:rFonts w:ascii="Arial" w:hAnsi="Arial" w:cs="Arial"/>
          <w:sz w:val="24"/>
          <w:szCs w:val="24"/>
        </w:rPr>
      </w:pPr>
      <w:r w:rsidRPr="002E2FCD">
        <w:rPr>
          <w:rFonts w:ascii="Arial" w:hAnsi="Arial" w:cs="Arial"/>
          <w:sz w:val="24"/>
          <w:szCs w:val="24"/>
        </w:rPr>
        <w:t xml:space="preserve">Este módulo </w:t>
      </w:r>
      <w:r>
        <w:rPr>
          <w:rFonts w:ascii="Arial" w:hAnsi="Arial" w:cs="Arial"/>
          <w:sz w:val="24"/>
          <w:szCs w:val="24"/>
        </w:rPr>
        <w:t>está destinado a desarrollar y fortalecer el pensamiento abstracto o formal, lo que permitirá al estudiante concentrarse en</w:t>
      </w:r>
      <w:r w:rsidR="001D0795">
        <w:rPr>
          <w:rFonts w:ascii="Arial" w:hAnsi="Arial" w:cs="Arial"/>
          <w:sz w:val="24"/>
          <w:szCs w:val="24"/>
        </w:rPr>
        <w:t xml:space="preserve"> los</w:t>
      </w:r>
      <w:r>
        <w:rPr>
          <w:rFonts w:ascii="Arial" w:hAnsi="Arial" w:cs="Arial"/>
          <w:sz w:val="24"/>
          <w:szCs w:val="24"/>
        </w:rPr>
        <w:t xml:space="preserve"> </w:t>
      </w:r>
      <w:r w:rsidR="001D0795">
        <w:rPr>
          <w:rFonts w:ascii="Arial" w:hAnsi="Arial" w:cs="Arial"/>
          <w:sz w:val="24"/>
          <w:szCs w:val="24"/>
        </w:rPr>
        <w:t>elementos de las entidades</w:t>
      </w:r>
      <w:r w:rsidR="007C0267">
        <w:rPr>
          <w:rFonts w:ascii="Arial" w:hAnsi="Arial" w:cs="Arial"/>
          <w:sz w:val="24"/>
          <w:szCs w:val="24"/>
        </w:rPr>
        <w:t>.</w:t>
      </w:r>
      <w:r>
        <w:rPr>
          <w:rFonts w:ascii="Arial" w:hAnsi="Arial" w:cs="Arial"/>
          <w:sz w:val="24"/>
          <w:szCs w:val="24"/>
        </w:rPr>
        <w:t xml:space="preserve"> </w:t>
      </w:r>
      <w:r w:rsidR="007C0267">
        <w:rPr>
          <w:rFonts w:ascii="Arial" w:hAnsi="Arial" w:cs="Arial"/>
          <w:sz w:val="24"/>
          <w:szCs w:val="24"/>
        </w:rPr>
        <w:t>Este módulo contempla 4 niveles de conocimiento asignados de la siguiente manera:</w:t>
      </w:r>
    </w:p>
    <w:p w:rsidR="007C0267" w:rsidRDefault="007C0267" w:rsidP="007C0267">
      <w:pPr>
        <w:pStyle w:val="Prrafodelista"/>
        <w:numPr>
          <w:ilvl w:val="0"/>
          <w:numId w:val="2"/>
        </w:numPr>
        <w:rPr>
          <w:rFonts w:ascii="Arial" w:hAnsi="Arial" w:cs="Arial"/>
          <w:sz w:val="24"/>
          <w:szCs w:val="24"/>
        </w:rPr>
      </w:pPr>
      <w:r w:rsidRPr="007C0267">
        <w:rPr>
          <w:rFonts w:ascii="Arial" w:hAnsi="Arial" w:cs="Arial"/>
          <w:b/>
          <w:sz w:val="24"/>
          <w:szCs w:val="24"/>
        </w:rPr>
        <w:t>Nivel 0</w:t>
      </w:r>
      <w:r>
        <w:rPr>
          <w:rFonts w:ascii="Arial" w:hAnsi="Arial" w:cs="Arial"/>
          <w:sz w:val="24"/>
          <w:szCs w:val="24"/>
        </w:rPr>
        <w:t>: A</w:t>
      </w:r>
      <w:r w:rsidRPr="007C0267">
        <w:rPr>
          <w:rFonts w:ascii="Arial" w:hAnsi="Arial" w:cs="Arial"/>
          <w:sz w:val="24"/>
          <w:szCs w:val="24"/>
        </w:rPr>
        <w:t>bstracción deficiente o muy básica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1</w:t>
      </w:r>
      <w:r w:rsidRPr="007C0267">
        <w:rPr>
          <w:rFonts w:ascii="Arial" w:hAnsi="Arial" w:cs="Arial"/>
          <w:sz w:val="24"/>
          <w:szCs w:val="24"/>
        </w:rPr>
        <w:t>:</w:t>
      </w:r>
      <w:r>
        <w:rPr>
          <w:rFonts w:ascii="Arial" w:hAnsi="Arial" w:cs="Arial"/>
          <w:sz w:val="24"/>
          <w:szCs w:val="24"/>
        </w:rPr>
        <w:t xml:space="preserve"> Abstracción simple o sub-desarrollada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2</w:t>
      </w:r>
      <w:r w:rsidRPr="007C0267">
        <w:rPr>
          <w:rFonts w:ascii="Arial" w:hAnsi="Arial" w:cs="Arial"/>
          <w:sz w:val="24"/>
          <w:szCs w:val="24"/>
        </w:rPr>
        <w:t>:</w:t>
      </w:r>
      <w:r>
        <w:rPr>
          <w:rFonts w:ascii="Arial" w:hAnsi="Arial" w:cs="Arial"/>
          <w:sz w:val="24"/>
          <w:szCs w:val="24"/>
        </w:rPr>
        <w:t xml:space="preserve"> Abstracción </w:t>
      </w:r>
      <w:r w:rsidR="00ED7917">
        <w:rPr>
          <w:rFonts w:ascii="Arial" w:hAnsi="Arial" w:cs="Arial"/>
          <w:sz w:val="24"/>
          <w:szCs w:val="24"/>
        </w:rPr>
        <w:t>desarrollada</w:t>
      </w:r>
    </w:p>
    <w:p w:rsidR="007C0267" w:rsidRP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3</w:t>
      </w:r>
      <w:r w:rsidRPr="007C0267">
        <w:rPr>
          <w:rFonts w:ascii="Arial" w:hAnsi="Arial" w:cs="Arial"/>
          <w:sz w:val="24"/>
          <w:szCs w:val="24"/>
        </w:rPr>
        <w:t>:</w:t>
      </w:r>
      <w:r>
        <w:rPr>
          <w:rFonts w:ascii="Arial" w:hAnsi="Arial" w:cs="Arial"/>
          <w:sz w:val="24"/>
          <w:szCs w:val="24"/>
        </w:rPr>
        <w:t xml:space="preserve"> Abstracción compleja</w:t>
      </w:r>
    </w:p>
    <w:p w:rsidR="002E2FCD" w:rsidRDefault="002E2FCD">
      <w:pPr>
        <w:rPr>
          <w:rFonts w:ascii="Arial" w:hAnsi="Arial" w:cs="Arial"/>
          <w:sz w:val="24"/>
          <w:szCs w:val="24"/>
        </w:rPr>
      </w:pPr>
      <w:r>
        <w:rPr>
          <w:rFonts w:ascii="Arial" w:hAnsi="Arial" w:cs="Arial"/>
          <w:sz w:val="24"/>
          <w:szCs w:val="24"/>
        </w:rPr>
        <w:t>El presente contenido de este módulo de aprendizaje consta de 2 partes</w:t>
      </w:r>
    </w:p>
    <w:p w:rsidR="002E2FCD" w:rsidRPr="001D0795" w:rsidRDefault="002E2FCD" w:rsidP="002E2FCD">
      <w:pPr>
        <w:pStyle w:val="Prrafodelista"/>
        <w:numPr>
          <w:ilvl w:val="0"/>
          <w:numId w:val="1"/>
        </w:numPr>
        <w:rPr>
          <w:rFonts w:ascii="Arial" w:hAnsi="Arial" w:cs="Arial"/>
          <w:b/>
          <w:sz w:val="24"/>
          <w:szCs w:val="24"/>
        </w:rPr>
      </w:pPr>
      <w:r w:rsidRPr="001D0795">
        <w:rPr>
          <w:rFonts w:ascii="Arial" w:hAnsi="Arial" w:cs="Arial"/>
          <w:b/>
          <w:sz w:val="24"/>
          <w:szCs w:val="24"/>
        </w:rPr>
        <w:t>Examen diagnóstico</w:t>
      </w:r>
    </w:p>
    <w:p w:rsidR="002E2FCD" w:rsidRDefault="002E2FCD" w:rsidP="002E2FCD">
      <w:pPr>
        <w:pStyle w:val="Prrafodelista"/>
        <w:rPr>
          <w:rFonts w:ascii="Arial" w:hAnsi="Arial" w:cs="Arial"/>
          <w:sz w:val="24"/>
          <w:szCs w:val="24"/>
        </w:rPr>
      </w:pPr>
      <w:r>
        <w:rPr>
          <w:rFonts w:ascii="Arial" w:hAnsi="Arial" w:cs="Arial"/>
          <w:sz w:val="24"/>
          <w:szCs w:val="24"/>
        </w:rPr>
        <w:t>El examen diagnóstico consta de 30 preguntas</w:t>
      </w:r>
      <w:r w:rsidR="007C0267">
        <w:rPr>
          <w:rFonts w:ascii="Arial" w:hAnsi="Arial" w:cs="Arial"/>
          <w:sz w:val="24"/>
          <w:szCs w:val="24"/>
        </w:rPr>
        <w:t xml:space="preserve"> las cuales pertenecerán a las siguientes categorías: Series y patrones, analogías y orientación. Cada pregunta consta de 4 posibles respuestas las cuales asignaran un puntaje de 0 a 3 puntos, partiendo de la pregunta menos acertada hasta la respuesta correcta respectivamente.</w:t>
      </w:r>
    </w:p>
    <w:p w:rsidR="007C0267" w:rsidRDefault="007C0267" w:rsidP="002E2FCD">
      <w:pPr>
        <w:pStyle w:val="Prrafodelista"/>
        <w:rPr>
          <w:rFonts w:ascii="Arial" w:hAnsi="Arial" w:cs="Arial"/>
          <w:sz w:val="24"/>
          <w:szCs w:val="24"/>
        </w:rPr>
      </w:pPr>
    </w:p>
    <w:p w:rsidR="00C6384D" w:rsidRPr="00ED7917" w:rsidRDefault="00ED7917" w:rsidP="00ED7917">
      <w:pPr>
        <w:pStyle w:val="Prrafodelista"/>
        <w:rPr>
          <w:rFonts w:ascii="Arial" w:hAnsi="Arial" w:cs="Arial"/>
          <w:sz w:val="24"/>
          <w:szCs w:val="24"/>
        </w:rPr>
      </w:pPr>
      <w:r>
        <w:rPr>
          <w:rFonts w:ascii="Arial" w:hAnsi="Arial" w:cs="Arial"/>
          <w:sz w:val="24"/>
          <w:szCs w:val="24"/>
        </w:rPr>
        <w:t xml:space="preserve">La cantidad de preguntas por categoría deberá ser al menos un 50% superior de su respectiva fracción del total de preguntas, para que, en el momento de aplicar el examen, por cada categoría solo se tomarán algunas preguntas para que cada examen sea diferente. </w:t>
      </w:r>
      <w:r w:rsidR="00C6384D" w:rsidRPr="00ED7917">
        <w:rPr>
          <w:rFonts w:ascii="Arial" w:hAnsi="Arial" w:cs="Arial"/>
          <w:sz w:val="24"/>
          <w:szCs w:val="24"/>
        </w:rPr>
        <w:t xml:space="preserve">Tanto las preguntas como las respuestas </w:t>
      </w:r>
      <w:r w:rsidR="00364863" w:rsidRPr="00ED7917">
        <w:rPr>
          <w:rFonts w:ascii="Arial" w:hAnsi="Arial" w:cs="Arial"/>
          <w:sz w:val="24"/>
          <w:szCs w:val="24"/>
        </w:rPr>
        <w:t>están desordenadas, esto con la finalidad de reducir la memorización de preguntas e incisos por parte del estudiante.</w:t>
      </w:r>
    </w:p>
    <w:p w:rsidR="00364863" w:rsidRDefault="00364863" w:rsidP="002E2FCD">
      <w:pPr>
        <w:pStyle w:val="Prrafodelista"/>
        <w:rPr>
          <w:rFonts w:ascii="Arial" w:hAnsi="Arial" w:cs="Arial"/>
          <w:sz w:val="24"/>
          <w:szCs w:val="24"/>
        </w:rPr>
      </w:pPr>
    </w:p>
    <w:p w:rsidR="00ED7917" w:rsidRDefault="00364863" w:rsidP="00ED7917">
      <w:pPr>
        <w:pStyle w:val="Prrafodelista"/>
        <w:rPr>
          <w:rFonts w:ascii="Arial" w:hAnsi="Arial" w:cs="Arial"/>
          <w:sz w:val="24"/>
          <w:szCs w:val="24"/>
        </w:rPr>
      </w:pPr>
      <w:r>
        <w:rPr>
          <w:rFonts w:ascii="Arial" w:hAnsi="Arial" w:cs="Arial"/>
          <w:sz w:val="24"/>
          <w:szCs w:val="24"/>
        </w:rPr>
        <w:t>A continuación, se plantea una serie de preguntas pertenecientes a las categorías antes m</w:t>
      </w:r>
      <w:r w:rsidR="00ED7917">
        <w:rPr>
          <w:rFonts w:ascii="Arial" w:hAnsi="Arial" w:cs="Arial"/>
          <w:sz w:val="24"/>
          <w:szCs w:val="24"/>
        </w:rPr>
        <w:t>encionadas para la aplicación del</w:t>
      </w:r>
      <w:r>
        <w:rPr>
          <w:rFonts w:ascii="Arial" w:hAnsi="Arial" w:cs="Arial"/>
          <w:sz w:val="24"/>
          <w:szCs w:val="24"/>
        </w:rPr>
        <w:t xml:space="preserve"> examen diagnóstico</w:t>
      </w:r>
    </w:p>
    <w:p w:rsidR="00ED7917" w:rsidRDefault="00ED7917" w:rsidP="00ED7917">
      <w:pPr>
        <w:pStyle w:val="Prrafodelista"/>
        <w:rPr>
          <w:rFonts w:ascii="Arial" w:hAnsi="Arial" w:cs="Arial"/>
          <w:sz w:val="24"/>
          <w:szCs w:val="24"/>
        </w:rPr>
      </w:pPr>
    </w:p>
    <w:p w:rsidR="007C2776" w:rsidRDefault="00ED7917" w:rsidP="007C2776">
      <w:pPr>
        <w:pStyle w:val="Prrafodelista"/>
        <w:numPr>
          <w:ilvl w:val="1"/>
          <w:numId w:val="4"/>
        </w:numPr>
        <w:rPr>
          <w:rFonts w:ascii="Arial" w:hAnsi="Arial" w:cs="Arial"/>
          <w:b/>
          <w:sz w:val="24"/>
          <w:szCs w:val="24"/>
        </w:rPr>
      </w:pPr>
      <w:bookmarkStart w:id="0" w:name="_GoBack"/>
      <w:bookmarkEnd w:id="0"/>
      <w:r w:rsidRPr="00ED7917">
        <w:rPr>
          <w:rFonts w:ascii="Arial" w:hAnsi="Arial" w:cs="Arial"/>
          <w:b/>
          <w:sz w:val="24"/>
          <w:szCs w:val="24"/>
        </w:rPr>
        <w:t>Series y patrones</w:t>
      </w: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 Enunciado</w:t>
      </w:r>
    </w:p>
    <w:p w:rsidR="007C2776" w:rsidRPr="007C2776" w:rsidRDefault="007C2776" w:rsidP="007C2776">
      <w:pPr>
        <w:pStyle w:val="Prrafodelista"/>
        <w:ind w:left="1440"/>
        <w:rPr>
          <w:rFonts w:ascii="Arial" w:hAnsi="Arial" w:cs="Arial"/>
          <w:b/>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2.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3.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4.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5.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6.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7.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8.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9.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lastRenderedPageBreak/>
        <w:t>Pregunta 10.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11.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12.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13. Enunciado</w:t>
      </w:r>
    </w:p>
    <w:p w:rsidR="007C2776" w:rsidRPr="007C2776" w:rsidRDefault="007C2776" w:rsidP="007C2776">
      <w:pPr>
        <w:pStyle w:val="Prrafodelista"/>
        <w:rPr>
          <w:rFonts w:ascii="Arial" w:hAnsi="Arial" w:cs="Arial"/>
          <w:sz w:val="24"/>
          <w:szCs w:val="24"/>
        </w:rPr>
      </w:pPr>
    </w:p>
    <w:p w:rsidR="007C2776"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14. Enunciado</w:t>
      </w:r>
    </w:p>
    <w:p w:rsidR="007C2776" w:rsidRPr="007C2776" w:rsidRDefault="007C2776" w:rsidP="007C2776">
      <w:pPr>
        <w:pStyle w:val="Prrafodelista"/>
        <w:rPr>
          <w:rFonts w:ascii="Arial" w:hAnsi="Arial" w:cs="Arial"/>
          <w:sz w:val="24"/>
          <w:szCs w:val="24"/>
        </w:rPr>
      </w:pPr>
    </w:p>
    <w:p w:rsidR="00BF7249" w:rsidRPr="007C2776" w:rsidRDefault="00ED7917" w:rsidP="007C2776">
      <w:pPr>
        <w:pStyle w:val="Prrafodelista"/>
        <w:numPr>
          <w:ilvl w:val="0"/>
          <w:numId w:val="7"/>
        </w:numPr>
        <w:rPr>
          <w:rFonts w:ascii="Arial" w:hAnsi="Arial" w:cs="Arial"/>
          <w:b/>
          <w:sz w:val="24"/>
          <w:szCs w:val="24"/>
        </w:rPr>
      </w:pPr>
      <w:r w:rsidRPr="007C2776">
        <w:rPr>
          <w:rFonts w:ascii="Arial" w:hAnsi="Arial" w:cs="Arial"/>
          <w:sz w:val="24"/>
          <w:szCs w:val="24"/>
        </w:rPr>
        <w:t>Pregunta 15. Enunciado</w:t>
      </w:r>
    </w:p>
    <w:p w:rsidR="007C2776" w:rsidRPr="007C2776" w:rsidRDefault="007C2776" w:rsidP="007C2776">
      <w:pPr>
        <w:rPr>
          <w:rFonts w:ascii="Arial" w:hAnsi="Arial" w:cs="Arial"/>
          <w:b/>
          <w:sz w:val="24"/>
          <w:szCs w:val="24"/>
        </w:rPr>
      </w:pPr>
    </w:p>
    <w:p w:rsidR="000F6BB5" w:rsidRDefault="00ED7917" w:rsidP="000F6BB5">
      <w:pPr>
        <w:pStyle w:val="Prrafodelista"/>
        <w:numPr>
          <w:ilvl w:val="1"/>
          <w:numId w:val="4"/>
        </w:numPr>
        <w:rPr>
          <w:rFonts w:ascii="Arial" w:hAnsi="Arial" w:cs="Arial"/>
          <w:b/>
          <w:sz w:val="24"/>
          <w:szCs w:val="24"/>
        </w:rPr>
      </w:pPr>
      <w:r w:rsidRPr="00ED7917">
        <w:rPr>
          <w:rFonts w:ascii="Arial" w:hAnsi="Arial" w:cs="Arial"/>
          <w:b/>
          <w:sz w:val="24"/>
          <w:szCs w:val="24"/>
        </w:rPr>
        <w:t>Analogías</w:t>
      </w: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 Enunciado</w:t>
      </w:r>
    </w:p>
    <w:p w:rsidR="000F6BB5" w:rsidRPr="000F6BB5" w:rsidRDefault="000F6BB5" w:rsidP="000F6BB5">
      <w:pPr>
        <w:pStyle w:val="Prrafodelista"/>
        <w:ind w:left="1440"/>
        <w:rPr>
          <w:rFonts w:ascii="Arial" w:hAnsi="Arial" w:cs="Arial"/>
          <w:b/>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2.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3.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4.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5.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6.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7.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8.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9.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10.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11.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12.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13. Enunciado</w:t>
      </w:r>
    </w:p>
    <w:p w:rsidR="000F6BB5" w:rsidRPr="000F6BB5" w:rsidRDefault="000F6BB5" w:rsidP="000F6BB5">
      <w:pPr>
        <w:pStyle w:val="Prrafodelista"/>
        <w:rPr>
          <w:rFonts w:ascii="Arial" w:hAnsi="Arial" w:cs="Arial"/>
          <w:sz w:val="24"/>
          <w:szCs w:val="24"/>
        </w:rPr>
      </w:pPr>
    </w:p>
    <w:p w:rsidR="000F6BB5"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14. Enunciado</w:t>
      </w:r>
    </w:p>
    <w:p w:rsidR="000F6BB5" w:rsidRPr="000F6BB5" w:rsidRDefault="000F6BB5" w:rsidP="000F6BB5">
      <w:pPr>
        <w:pStyle w:val="Prrafodelista"/>
        <w:rPr>
          <w:rFonts w:ascii="Arial" w:hAnsi="Arial" w:cs="Arial"/>
          <w:sz w:val="24"/>
          <w:szCs w:val="24"/>
        </w:rPr>
      </w:pPr>
    </w:p>
    <w:p w:rsidR="00ED7917" w:rsidRPr="000F6BB5"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Pregunta 15. Enunciado</w:t>
      </w:r>
    </w:p>
    <w:p w:rsidR="00ED7917" w:rsidRPr="000F6BB5" w:rsidRDefault="00ED7917" w:rsidP="000F6BB5">
      <w:pPr>
        <w:rPr>
          <w:rFonts w:ascii="Arial" w:hAnsi="Arial" w:cs="Arial"/>
          <w:sz w:val="24"/>
          <w:szCs w:val="24"/>
        </w:rPr>
      </w:pPr>
    </w:p>
    <w:p w:rsidR="0038604E" w:rsidRDefault="00ED7917" w:rsidP="0038604E">
      <w:pPr>
        <w:pStyle w:val="Prrafodelista"/>
        <w:numPr>
          <w:ilvl w:val="1"/>
          <w:numId w:val="4"/>
        </w:numPr>
        <w:rPr>
          <w:rFonts w:ascii="Arial" w:hAnsi="Arial" w:cs="Arial"/>
          <w:b/>
          <w:sz w:val="24"/>
          <w:szCs w:val="24"/>
        </w:rPr>
      </w:pPr>
      <w:r w:rsidRPr="001D0795">
        <w:rPr>
          <w:rFonts w:ascii="Arial" w:hAnsi="Arial" w:cs="Arial"/>
          <w:b/>
          <w:sz w:val="24"/>
          <w:szCs w:val="24"/>
        </w:rPr>
        <w:t>Orientación</w:t>
      </w: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 Enunciado</w:t>
      </w:r>
    </w:p>
    <w:p w:rsidR="0038604E" w:rsidRPr="0038604E" w:rsidRDefault="0038604E" w:rsidP="0038604E">
      <w:pPr>
        <w:pStyle w:val="Prrafodelista"/>
        <w:ind w:left="1440"/>
        <w:rPr>
          <w:rFonts w:ascii="Arial" w:hAnsi="Arial" w:cs="Arial"/>
          <w:b/>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2.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3.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4.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5.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6.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7.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8.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9.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10.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11.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12.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13. Enunciado</w:t>
      </w:r>
    </w:p>
    <w:p w:rsidR="0038604E" w:rsidRPr="0038604E" w:rsidRDefault="0038604E" w:rsidP="0038604E">
      <w:pPr>
        <w:pStyle w:val="Prrafodelista"/>
        <w:rPr>
          <w:rFonts w:ascii="Arial" w:hAnsi="Arial" w:cs="Arial"/>
          <w:sz w:val="24"/>
          <w:szCs w:val="24"/>
        </w:rPr>
      </w:pPr>
    </w:p>
    <w:p w:rsidR="0038604E"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14. Enunciado</w:t>
      </w:r>
    </w:p>
    <w:p w:rsidR="0038604E" w:rsidRPr="0038604E" w:rsidRDefault="0038604E" w:rsidP="0038604E">
      <w:pPr>
        <w:pStyle w:val="Prrafodelista"/>
        <w:rPr>
          <w:rFonts w:ascii="Arial" w:hAnsi="Arial" w:cs="Arial"/>
          <w:sz w:val="24"/>
          <w:szCs w:val="24"/>
        </w:rPr>
      </w:pPr>
    </w:p>
    <w:p w:rsidR="00ED7917" w:rsidRPr="0038604E"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15. Enunciado</w:t>
      </w:r>
    </w:p>
    <w:p w:rsidR="002E2FCD" w:rsidRDefault="002E2FCD" w:rsidP="002E2FCD">
      <w:pPr>
        <w:pStyle w:val="Prrafodelista"/>
        <w:rPr>
          <w:rFonts w:ascii="Arial" w:hAnsi="Arial" w:cs="Arial"/>
          <w:sz w:val="24"/>
          <w:szCs w:val="24"/>
        </w:rPr>
      </w:pPr>
    </w:p>
    <w:p w:rsidR="002E2FCD" w:rsidRDefault="002E2FCD" w:rsidP="002E2FCD">
      <w:pPr>
        <w:pStyle w:val="Prrafodelista"/>
        <w:numPr>
          <w:ilvl w:val="0"/>
          <w:numId w:val="1"/>
        </w:numPr>
        <w:rPr>
          <w:rFonts w:ascii="Arial" w:hAnsi="Arial" w:cs="Arial"/>
          <w:b/>
          <w:sz w:val="24"/>
          <w:szCs w:val="24"/>
        </w:rPr>
      </w:pPr>
      <w:r w:rsidRPr="001D0795">
        <w:rPr>
          <w:rFonts w:ascii="Arial" w:hAnsi="Arial" w:cs="Arial"/>
          <w:b/>
          <w:sz w:val="24"/>
          <w:szCs w:val="24"/>
        </w:rPr>
        <w:t>Temario</w:t>
      </w:r>
    </w:p>
    <w:p w:rsidR="0056560F" w:rsidRDefault="0038604E" w:rsidP="0056560F">
      <w:pPr>
        <w:pStyle w:val="Prrafodelista"/>
        <w:rPr>
          <w:rFonts w:ascii="Arial" w:hAnsi="Arial" w:cs="Arial"/>
          <w:sz w:val="24"/>
          <w:szCs w:val="24"/>
        </w:rPr>
      </w:pPr>
      <w:r w:rsidRPr="0038604E">
        <w:rPr>
          <w:rFonts w:ascii="Arial" w:hAnsi="Arial" w:cs="Arial"/>
          <w:sz w:val="24"/>
          <w:szCs w:val="24"/>
        </w:rPr>
        <w:t>De acuerdo a los resultados</w:t>
      </w:r>
      <w:r>
        <w:rPr>
          <w:rFonts w:ascii="Arial" w:hAnsi="Arial" w:cs="Arial"/>
          <w:sz w:val="24"/>
          <w:szCs w:val="24"/>
        </w:rPr>
        <w:t xml:space="preserve"> del examen diagnostico se asignará su nivel de conocimiento y con él, el temario correspondiente al nivel, adicionado a temas superiores a su nivel asignado. Esto con la finalidad de que aquellos que posean un nivel bajo, se les asigne el temario completo y aquellos con un nivel alto se les asi</w:t>
      </w:r>
      <w:r w:rsidR="0056560F">
        <w:rPr>
          <w:rFonts w:ascii="Arial" w:hAnsi="Arial" w:cs="Arial"/>
          <w:sz w:val="24"/>
          <w:szCs w:val="24"/>
        </w:rPr>
        <w:t>gne un temario correspondiente.</w:t>
      </w:r>
    </w:p>
    <w:p w:rsidR="0056560F" w:rsidRPr="0056560F" w:rsidRDefault="0056560F" w:rsidP="0056560F">
      <w:pPr>
        <w:pStyle w:val="Prrafodelista"/>
        <w:rPr>
          <w:rFonts w:ascii="Arial" w:hAnsi="Arial" w:cs="Arial"/>
          <w:sz w:val="24"/>
          <w:szCs w:val="24"/>
        </w:rPr>
      </w:pPr>
    </w:p>
    <w:p w:rsidR="0038604E" w:rsidRPr="00862EC5" w:rsidRDefault="0038604E" w:rsidP="00862EC5">
      <w:pPr>
        <w:pStyle w:val="Prrafodelista"/>
        <w:rPr>
          <w:rFonts w:ascii="Arial" w:hAnsi="Arial" w:cs="Arial"/>
          <w:sz w:val="24"/>
          <w:szCs w:val="24"/>
        </w:rPr>
      </w:pPr>
      <w:r>
        <w:rPr>
          <w:rFonts w:ascii="Arial" w:hAnsi="Arial" w:cs="Arial"/>
          <w:sz w:val="24"/>
          <w:szCs w:val="24"/>
        </w:rPr>
        <w:t>Los temarios se asignan de acuerdo a los sigui</w:t>
      </w:r>
      <w:r w:rsidR="00862EC5">
        <w:rPr>
          <w:rFonts w:ascii="Arial" w:hAnsi="Arial" w:cs="Arial"/>
          <w:sz w:val="24"/>
          <w:szCs w:val="24"/>
        </w:rPr>
        <w:t>entes porcentajes</w:t>
      </w:r>
      <w:r>
        <w:rPr>
          <w:rFonts w:ascii="Arial" w:hAnsi="Arial" w:cs="Arial"/>
          <w:sz w:val="24"/>
          <w:szCs w:val="24"/>
        </w:rPr>
        <w:t xml:space="preserve"> de aciertos.</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0</w:t>
      </w:r>
      <w:r w:rsidRPr="00991FED">
        <w:rPr>
          <w:rFonts w:ascii="Arial" w:hAnsi="Arial" w:cs="Arial"/>
          <w:sz w:val="24"/>
          <w:szCs w:val="24"/>
        </w:rPr>
        <w:t>: aciertos &lt; 53.3%</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1</w:t>
      </w:r>
      <w:r w:rsidRPr="00991FED">
        <w:rPr>
          <w:rFonts w:ascii="Arial" w:hAnsi="Arial" w:cs="Arial"/>
          <w:sz w:val="24"/>
          <w:szCs w:val="24"/>
        </w:rPr>
        <w:t>: 53.3% &lt; aciertos &lt; 80%</w:t>
      </w:r>
    </w:p>
    <w:p w:rsidR="0038604E" w:rsidRPr="00991FED" w:rsidRDefault="0038604E" w:rsidP="0038604E">
      <w:pPr>
        <w:pStyle w:val="Prrafodelista"/>
        <w:numPr>
          <w:ilvl w:val="0"/>
          <w:numId w:val="10"/>
        </w:numPr>
        <w:rPr>
          <w:rFonts w:ascii="Arial" w:hAnsi="Arial" w:cs="Arial"/>
          <w:sz w:val="24"/>
          <w:szCs w:val="24"/>
        </w:rPr>
      </w:pPr>
      <w:r w:rsidRPr="00991FED">
        <w:rPr>
          <w:rFonts w:ascii="Arial" w:hAnsi="Arial" w:cs="Arial"/>
          <w:b/>
          <w:sz w:val="24"/>
          <w:szCs w:val="24"/>
        </w:rPr>
        <w:t>Nivel 2</w:t>
      </w:r>
      <w:r w:rsidRPr="00991FED">
        <w:rPr>
          <w:rFonts w:ascii="Arial" w:hAnsi="Arial" w:cs="Arial"/>
          <w:sz w:val="24"/>
          <w:szCs w:val="24"/>
        </w:rPr>
        <w:t>: 80% &lt; aciertos &lt; 93.3%</w:t>
      </w:r>
    </w:p>
    <w:p w:rsidR="0056560F" w:rsidRDefault="0038604E" w:rsidP="0056560F">
      <w:pPr>
        <w:pStyle w:val="Prrafodelista"/>
        <w:numPr>
          <w:ilvl w:val="0"/>
          <w:numId w:val="10"/>
        </w:numPr>
        <w:rPr>
          <w:rFonts w:ascii="Arial" w:hAnsi="Arial" w:cs="Arial"/>
          <w:sz w:val="24"/>
          <w:szCs w:val="24"/>
        </w:rPr>
      </w:pPr>
      <w:r w:rsidRPr="00991FED">
        <w:rPr>
          <w:rFonts w:ascii="Arial" w:hAnsi="Arial" w:cs="Arial"/>
          <w:b/>
          <w:sz w:val="24"/>
          <w:szCs w:val="24"/>
        </w:rPr>
        <w:t>Nivel 3</w:t>
      </w:r>
      <w:r w:rsidRPr="00991FED">
        <w:rPr>
          <w:rFonts w:ascii="Arial" w:hAnsi="Arial" w:cs="Arial"/>
          <w:sz w:val="24"/>
          <w:szCs w:val="24"/>
        </w:rPr>
        <w:t>: aciertos &gt; 93.3%</w:t>
      </w:r>
    </w:p>
    <w:p w:rsidR="0056560F" w:rsidRPr="0056560F" w:rsidRDefault="0056560F" w:rsidP="0056560F">
      <w:pPr>
        <w:pStyle w:val="Prrafodelista"/>
        <w:ind w:left="1440"/>
        <w:rPr>
          <w:rFonts w:ascii="Arial" w:hAnsi="Arial" w:cs="Arial"/>
          <w:sz w:val="24"/>
          <w:szCs w:val="24"/>
        </w:rPr>
      </w:pPr>
    </w:p>
    <w:p w:rsidR="0056560F" w:rsidRDefault="0056560F" w:rsidP="0056560F">
      <w:pPr>
        <w:pStyle w:val="Prrafodelista"/>
        <w:rPr>
          <w:rFonts w:ascii="Arial" w:hAnsi="Arial" w:cs="Arial"/>
          <w:sz w:val="24"/>
          <w:szCs w:val="24"/>
        </w:rPr>
      </w:pPr>
      <w:r>
        <w:rPr>
          <w:rFonts w:ascii="Arial" w:hAnsi="Arial" w:cs="Arial"/>
          <w:sz w:val="24"/>
          <w:szCs w:val="24"/>
        </w:rPr>
        <w:t>Los temas poseerán una cantidad determinada de subtemas, en donde cada uno contiene recursos didácticos como: información, explicaciones, ejemplos de ejercicios y/o material gráfico que refuerce el aprendizaje de los temas del módulo de aprendizaje en curso.</w:t>
      </w:r>
    </w:p>
    <w:p w:rsidR="0056560F" w:rsidRPr="0056560F" w:rsidRDefault="0056560F" w:rsidP="0056560F">
      <w:pPr>
        <w:rPr>
          <w:rFonts w:ascii="Arial" w:hAnsi="Arial" w:cs="Arial"/>
          <w:sz w:val="24"/>
          <w:szCs w:val="24"/>
        </w:rPr>
      </w:pPr>
    </w:p>
    <w:sectPr w:rsidR="0056560F" w:rsidRPr="0056560F" w:rsidSect="003648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23D"/>
    <w:multiLevelType w:val="hybridMultilevel"/>
    <w:tmpl w:val="077EE1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9D582A"/>
    <w:multiLevelType w:val="hybridMultilevel"/>
    <w:tmpl w:val="2A3E081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25557933"/>
    <w:multiLevelType w:val="hybridMultilevel"/>
    <w:tmpl w:val="D4A0BF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1385D8A"/>
    <w:multiLevelType w:val="hybridMultilevel"/>
    <w:tmpl w:val="734A65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6957C90"/>
    <w:multiLevelType w:val="hybridMultilevel"/>
    <w:tmpl w:val="E200DA6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4B856014"/>
    <w:multiLevelType w:val="multilevel"/>
    <w:tmpl w:val="CFD6D9B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5AE43357"/>
    <w:multiLevelType w:val="hybridMultilevel"/>
    <w:tmpl w:val="A742FF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5B1A41C1"/>
    <w:multiLevelType w:val="hybridMultilevel"/>
    <w:tmpl w:val="900A56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CB1339"/>
    <w:multiLevelType w:val="multilevel"/>
    <w:tmpl w:val="33D4B41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0D729D8"/>
    <w:multiLevelType w:val="hybridMultilevel"/>
    <w:tmpl w:val="F600E6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8"/>
  </w:num>
  <w:num w:numId="5">
    <w:abstractNumId w:val="4"/>
  </w:num>
  <w:num w:numId="6">
    <w:abstractNumId w:val="1"/>
  </w:num>
  <w:num w:numId="7">
    <w:abstractNumId w:val="3"/>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CC"/>
    <w:rsid w:val="000F6BB5"/>
    <w:rsid w:val="00170292"/>
    <w:rsid w:val="001D0795"/>
    <w:rsid w:val="002E2FCD"/>
    <w:rsid w:val="00364863"/>
    <w:rsid w:val="0038604E"/>
    <w:rsid w:val="00480492"/>
    <w:rsid w:val="0056560F"/>
    <w:rsid w:val="00792273"/>
    <w:rsid w:val="007C0267"/>
    <w:rsid w:val="007C2776"/>
    <w:rsid w:val="0083069E"/>
    <w:rsid w:val="00862EC5"/>
    <w:rsid w:val="00891DAF"/>
    <w:rsid w:val="00991FED"/>
    <w:rsid w:val="00B87BCC"/>
    <w:rsid w:val="00BF7249"/>
    <w:rsid w:val="00C6384D"/>
    <w:rsid w:val="00ED7917"/>
    <w:rsid w:val="00FA0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3651-F745-45AC-ADF3-A2FC7118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2024-09-12T15:21:00Z</dcterms:created>
  <dcterms:modified xsi:type="dcterms:W3CDTF">2024-09-12T21:45:00Z</dcterms:modified>
</cp:coreProperties>
</file>