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8350651"/>
        <w:docPartObj>
          <w:docPartGallery w:val="Cover Pages"/>
          <w:docPartUnique/>
        </w:docPartObj>
      </w:sdtPr>
      <w:sdtEndPr>
        <w:rPr>
          <w:rFonts w:ascii="Arial" w:eastAsia="굴림" w:hAnsi="Arial" w:cs="Arial"/>
          <w:color w:val="000000"/>
          <w:kern w:val="0"/>
          <w:sz w:val="22"/>
        </w:rPr>
      </w:sdtEndPr>
      <w:sdtContent>
        <w:p w:rsidR="00242F34" w:rsidRDefault="00242F34"/>
        <w:tbl>
          <w:tblPr>
            <w:tblpPr w:leftFromText="187" w:rightFromText="187" w:horzAnchor="margin" w:tblpXSpec="center" w:tblpY="2881"/>
            <w:tblW w:w="485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753"/>
          </w:tblGrid>
          <w:tr w:rsidR="00242F34" w:rsidTr="00242F34">
            <w:trPr>
              <w:trHeight w:val="375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768E617167C1463ABC89D18E354885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75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2F34" w:rsidRDefault="00242F34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 w:rsidRPr="00B46BBE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B46BBE">
                      <w:rPr>
                        <w:color w:val="2E74B5" w:themeColor="accent1" w:themeShade="BF"/>
                        <w:sz w:val="24"/>
                        <w:szCs w:val="24"/>
                      </w:rPr>
                      <w:t>SoftwareEngineering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242F34" w:rsidTr="00242F34">
            <w:trPr>
              <w:trHeight w:val="1224"/>
            </w:trPr>
            <w:tc>
              <w:tcPr>
                <w:tcW w:w="875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250EFD2EF56B415F96B84C8EBFFCF9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42F34" w:rsidRDefault="00242F34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079B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r w:rsidRPr="00C079B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Project Hw1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</w:p>
                </w:sdtContent>
              </w:sdt>
            </w:tc>
          </w:tr>
          <w:tr w:rsidR="00242F34" w:rsidTr="00242F34">
            <w:trPr>
              <w:trHeight w:val="741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AEF9E9B58BD84403B292766FE96E09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75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2F34" w:rsidRDefault="00242F34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A) 곽성은21400026 </w:t>
                    </w: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김광채</w:t>
                    </w:r>
                    <w:proofErr w:type="spellEnd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21100055 </w:t>
                    </w: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김현범</w:t>
                    </w:r>
                    <w:proofErr w:type="spellEnd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21100187 </w:t>
                    </w: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윤아름</w:t>
                    </w:r>
                    <w:proofErr w:type="spellEnd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21100453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42F34" w:rsidTr="00242F34">
            <w:trPr>
              <w:trHeight w:val="1195"/>
            </w:trPr>
            <w:tc>
              <w:tcPr>
                <w:tcW w:w="77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21CFA2175278489EB9B6D5D1517BAD8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42F34" w:rsidRDefault="00242F34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A조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E54CBFB729DA434995BFC453907C74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5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242F34" w:rsidRDefault="00242F34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2016-11-25</w:t>
                    </w:r>
                  </w:p>
                </w:sdtContent>
              </w:sdt>
              <w:p w:rsidR="00242F34" w:rsidRDefault="00242F34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242F34" w:rsidRDefault="00242F34">
          <w:pPr>
            <w:widowControl/>
            <w:wordWrap/>
            <w:autoSpaceDE/>
            <w:autoSpaceDN/>
            <w:rPr>
              <w:rFonts w:ascii="Arial" w:eastAsia="굴림" w:hAnsi="Arial" w:cs="Arial"/>
              <w:color w:val="000000"/>
              <w:kern w:val="0"/>
              <w:sz w:val="22"/>
            </w:rPr>
          </w:pPr>
          <w:r>
            <w:rPr>
              <w:rFonts w:ascii="Arial" w:eastAsia="굴림" w:hAnsi="Arial" w:cs="Arial"/>
              <w:color w:val="000000"/>
              <w:kern w:val="0"/>
              <w:sz w:val="22"/>
            </w:rPr>
            <w:br w:type="page"/>
          </w:r>
        </w:p>
      </w:sdtContent>
    </w:sdt>
    <w:p w:rsidR="00B3699F" w:rsidRDefault="00B3699F" w:rsidP="00B3699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40"/>
          <w:szCs w:val="40"/>
        </w:rPr>
      </w:pPr>
      <w:r w:rsidRPr="00B3699F">
        <w:rPr>
          <w:rFonts w:ascii="Arial" w:eastAsia="굴림" w:hAnsi="Arial" w:cs="Arial"/>
          <w:color w:val="000000"/>
          <w:kern w:val="0"/>
          <w:sz w:val="40"/>
          <w:szCs w:val="40"/>
        </w:rPr>
        <w:lastRenderedPageBreak/>
        <w:t>The way of Including a ‘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40"/>
          <w:szCs w:val="40"/>
        </w:rPr>
        <w:t>Jtidy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40"/>
          <w:szCs w:val="40"/>
        </w:rPr>
        <w:t>’ library</w:t>
      </w:r>
    </w:p>
    <w:p w:rsidR="00B3699F" w:rsidRPr="00B3699F" w:rsidRDefault="00B3699F" w:rsidP="00B3699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699F" w:rsidRPr="00B3699F" w:rsidRDefault="00B3699F" w:rsidP="00B3699F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699F">
        <w:rPr>
          <w:rFonts w:ascii="Arial" w:eastAsia="굴림" w:hAnsi="Arial" w:cs="Arial"/>
          <w:color w:val="000000"/>
          <w:kern w:val="0"/>
          <w:sz w:val="22"/>
        </w:rPr>
        <w:t>Firstly, We made this project named converter, set ‘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javadoc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>’ as default and the java project directory as base directory for this project. Next, we set up each directory and the main class as directory property . Also we set up the directory that contains the jar file using &lt;path&gt; to include ‘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Jtidy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 JAR file’. &lt;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fileset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>&gt; tag in &lt;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classpath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>&gt;  is used when specified the compressed file such as jar. Thus, &lt;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fileset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>&gt; specifies the file format as jar in ${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lib.dir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>}.</w:t>
      </w:r>
    </w:p>
    <w:p w:rsidR="00B3699F" w:rsidRPr="00B3699F" w:rsidRDefault="00B3699F" w:rsidP="00B3699F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699F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0240" cy="647700"/>
            <wp:effectExtent l="0" t="0" r="3810" b="0"/>
            <wp:docPr id="2" name="그림 2" descr="https://lh3.googleusercontent.com/bdISee4BkolLbrLg8miQX_8BMWbvfX6ujQ9qlQzKvaIQu9DuclNocsFNmYTQPEEBxF6KE6Jv4k9BUPL_1pJbxB7EgNRxeglihcGs2KicJIXOM9rM83RRlpOMHfbOSN_FAL79Fj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dISee4BkolLbrLg8miQX_8BMWbvfX6ujQ9qlQzKvaIQu9DuclNocsFNmYTQPEEBxF6KE6Jv4k9BUPL_1pJbxB7EgNRxeglihcGs2KicJIXOM9rM83RRlpOMHfbOSN_FAL79Fj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9F" w:rsidRPr="00B3699F" w:rsidRDefault="00B3699F" w:rsidP="00B3699F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699F">
        <w:rPr>
          <w:rFonts w:ascii="Arial" w:eastAsia="굴림" w:hAnsi="Arial" w:cs="Arial"/>
          <w:color w:val="000000"/>
          <w:kern w:val="0"/>
          <w:sz w:val="22"/>
        </w:rPr>
        <w:t>we i</w:t>
      </w:r>
      <w:bookmarkStart w:id="0" w:name="_GoBack"/>
      <w:bookmarkEnd w:id="0"/>
      <w:r w:rsidRPr="00B3699F">
        <w:rPr>
          <w:rFonts w:ascii="Arial" w:eastAsia="굴림" w:hAnsi="Arial" w:cs="Arial"/>
          <w:color w:val="000000"/>
          <w:kern w:val="0"/>
          <w:sz w:val="22"/>
        </w:rPr>
        <w:t>nitialized class, jar and doc directories for this project, after that we cleared the directories applied. we compiled the java files in ${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src.dir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} with 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Jtidy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 JAR file and then put class file in class directory.</w:t>
      </w:r>
    </w:p>
    <w:p w:rsidR="00B3699F" w:rsidRPr="00B3699F" w:rsidRDefault="00B3699F" w:rsidP="00B3699F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To make a runnable JAR file, we made a manifest firstly and then made a runnable JAR file including the class files in 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class.dir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 on the basis of manifest .</w:t>
      </w:r>
    </w:p>
    <w:p w:rsidR="00B3699F" w:rsidRPr="00B3699F" w:rsidRDefault="00B3699F" w:rsidP="00B3699F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Finally, this xml file executes program and code that makes some java documents. </w:t>
      </w:r>
    </w:p>
    <w:p w:rsidR="00B3699F" w:rsidRPr="00B3699F" w:rsidRDefault="00B3699F" w:rsidP="00B3699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699F" w:rsidRPr="00B3699F" w:rsidRDefault="00B3699F" w:rsidP="00B3699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699F" w:rsidRPr="00B3699F" w:rsidRDefault="00B3699F" w:rsidP="00B3699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699F">
        <w:rPr>
          <w:rFonts w:ascii="Arial" w:eastAsia="굴림" w:hAnsi="Arial" w:cs="Arial"/>
          <w:color w:val="000000"/>
          <w:kern w:val="0"/>
          <w:sz w:val="40"/>
          <w:szCs w:val="40"/>
        </w:rPr>
        <w:t>What we have implemented since 2 weeks ago</w:t>
      </w:r>
    </w:p>
    <w:p w:rsidR="00B3699F" w:rsidRPr="00B3699F" w:rsidRDefault="00B3699F" w:rsidP="00B3699F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699F" w:rsidRPr="00B3699F" w:rsidRDefault="00B3699F" w:rsidP="00B3699F">
      <w:pPr>
        <w:widowControl/>
        <w:numPr>
          <w:ilvl w:val="0"/>
          <w:numId w:val="2"/>
        </w:numPr>
        <w:wordWrap/>
        <w:autoSpaceDE/>
        <w:autoSpaceDN/>
        <w:spacing w:after="0" w:line="36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B3699F">
        <w:rPr>
          <w:rFonts w:ascii="Arial" w:eastAsia="굴림" w:hAnsi="Arial" w:cs="Arial"/>
          <w:color w:val="000000"/>
          <w:kern w:val="0"/>
          <w:sz w:val="22"/>
        </w:rPr>
        <w:t>Exception handling when command parameter is empty.</w:t>
      </w:r>
    </w:p>
    <w:p w:rsidR="00B3699F" w:rsidRPr="00B3699F" w:rsidRDefault="00B3699F" w:rsidP="00B3699F">
      <w:pPr>
        <w:widowControl/>
        <w:numPr>
          <w:ilvl w:val="0"/>
          <w:numId w:val="2"/>
        </w:numPr>
        <w:wordWrap/>
        <w:autoSpaceDE/>
        <w:autoSpaceDN/>
        <w:spacing w:after="0" w:line="36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B3699F">
        <w:rPr>
          <w:rFonts w:ascii="Arial" w:eastAsia="굴림" w:hAnsi="Arial" w:cs="Arial"/>
          <w:color w:val="000000"/>
          <w:kern w:val="0"/>
          <w:sz w:val="22"/>
        </w:rPr>
        <w:t>Draw up a code determining nodes and tokens.(on-going)</w:t>
      </w:r>
    </w:p>
    <w:p w:rsidR="00B3699F" w:rsidRPr="00B3699F" w:rsidRDefault="00B3699F" w:rsidP="00B3699F">
      <w:pPr>
        <w:widowControl/>
        <w:numPr>
          <w:ilvl w:val="0"/>
          <w:numId w:val="2"/>
        </w:numPr>
        <w:wordWrap/>
        <w:autoSpaceDE/>
        <w:autoSpaceDN/>
        <w:spacing w:after="0" w:line="36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Formalize classes to implement visitor pattern. For example, 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MDElement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, Document, 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MDElementVisitor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SlideVisitor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B3699F">
        <w:rPr>
          <w:rFonts w:ascii="Arial" w:eastAsia="굴림" w:hAnsi="Arial" w:cs="Arial"/>
          <w:color w:val="000000"/>
          <w:kern w:val="0"/>
          <w:sz w:val="22"/>
        </w:rPr>
        <w:t>PlainVisitor</w:t>
      </w:r>
      <w:proofErr w:type="spellEnd"/>
      <w:r w:rsidRPr="00B3699F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95C1E" w:rsidRPr="00242F34" w:rsidRDefault="00B3699F" w:rsidP="00B3699F">
      <w:pPr>
        <w:spacing w:line="360" w:lineRule="auto"/>
      </w:pPr>
    </w:p>
    <w:sectPr w:rsidR="00895C1E" w:rsidRPr="00242F34" w:rsidSect="00242F3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014F0"/>
    <w:multiLevelType w:val="multilevel"/>
    <w:tmpl w:val="FE6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3313F"/>
    <w:multiLevelType w:val="multilevel"/>
    <w:tmpl w:val="F2B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34"/>
    <w:rsid w:val="00242F34"/>
    <w:rsid w:val="002D1F88"/>
    <w:rsid w:val="0066178A"/>
    <w:rsid w:val="007B19F2"/>
    <w:rsid w:val="008A7ADC"/>
    <w:rsid w:val="00A16063"/>
    <w:rsid w:val="00B3699F"/>
    <w:rsid w:val="00B52896"/>
    <w:rsid w:val="00B6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38B"/>
  <w15:chartTrackingRefBased/>
  <w15:docId w15:val="{AF33D529-1AFF-44E0-8114-54E9F99B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F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link w:val="Char"/>
    <w:uiPriority w:val="1"/>
    <w:qFormat/>
    <w:rsid w:val="00242F3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242F3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8E617167C1463ABC89D18E354885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29001B-0702-4F0B-9CF5-FBC379B0185B}"/>
      </w:docPartPr>
      <w:docPartBody>
        <w:p w:rsidR="00000000" w:rsidRDefault="00EE18EF" w:rsidP="00EE18EF">
          <w:pPr>
            <w:pStyle w:val="768E617167C1463ABC89D18E354885D8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250EFD2EF56B415F96B84C8EBFFCF9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1A2A42-DB9C-4DAB-B9C3-E9EC98B52FC2}"/>
      </w:docPartPr>
      <w:docPartBody>
        <w:p w:rsidR="00000000" w:rsidRDefault="00EE18EF" w:rsidP="00EE18EF">
          <w:pPr>
            <w:pStyle w:val="250EFD2EF56B415F96B84C8EBFFCF97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AEF9E9B58BD84403B292766FE96E09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A653D5-73C3-4B3E-8330-738FF0C4957E}"/>
      </w:docPartPr>
      <w:docPartBody>
        <w:p w:rsidR="00000000" w:rsidRDefault="00EE18EF" w:rsidP="00EE18EF">
          <w:pPr>
            <w:pStyle w:val="AEF9E9B58BD84403B292766FE96E09D2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21CFA2175278489EB9B6D5D1517BAD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3932C9-A8D2-487D-AAE0-6CE775CDA49D}"/>
      </w:docPartPr>
      <w:docPartBody>
        <w:p w:rsidR="00000000" w:rsidRDefault="00EE18EF" w:rsidP="00EE18EF">
          <w:pPr>
            <w:pStyle w:val="21CFA2175278489EB9B6D5D1517BAD83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E54CBFB729DA434995BFC453907C74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87F8747-F769-43F7-82E9-5A2106EC07BF}"/>
      </w:docPartPr>
      <w:docPartBody>
        <w:p w:rsidR="00000000" w:rsidRDefault="00EE18EF" w:rsidP="00EE18EF">
          <w:pPr>
            <w:pStyle w:val="E54CBFB729DA434995BFC453907C7465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EF"/>
    <w:rsid w:val="00A729FB"/>
    <w:rsid w:val="00E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8E617167C1463ABC89D18E354885D8">
    <w:name w:val="768E617167C1463ABC89D18E354885D8"/>
    <w:rsid w:val="00EE18EF"/>
    <w:pPr>
      <w:widowControl w:val="0"/>
      <w:wordWrap w:val="0"/>
      <w:autoSpaceDE w:val="0"/>
      <w:autoSpaceDN w:val="0"/>
    </w:pPr>
  </w:style>
  <w:style w:type="paragraph" w:customStyle="1" w:styleId="250EFD2EF56B415F96B84C8EBFFCF97B">
    <w:name w:val="250EFD2EF56B415F96B84C8EBFFCF97B"/>
    <w:rsid w:val="00EE18EF"/>
    <w:pPr>
      <w:widowControl w:val="0"/>
      <w:wordWrap w:val="0"/>
      <w:autoSpaceDE w:val="0"/>
      <w:autoSpaceDN w:val="0"/>
    </w:pPr>
  </w:style>
  <w:style w:type="paragraph" w:customStyle="1" w:styleId="AEF9E9B58BD84403B292766FE96E09D2">
    <w:name w:val="AEF9E9B58BD84403B292766FE96E09D2"/>
    <w:rsid w:val="00EE18EF"/>
    <w:pPr>
      <w:widowControl w:val="0"/>
      <w:wordWrap w:val="0"/>
      <w:autoSpaceDE w:val="0"/>
      <w:autoSpaceDN w:val="0"/>
    </w:pPr>
  </w:style>
  <w:style w:type="paragraph" w:customStyle="1" w:styleId="21CFA2175278489EB9B6D5D1517BAD83">
    <w:name w:val="21CFA2175278489EB9B6D5D1517BAD83"/>
    <w:rsid w:val="00EE18EF"/>
    <w:pPr>
      <w:widowControl w:val="0"/>
      <w:wordWrap w:val="0"/>
      <w:autoSpaceDE w:val="0"/>
      <w:autoSpaceDN w:val="0"/>
    </w:pPr>
  </w:style>
  <w:style w:type="paragraph" w:customStyle="1" w:styleId="E54CBFB729DA434995BFC453907C7465">
    <w:name w:val="E54CBFB729DA434995BFC453907C7465"/>
    <w:rsid w:val="00EE18E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 Hw1</vt:lpstr>
    </vt:vector>
  </TitlesOfParts>
  <Company>SoftwareEngineering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Hw1</dc:title>
  <dc:subject>A) 곽성은21400026 김광채21100055 김현범21100187 윤아름21100453</dc:subject>
  <dc:creator>A조</dc:creator>
  <cp:keywords/>
  <dc:description/>
  <cp:lastModifiedBy>곽성은</cp:lastModifiedBy>
  <cp:revision>2</cp:revision>
  <dcterms:created xsi:type="dcterms:W3CDTF">2016-11-25T10:46:00Z</dcterms:created>
  <dcterms:modified xsi:type="dcterms:W3CDTF">2016-11-25T14:06:00Z</dcterms:modified>
</cp:coreProperties>
</file>