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AD8" w:rsidRPr="00574A6E" w:rsidRDefault="00574A6E" w:rsidP="00574A6E">
      <w:pPr>
        <w:pStyle w:val="Title"/>
        <w:jc w:val="center"/>
        <w:rPr>
          <w:rFonts w:ascii="Cambria" w:hAnsi="Cambria"/>
        </w:rPr>
      </w:pPr>
      <w:r w:rsidRPr="00574A6E">
        <w:rPr>
          <w:rFonts w:ascii="Cambria" w:hAnsi="Cambria"/>
        </w:rPr>
        <w:t>OCTSEG software manual</w:t>
      </w:r>
    </w:p>
    <w:p w:rsidR="00574A6E" w:rsidRPr="00574A6E" w:rsidRDefault="00574A6E" w:rsidP="00574A6E">
      <w:pPr>
        <w:pStyle w:val="Subtitle"/>
        <w:pBdr>
          <w:bottom w:val="single" w:sz="6" w:space="1" w:color="auto"/>
        </w:pBdr>
        <w:jc w:val="center"/>
        <w:rPr>
          <w:rFonts w:ascii="Cambria" w:hAnsi="Cambria"/>
        </w:rPr>
      </w:pPr>
      <w:r w:rsidRPr="00574A6E">
        <w:rPr>
          <w:rFonts w:ascii="Cambria" w:hAnsi="Cambria"/>
        </w:rPr>
        <w:t>OCTSEG = Optical Coherence Tomography Segmentation and Evaluation GUI</w:t>
      </w:r>
    </w:p>
    <w:p w:rsidR="00574A6E" w:rsidRPr="00574A6E" w:rsidRDefault="00574A6E" w:rsidP="00574A6E">
      <w:pPr>
        <w:rPr>
          <w:rFonts w:ascii="Cambria" w:hAnsi="Cambria"/>
        </w:rPr>
      </w:pPr>
    </w:p>
    <w:p w:rsidR="00574A6E" w:rsidRPr="00574A6E" w:rsidRDefault="00574A6E" w:rsidP="00574A6E">
      <w:pPr>
        <w:rPr>
          <w:rFonts w:ascii="Cambria" w:hAnsi="Cambria"/>
        </w:rPr>
      </w:pPr>
    </w:p>
    <w:p w:rsidR="00574A6E" w:rsidRDefault="00574A6E" w:rsidP="00C23945">
      <w:pPr>
        <w:pStyle w:val="Heading1"/>
        <w:jc w:val="both"/>
        <w:rPr>
          <w:rFonts w:ascii="Cambria" w:hAnsi="Cambria"/>
        </w:rPr>
      </w:pPr>
      <w:bookmarkStart w:id="0" w:name="_Toc410393126"/>
      <w:r w:rsidRPr="00574A6E">
        <w:rPr>
          <w:rFonts w:ascii="Cambria" w:hAnsi="Cambria"/>
        </w:rPr>
        <w:t>Abstract</w:t>
      </w:r>
      <w:bookmarkEnd w:id="0"/>
    </w:p>
    <w:p w:rsidR="00574A6E" w:rsidRDefault="00574A6E" w:rsidP="00C23945">
      <w:pPr>
        <w:jc w:val="both"/>
      </w:pPr>
      <w:r>
        <w:t>The purpose of this document is to describe the algorithm and functionality of the OCTSEG software. This software segments the retinal layers, especially the retinal nerve fiber layer (DNFL) on OCT-volume scans.</w:t>
      </w:r>
      <w:r w:rsidR="00C23945">
        <w:t xml:space="preserve"> </w:t>
      </w:r>
      <w:r w:rsidR="00A37BE9">
        <w:t>This document provides additional information to the original OCTSEG user manual.</w:t>
      </w:r>
    </w:p>
    <w:sdt>
      <w:sdtPr>
        <w:rPr>
          <w:rFonts w:asciiTheme="minorHAnsi" w:eastAsiaTheme="minorHAnsi" w:hAnsiTheme="minorHAnsi" w:cstheme="minorBidi"/>
          <w:color w:val="auto"/>
          <w:sz w:val="22"/>
          <w:szCs w:val="22"/>
        </w:rPr>
        <w:id w:val="623500358"/>
        <w:docPartObj>
          <w:docPartGallery w:val="Table of Contents"/>
          <w:docPartUnique/>
        </w:docPartObj>
      </w:sdtPr>
      <w:sdtEndPr>
        <w:rPr>
          <w:b/>
          <w:bCs/>
          <w:noProof/>
        </w:rPr>
      </w:sdtEndPr>
      <w:sdtContent>
        <w:p w:rsidR="00C23945" w:rsidRPr="00C23945" w:rsidRDefault="00C23945" w:rsidP="00C23945">
          <w:pPr>
            <w:pStyle w:val="TOCHeading"/>
            <w:jc w:val="both"/>
            <w:rPr>
              <w:rFonts w:ascii="Cambria" w:hAnsi="Cambria"/>
            </w:rPr>
          </w:pPr>
          <w:r w:rsidRPr="00C23945">
            <w:rPr>
              <w:rFonts w:ascii="Cambria" w:hAnsi="Cambria"/>
            </w:rPr>
            <w:t>Contents</w:t>
          </w:r>
        </w:p>
        <w:p w:rsidR="008E6644" w:rsidRDefault="0034661A">
          <w:pPr>
            <w:pStyle w:val="TOC1"/>
            <w:tabs>
              <w:tab w:val="right" w:leader="dot" w:pos="9396"/>
            </w:tabs>
            <w:rPr>
              <w:rFonts w:eastAsiaTheme="minorEastAsia"/>
              <w:noProof/>
              <w:lang w:val="nl-NL" w:eastAsia="nl-NL"/>
            </w:rPr>
          </w:pPr>
          <w:r w:rsidRPr="0034661A">
            <w:fldChar w:fldCharType="begin"/>
          </w:r>
          <w:r w:rsidR="00C23945">
            <w:instrText xml:space="preserve"> TOC \o "1-3" \h \z \u </w:instrText>
          </w:r>
          <w:r w:rsidRPr="0034661A">
            <w:fldChar w:fldCharType="separate"/>
          </w:r>
          <w:hyperlink w:anchor="_Toc410393126" w:history="1">
            <w:r w:rsidR="008E6644" w:rsidRPr="008C275B">
              <w:rPr>
                <w:rStyle w:val="Hyperlink"/>
                <w:rFonts w:ascii="Cambria" w:hAnsi="Cambria"/>
                <w:noProof/>
              </w:rPr>
              <w:t>Abstract</w:t>
            </w:r>
            <w:r w:rsidR="008E6644">
              <w:rPr>
                <w:noProof/>
                <w:webHidden/>
              </w:rPr>
              <w:tab/>
            </w:r>
            <w:r w:rsidR="008E6644">
              <w:rPr>
                <w:noProof/>
                <w:webHidden/>
              </w:rPr>
              <w:fldChar w:fldCharType="begin"/>
            </w:r>
            <w:r w:rsidR="008E6644">
              <w:rPr>
                <w:noProof/>
                <w:webHidden/>
              </w:rPr>
              <w:instrText xml:space="preserve"> PAGEREF _Toc410393126 \h </w:instrText>
            </w:r>
            <w:r w:rsidR="008E6644">
              <w:rPr>
                <w:noProof/>
                <w:webHidden/>
              </w:rPr>
            </w:r>
            <w:r w:rsidR="008E6644">
              <w:rPr>
                <w:noProof/>
                <w:webHidden/>
              </w:rPr>
              <w:fldChar w:fldCharType="separate"/>
            </w:r>
            <w:r w:rsidR="008E6644">
              <w:rPr>
                <w:noProof/>
                <w:webHidden/>
              </w:rPr>
              <w:t>1</w:t>
            </w:r>
            <w:r w:rsidR="008E6644">
              <w:rPr>
                <w:noProof/>
                <w:webHidden/>
              </w:rPr>
              <w:fldChar w:fldCharType="end"/>
            </w:r>
          </w:hyperlink>
        </w:p>
        <w:p w:rsidR="008E6644" w:rsidRDefault="008E6644">
          <w:pPr>
            <w:pStyle w:val="TOC1"/>
            <w:tabs>
              <w:tab w:val="right" w:leader="dot" w:pos="9396"/>
            </w:tabs>
            <w:rPr>
              <w:rFonts w:eastAsiaTheme="minorEastAsia"/>
              <w:noProof/>
              <w:lang w:val="nl-NL" w:eastAsia="nl-NL"/>
            </w:rPr>
          </w:pPr>
          <w:hyperlink w:anchor="_Toc410393127" w:history="1">
            <w:r w:rsidRPr="008C275B">
              <w:rPr>
                <w:rStyle w:val="Hyperlink"/>
                <w:rFonts w:ascii="Cambria" w:hAnsi="Cambria"/>
                <w:noProof/>
              </w:rPr>
              <w:t>Introduction</w:t>
            </w:r>
            <w:r>
              <w:rPr>
                <w:noProof/>
                <w:webHidden/>
              </w:rPr>
              <w:tab/>
            </w:r>
            <w:r>
              <w:rPr>
                <w:noProof/>
                <w:webHidden/>
              </w:rPr>
              <w:fldChar w:fldCharType="begin"/>
            </w:r>
            <w:r>
              <w:rPr>
                <w:noProof/>
                <w:webHidden/>
              </w:rPr>
              <w:instrText xml:space="preserve"> PAGEREF _Toc410393127 \h </w:instrText>
            </w:r>
            <w:r>
              <w:rPr>
                <w:noProof/>
                <w:webHidden/>
              </w:rPr>
            </w:r>
            <w:r>
              <w:rPr>
                <w:noProof/>
                <w:webHidden/>
              </w:rPr>
              <w:fldChar w:fldCharType="separate"/>
            </w:r>
            <w:r>
              <w:rPr>
                <w:noProof/>
                <w:webHidden/>
              </w:rPr>
              <w:t>1</w:t>
            </w:r>
            <w:r>
              <w:rPr>
                <w:noProof/>
                <w:webHidden/>
              </w:rPr>
              <w:fldChar w:fldCharType="end"/>
            </w:r>
          </w:hyperlink>
        </w:p>
        <w:p w:rsidR="008E6644" w:rsidRDefault="008E6644">
          <w:pPr>
            <w:pStyle w:val="TOC1"/>
            <w:tabs>
              <w:tab w:val="right" w:leader="dot" w:pos="9396"/>
            </w:tabs>
            <w:rPr>
              <w:rFonts w:eastAsiaTheme="minorEastAsia"/>
              <w:noProof/>
              <w:lang w:val="nl-NL" w:eastAsia="nl-NL"/>
            </w:rPr>
          </w:pPr>
          <w:hyperlink w:anchor="_Toc410393128" w:history="1">
            <w:r w:rsidRPr="008C275B">
              <w:rPr>
                <w:rStyle w:val="Hyperlink"/>
                <w:rFonts w:ascii="Cambria" w:hAnsi="Cambria"/>
                <w:noProof/>
              </w:rPr>
              <w:t>Main Features</w:t>
            </w:r>
            <w:r>
              <w:rPr>
                <w:noProof/>
                <w:webHidden/>
              </w:rPr>
              <w:tab/>
            </w:r>
            <w:r>
              <w:rPr>
                <w:noProof/>
                <w:webHidden/>
              </w:rPr>
              <w:fldChar w:fldCharType="begin"/>
            </w:r>
            <w:r>
              <w:rPr>
                <w:noProof/>
                <w:webHidden/>
              </w:rPr>
              <w:instrText xml:space="preserve"> PAGEREF _Toc410393128 \h </w:instrText>
            </w:r>
            <w:r>
              <w:rPr>
                <w:noProof/>
                <w:webHidden/>
              </w:rPr>
            </w:r>
            <w:r>
              <w:rPr>
                <w:noProof/>
                <w:webHidden/>
              </w:rPr>
              <w:fldChar w:fldCharType="separate"/>
            </w:r>
            <w:r>
              <w:rPr>
                <w:noProof/>
                <w:webHidden/>
              </w:rPr>
              <w:t>2</w:t>
            </w:r>
            <w:r>
              <w:rPr>
                <w:noProof/>
                <w:webHidden/>
              </w:rPr>
              <w:fldChar w:fldCharType="end"/>
            </w:r>
          </w:hyperlink>
        </w:p>
        <w:p w:rsidR="008E6644" w:rsidRDefault="008E6644">
          <w:pPr>
            <w:pStyle w:val="TOC2"/>
            <w:tabs>
              <w:tab w:val="right" w:leader="dot" w:pos="9396"/>
            </w:tabs>
            <w:rPr>
              <w:noProof/>
            </w:rPr>
          </w:pPr>
          <w:hyperlink w:anchor="_Toc410393129" w:history="1">
            <w:r w:rsidRPr="008C275B">
              <w:rPr>
                <w:rStyle w:val="Hyperlink"/>
                <w:noProof/>
              </w:rPr>
              <w:t>Supported data formats</w:t>
            </w:r>
            <w:r>
              <w:rPr>
                <w:noProof/>
                <w:webHidden/>
              </w:rPr>
              <w:tab/>
            </w:r>
            <w:r>
              <w:rPr>
                <w:noProof/>
                <w:webHidden/>
              </w:rPr>
              <w:fldChar w:fldCharType="begin"/>
            </w:r>
            <w:r>
              <w:rPr>
                <w:noProof/>
                <w:webHidden/>
              </w:rPr>
              <w:instrText xml:space="preserve"> PAGEREF _Toc410393129 \h </w:instrText>
            </w:r>
            <w:r>
              <w:rPr>
                <w:noProof/>
                <w:webHidden/>
              </w:rPr>
            </w:r>
            <w:r>
              <w:rPr>
                <w:noProof/>
                <w:webHidden/>
              </w:rPr>
              <w:fldChar w:fldCharType="separate"/>
            </w:r>
            <w:r>
              <w:rPr>
                <w:noProof/>
                <w:webHidden/>
              </w:rPr>
              <w:t>2</w:t>
            </w:r>
            <w:r>
              <w:rPr>
                <w:noProof/>
                <w:webHidden/>
              </w:rPr>
              <w:fldChar w:fldCharType="end"/>
            </w:r>
          </w:hyperlink>
        </w:p>
        <w:p w:rsidR="008E6644" w:rsidRDefault="008E6644">
          <w:pPr>
            <w:pStyle w:val="TOC2"/>
            <w:tabs>
              <w:tab w:val="right" w:leader="dot" w:pos="9396"/>
            </w:tabs>
            <w:rPr>
              <w:noProof/>
            </w:rPr>
          </w:pPr>
          <w:hyperlink w:anchor="_Toc410393130" w:history="1">
            <w:r w:rsidRPr="008C275B">
              <w:rPr>
                <w:rStyle w:val="Hyperlink"/>
                <w:noProof/>
              </w:rPr>
              <w:t>Functionality</w:t>
            </w:r>
            <w:r>
              <w:rPr>
                <w:noProof/>
                <w:webHidden/>
              </w:rPr>
              <w:tab/>
            </w:r>
            <w:r>
              <w:rPr>
                <w:noProof/>
                <w:webHidden/>
              </w:rPr>
              <w:fldChar w:fldCharType="begin"/>
            </w:r>
            <w:r>
              <w:rPr>
                <w:noProof/>
                <w:webHidden/>
              </w:rPr>
              <w:instrText xml:space="preserve"> PAGEREF _Toc410393130 \h </w:instrText>
            </w:r>
            <w:r>
              <w:rPr>
                <w:noProof/>
                <w:webHidden/>
              </w:rPr>
            </w:r>
            <w:r>
              <w:rPr>
                <w:noProof/>
                <w:webHidden/>
              </w:rPr>
              <w:fldChar w:fldCharType="separate"/>
            </w:r>
            <w:r>
              <w:rPr>
                <w:noProof/>
                <w:webHidden/>
              </w:rPr>
              <w:t>2</w:t>
            </w:r>
            <w:r>
              <w:rPr>
                <w:noProof/>
                <w:webHidden/>
              </w:rPr>
              <w:fldChar w:fldCharType="end"/>
            </w:r>
          </w:hyperlink>
        </w:p>
        <w:p w:rsidR="008E6644" w:rsidRDefault="008E6644">
          <w:pPr>
            <w:pStyle w:val="TOC1"/>
            <w:tabs>
              <w:tab w:val="right" w:leader="dot" w:pos="9396"/>
            </w:tabs>
            <w:rPr>
              <w:rFonts w:eastAsiaTheme="minorEastAsia"/>
              <w:noProof/>
              <w:lang w:val="nl-NL" w:eastAsia="nl-NL"/>
            </w:rPr>
          </w:pPr>
          <w:hyperlink w:anchor="_Toc410393131" w:history="1">
            <w:r w:rsidRPr="008C275B">
              <w:rPr>
                <w:rStyle w:val="Hyperlink"/>
                <w:noProof/>
              </w:rPr>
              <w:t>Compilation and Distribution</w:t>
            </w:r>
            <w:r>
              <w:rPr>
                <w:noProof/>
                <w:webHidden/>
              </w:rPr>
              <w:tab/>
            </w:r>
            <w:r>
              <w:rPr>
                <w:noProof/>
                <w:webHidden/>
              </w:rPr>
              <w:fldChar w:fldCharType="begin"/>
            </w:r>
            <w:r>
              <w:rPr>
                <w:noProof/>
                <w:webHidden/>
              </w:rPr>
              <w:instrText xml:space="preserve"> PAGEREF _Toc410393131 \h </w:instrText>
            </w:r>
            <w:r>
              <w:rPr>
                <w:noProof/>
                <w:webHidden/>
              </w:rPr>
            </w:r>
            <w:r>
              <w:rPr>
                <w:noProof/>
                <w:webHidden/>
              </w:rPr>
              <w:fldChar w:fldCharType="separate"/>
            </w:r>
            <w:r>
              <w:rPr>
                <w:noProof/>
                <w:webHidden/>
              </w:rPr>
              <w:t>2</w:t>
            </w:r>
            <w:r>
              <w:rPr>
                <w:noProof/>
                <w:webHidden/>
              </w:rPr>
              <w:fldChar w:fldCharType="end"/>
            </w:r>
          </w:hyperlink>
        </w:p>
        <w:p w:rsidR="008E6644" w:rsidRDefault="008E6644">
          <w:pPr>
            <w:pStyle w:val="TOC1"/>
            <w:tabs>
              <w:tab w:val="right" w:leader="dot" w:pos="9396"/>
            </w:tabs>
            <w:rPr>
              <w:rFonts w:eastAsiaTheme="minorEastAsia"/>
              <w:noProof/>
              <w:lang w:val="nl-NL" w:eastAsia="nl-NL"/>
            </w:rPr>
          </w:pPr>
          <w:hyperlink w:anchor="_Toc410393132" w:history="1">
            <w:r w:rsidRPr="008C275B">
              <w:rPr>
                <w:rStyle w:val="Hyperlink"/>
                <w:rFonts w:ascii="Cambria" w:eastAsia="Times New Roman" w:hAnsi="Cambria"/>
                <w:noProof/>
              </w:rPr>
              <w:t>Screenshots</w:t>
            </w:r>
            <w:r>
              <w:rPr>
                <w:noProof/>
                <w:webHidden/>
              </w:rPr>
              <w:tab/>
            </w:r>
            <w:r>
              <w:rPr>
                <w:noProof/>
                <w:webHidden/>
              </w:rPr>
              <w:fldChar w:fldCharType="begin"/>
            </w:r>
            <w:r>
              <w:rPr>
                <w:noProof/>
                <w:webHidden/>
              </w:rPr>
              <w:instrText xml:space="preserve"> PAGEREF _Toc410393132 \h </w:instrText>
            </w:r>
            <w:r>
              <w:rPr>
                <w:noProof/>
                <w:webHidden/>
              </w:rPr>
            </w:r>
            <w:r>
              <w:rPr>
                <w:noProof/>
                <w:webHidden/>
              </w:rPr>
              <w:fldChar w:fldCharType="separate"/>
            </w:r>
            <w:r>
              <w:rPr>
                <w:noProof/>
                <w:webHidden/>
              </w:rPr>
              <w:t>2</w:t>
            </w:r>
            <w:r>
              <w:rPr>
                <w:noProof/>
                <w:webHidden/>
              </w:rPr>
              <w:fldChar w:fldCharType="end"/>
            </w:r>
          </w:hyperlink>
        </w:p>
        <w:p w:rsidR="008E6644" w:rsidRDefault="008E6644">
          <w:pPr>
            <w:pStyle w:val="TOC1"/>
            <w:tabs>
              <w:tab w:val="right" w:leader="dot" w:pos="9396"/>
            </w:tabs>
            <w:rPr>
              <w:rFonts w:eastAsiaTheme="minorEastAsia"/>
              <w:noProof/>
              <w:lang w:val="nl-NL" w:eastAsia="nl-NL"/>
            </w:rPr>
          </w:pPr>
          <w:hyperlink w:anchor="_Toc410393133" w:history="1">
            <w:r w:rsidRPr="008C275B">
              <w:rPr>
                <w:rStyle w:val="Hyperlink"/>
                <w:rFonts w:ascii="Cambria" w:hAnsi="Cambria"/>
                <w:noProof/>
              </w:rPr>
              <w:t>References</w:t>
            </w:r>
            <w:r>
              <w:rPr>
                <w:noProof/>
                <w:webHidden/>
              </w:rPr>
              <w:tab/>
            </w:r>
            <w:r>
              <w:rPr>
                <w:noProof/>
                <w:webHidden/>
              </w:rPr>
              <w:fldChar w:fldCharType="begin"/>
            </w:r>
            <w:r>
              <w:rPr>
                <w:noProof/>
                <w:webHidden/>
              </w:rPr>
              <w:instrText xml:space="preserve"> PAGEREF _Toc410393133 \h </w:instrText>
            </w:r>
            <w:r>
              <w:rPr>
                <w:noProof/>
                <w:webHidden/>
              </w:rPr>
            </w:r>
            <w:r>
              <w:rPr>
                <w:noProof/>
                <w:webHidden/>
              </w:rPr>
              <w:fldChar w:fldCharType="separate"/>
            </w:r>
            <w:r>
              <w:rPr>
                <w:noProof/>
                <w:webHidden/>
              </w:rPr>
              <w:t>4</w:t>
            </w:r>
            <w:r>
              <w:rPr>
                <w:noProof/>
                <w:webHidden/>
              </w:rPr>
              <w:fldChar w:fldCharType="end"/>
            </w:r>
          </w:hyperlink>
        </w:p>
        <w:p w:rsidR="00C23945" w:rsidRDefault="0034661A" w:rsidP="00C23945">
          <w:pPr>
            <w:jc w:val="both"/>
          </w:pPr>
          <w:r>
            <w:rPr>
              <w:b/>
              <w:bCs/>
              <w:noProof/>
            </w:rPr>
            <w:fldChar w:fldCharType="end"/>
          </w:r>
        </w:p>
      </w:sdtContent>
    </w:sdt>
    <w:p w:rsidR="00574A6E" w:rsidRDefault="00574A6E" w:rsidP="00C23945">
      <w:pPr>
        <w:pStyle w:val="Heading1"/>
        <w:jc w:val="both"/>
        <w:rPr>
          <w:rFonts w:ascii="Cambria" w:hAnsi="Cambria"/>
        </w:rPr>
      </w:pPr>
      <w:bookmarkStart w:id="1" w:name="_Toc410393127"/>
      <w:r w:rsidRPr="00574A6E">
        <w:rPr>
          <w:rFonts w:ascii="Cambria" w:hAnsi="Cambria"/>
        </w:rPr>
        <w:t>Introduction</w:t>
      </w:r>
      <w:bookmarkEnd w:id="1"/>
    </w:p>
    <w:p w:rsidR="00A37BE9" w:rsidRPr="00A37BE9" w:rsidRDefault="00A37BE9" w:rsidP="00A37BE9">
      <w:r>
        <w:t>OCTSEG (Optical Coherence Tomography Segmentation and Evaluation GUI) is a graphical user interface (GUI) written in MATLAB for research purpose. With this software, the retinal layers and the blood vessels of retinal OCT scans can be segmented. Tools for the manual correction of the automated segmentations are provided. The program gives segmentations or resulting thickness measurements on the retinal layers may be exported as a CSV file, which is readable by</w:t>
      </w:r>
      <w:r w:rsidR="00854022">
        <w:t xml:space="preserve"> standard software </w:t>
      </w:r>
      <w:r>
        <w:t>(e.g. Excel).</w:t>
      </w:r>
    </w:p>
    <w:p w:rsidR="0009730B" w:rsidRDefault="00574A6E" w:rsidP="00C23945">
      <w:pPr>
        <w:jc w:val="both"/>
      </w:pPr>
      <w:r>
        <w:t xml:space="preserve">OCTSEG software has been originally developed by Markus Mayer, Pattern Recognition Lab, University of Erlangen Nuremberg, Germany </w:t>
      </w:r>
      <w:sdt>
        <w:sdtPr>
          <w:id w:val="-1038805276"/>
          <w:citation/>
        </w:sdtPr>
        <w:sdtContent>
          <w:r w:rsidR="0034661A">
            <w:fldChar w:fldCharType="begin"/>
          </w:r>
          <w:r w:rsidR="00C23945" w:rsidRPr="00C23945">
            <w:instrText xml:space="preserve"> CITATION Mar \l 1043 </w:instrText>
          </w:r>
          <w:r w:rsidR="0034661A">
            <w:fldChar w:fldCharType="separate"/>
          </w:r>
          <w:r w:rsidR="009B3B82">
            <w:rPr>
              <w:noProof/>
            </w:rPr>
            <w:t>(Meyer)</w:t>
          </w:r>
          <w:r w:rsidR="0034661A">
            <w:fldChar w:fldCharType="end"/>
          </w:r>
        </w:sdtContent>
      </w:sdt>
      <w:r w:rsidR="00A47F83">
        <w:t xml:space="preserve"> and released in 2012</w:t>
      </w:r>
      <w:r>
        <w:t xml:space="preserve">. </w:t>
      </w:r>
      <w:r w:rsidR="00C23945">
        <w:t xml:space="preserve"> </w:t>
      </w:r>
      <w:r w:rsidR="00A37BE9">
        <w:t>The algorithms</w:t>
      </w:r>
      <w:r w:rsidR="00854022">
        <w:t xml:space="preserve"> </w:t>
      </w:r>
      <w:r w:rsidR="00A37BE9">
        <w:t>used in this software are partly described in</w:t>
      </w:r>
      <w:r w:rsidR="00854022">
        <w:t xml:space="preserve"> </w:t>
      </w:r>
      <w:sdt>
        <w:sdtPr>
          <w:id w:val="-1578980273"/>
          <w:citation/>
        </w:sdtPr>
        <w:sdtContent>
          <w:r w:rsidR="0034661A">
            <w:fldChar w:fldCharType="begin"/>
          </w:r>
          <w:r w:rsidR="00854022" w:rsidRPr="00854022">
            <w:instrText xml:space="preserve"> CITATION May10 \l 1043 </w:instrText>
          </w:r>
          <w:r w:rsidR="0034661A">
            <w:fldChar w:fldCharType="separate"/>
          </w:r>
          <w:r w:rsidR="009B3B82">
            <w:rPr>
              <w:noProof/>
            </w:rPr>
            <w:t>(Mayer, Hornegger, Mardin, &amp; Tornow, 2010)</w:t>
          </w:r>
          <w:r w:rsidR="0034661A">
            <w:fldChar w:fldCharType="end"/>
          </w:r>
        </w:sdtContent>
      </w:sdt>
      <w:r w:rsidR="008E07C0">
        <w:t xml:space="preserve"> and partly in this document</w:t>
      </w:r>
      <w:r w:rsidR="00854022">
        <w:t>.</w:t>
      </w:r>
      <w:r w:rsidR="00A37BE9">
        <w:t xml:space="preserve"> </w:t>
      </w:r>
      <w:r>
        <w:t>The software ha</w:t>
      </w:r>
      <w:r w:rsidR="008E07C0">
        <w:t xml:space="preserve">s </w:t>
      </w:r>
      <w:r>
        <w:t xml:space="preserve">been </w:t>
      </w:r>
      <w:r w:rsidR="00A47F83">
        <w:t>modified</w:t>
      </w:r>
      <w:r>
        <w:t xml:space="preserve"> to run on </w:t>
      </w:r>
      <w:r w:rsidR="008E6644">
        <w:t xml:space="preserve">few </w:t>
      </w:r>
      <w:r w:rsidR="00A47F83">
        <w:t xml:space="preserve">example </w:t>
      </w:r>
      <w:r>
        <w:t xml:space="preserve">data from AMC for the </w:t>
      </w:r>
      <w:r w:rsidR="00854022">
        <w:t xml:space="preserve">EYR4 </w:t>
      </w:r>
      <w:r w:rsidR="00081C41">
        <w:t>“</w:t>
      </w:r>
      <w:r w:rsidR="00854022">
        <w:t xml:space="preserve">A flightpath for OCT imaging </w:t>
      </w:r>
      <w:r>
        <w:t>project</w:t>
      </w:r>
      <w:r w:rsidR="00081C41">
        <w:t>”</w:t>
      </w:r>
      <w:r w:rsidR="00854022">
        <w:t xml:space="preserve"> </w:t>
      </w:r>
      <w:sdt>
        <w:sdtPr>
          <w:id w:val="-293443334"/>
          <w:citation/>
        </w:sdtPr>
        <w:sdtContent>
          <w:r w:rsidR="0034661A">
            <w:fldChar w:fldCharType="begin"/>
          </w:r>
          <w:r w:rsidR="00854022">
            <w:instrText xml:space="preserve">CITATION Alm13 \l 1043 </w:instrText>
          </w:r>
          <w:r w:rsidR="0034661A">
            <w:fldChar w:fldCharType="separate"/>
          </w:r>
          <w:r w:rsidR="009B3B82">
            <w:rPr>
              <w:noProof/>
            </w:rPr>
            <w:t>(Almasian, 2013)</w:t>
          </w:r>
          <w:r w:rsidR="0034661A">
            <w:fldChar w:fldCharType="end"/>
          </w:r>
        </w:sdtContent>
      </w:sdt>
      <w:r>
        <w:t xml:space="preserve"> </w:t>
      </w:r>
      <w:r w:rsidR="00F359E4">
        <w:t>by Elena Ranguelova from the Netherlands eScience center (NLeSc)</w:t>
      </w:r>
      <w:r w:rsidR="00A47F83">
        <w:t xml:space="preserve"> at the end of 2014/beginning of 2015</w:t>
      </w:r>
      <w:r w:rsidR="00F359E4">
        <w:t xml:space="preserve">. </w:t>
      </w:r>
    </w:p>
    <w:p w:rsidR="00574A6E" w:rsidRDefault="00F359E4" w:rsidP="00C23945">
      <w:pPr>
        <w:jc w:val="both"/>
      </w:pPr>
      <w:r>
        <w:t xml:space="preserve">This version is available at the NLeSc repository, </w:t>
      </w:r>
      <w:sdt>
        <w:sdtPr>
          <w:id w:val="-1704244334"/>
          <w:citation/>
        </w:sdtPr>
        <w:sdtContent>
          <w:r w:rsidR="00BA7FC4">
            <w:fldChar w:fldCharType="begin"/>
          </w:r>
          <w:r w:rsidR="00BA7FC4" w:rsidRPr="00BA7FC4">
            <w:instrText xml:space="preserve"> CITATION Ran14 \l 1043  </w:instrText>
          </w:r>
          <w:r w:rsidR="00BA7FC4">
            <w:fldChar w:fldCharType="separate"/>
          </w:r>
          <w:r w:rsidR="009B3B82">
            <w:rPr>
              <w:noProof/>
            </w:rPr>
            <w:t>(Ranguelova, 2015)</w:t>
          </w:r>
          <w:r w:rsidR="00BA7FC4">
            <w:fldChar w:fldCharType="end"/>
          </w:r>
        </w:sdtContent>
      </w:sdt>
      <w:r>
        <w:t>, and is the subject to this document.</w:t>
      </w:r>
      <w:r w:rsidR="00E4129B">
        <w:t xml:space="preserve"> </w:t>
      </w:r>
      <w:r w:rsidR="008E07C0">
        <w:t xml:space="preserve">The original </w:t>
      </w:r>
      <w:r w:rsidR="00951E74" w:rsidRPr="00951E74">
        <w:rPr>
          <w:rFonts w:ascii="Constantia" w:hAnsi="Constantia" w:cs="Courier New"/>
        </w:rPr>
        <w:t>octsegManual.txt</w:t>
      </w:r>
      <w:r w:rsidR="00951E74">
        <w:t xml:space="preserve"> </w:t>
      </w:r>
      <w:r w:rsidR="008E07C0">
        <w:t>and o</w:t>
      </w:r>
      <w:r w:rsidR="00C96517">
        <w:t>ther related documentation being referred to in this text are available at t</w:t>
      </w:r>
      <w:r w:rsidR="00E4129B">
        <w:t xml:space="preserve">he folder of this document </w:t>
      </w:r>
      <w:r w:rsidR="00C96517">
        <w:t>(</w:t>
      </w:r>
      <w:r w:rsidR="00C96517" w:rsidRPr="00951E74">
        <w:rPr>
          <w:rFonts w:ascii="Constantia" w:hAnsi="Constantia" w:cs="Arial"/>
        </w:rPr>
        <w:t>OCTSegmentation/help</w:t>
      </w:r>
      <w:r w:rsidR="00C96517">
        <w:t>)</w:t>
      </w:r>
      <w:r w:rsidR="0052555D">
        <w:t xml:space="preserve"> unless specified otherwise</w:t>
      </w:r>
      <w:r w:rsidR="00C96517">
        <w:t>.</w:t>
      </w:r>
      <w:r w:rsidR="00E4129B">
        <w:t xml:space="preserve"> </w:t>
      </w:r>
    </w:p>
    <w:p w:rsidR="00F359E4" w:rsidRDefault="00F359E4" w:rsidP="00F359E4">
      <w:pPr>
        <w:pStyle w:val="Heading1"/>
        <w:rPr>
          <w:rFonts w:ascii="Cambria" w:hAnsi="Cambria"/>
        </w:rPr>
      </w:pPr>
      <w:bookmarkStart w:id="2" w:name="_Toc410393128"/>
      <w:r w:rsidRPr="00F359E4">
        <w:rPr>
          <w:rFonts w:ascii="Cambria" w:hAnsi="Cambria"/>
        </w:rPr>
        <w:lastRenderedPageBreak/>
        <w:t>Main Features</w:t>
      </w:r>
      <w:bookmarkEnd w:id="2"/>
    </w:p>
    <w:p w:rsidR="007444E3" w:rsidRPr="007444E3" w:rsidRDefault="007444E3" w:rsidP="007444E3">
      <w:pPr>
        <w:pStyle w:val="Heading2"/>
      </w:pPr>
      <w:bookmarkStart w:id="3" w:name="_Toc410393129"/>
      <w:r>
        <w:t>Supported data formats</w:t>
      </w:r>
      <w:bookmarkEnd w:id="3"/>
    </w:p>
    <w:p w:rsidR="00F359E4" w:rsidRDefault="007444E3" w:rsidP="00F359E4">
      <w:pPr>
        <w:pStyle w:val="ListParagraph"/>
        <w:numPr>
          <w:ilvl w:val="0"/>
          <w:numId w:val="1"/>
        </w:numPr>
      </w:pPr>
      <w:r>
        <w:t>C</w:t>
      </w:r>
      <w:r w:rsidR="00F359E4">
        <w:t>ircular OCT scans as well as Optic Nerve Head (ONH)</w:t>
      </w:r>
      <w:r w:rsidR="00A47F83">
        <w:t xml:space="preserve"> centered volumes. The supported data format as Heidelberg Engineering Spectralis OCT RAW data (.vol extension)</w:t>
      </w:r>
    </w:p>
    <w:p w:rsidR="005D19F0" w:rsidRDefault="000B0F19" w:rsidP="005D19F0">
      <w:pPr>
        <w:pStyle w:val="ListParagraph"/>
        <w:numPr>
          <w:ilvl w:val="0"/>
          <w:numId w:val="1"/>
        </w:numPr>
      </w:pPr>
      <w:r>
        <w:t xml:space="preserve">OCT </w:t>
      </w:r>
      <w:r w:rsidR="00A47F83">
        <w:t xml:space="preserve">data </w:t>
      </w:r>
      <w:r w:rsidR="005D19F0">
        <w:t xml:space="preserve">stored as </w:t>
      </w:r>
      <w:r w:rsidR="00A47F83">
        <w:t>image files (.tif, .pgm, .jpg) is also supported. Multiple images can be read in as volumes using user generated .list files (a text file format).</w:t>
      </w:r>
      <w:r w:rsidR="005D19F0">
        <w:t xml:space="preserve"> </w:t>
      </w:r>
    </w:p>
    <w:p w:rsidR="007444E3" w:rsidRDefault="007444E3" w:rsidP="007444E3">
      <w:pPr>
        <w:pStyle w:val="Heading2"/>
      </w:pPr>
      <w:bookmarkStart w:id="4" w:name="_Toc410393130"/>
      <w:r>
        <w:t>Functionality</w:t>
      </w:r>
      <w:bookmarkEnd w:id="4"/>
    </w:p>
    <w:p w:rsidR="005D19F0" w:rsidRPr="007444E3" w:rsidRDefault="005D19F0" w:rsidP="00E613E3">
      <w:pPr>
        <w:pStyle w:val="ListParagraph"/>
        <w:numPr>
          <w:ilvl w:val="0"/>
          <w:numId w:val="1"/>
        </w:numPr>
        <w:spacing w:after="0" w:line="240" w:lineRule="auto"/>
        <w:rPr>
          <w:rFonts w:eastAsia="Times New Roman" w:cs="Times New Roman"/>
        </w:rPr>
      </w:pPr>
      <w:r w:rsidRPr="007444E3">
        <w:rPr>
          <w:rFonts w:eastAsia="Times New Roman" w:cs="Times New Roman"/>
        </w:rPr>
        <w:t xml:space="preserve">Automated segmentation of 6 prominent retinal layers (including the inner limiting membrane, outer nerve fiber layer boundary, and retinal pigment epithelium) </w:t>
      </w:r>
    </w:p>
    <w:p w:rsidR="005D19F0" w:rsidRPr="007444E3" w:rsidRDefault="005D19F0" w:rsidP="002137CC">
      <w:pPr>
        <w:pStyle w:val="ListParagraph"/>
        <w:numPr>
          <w:ilvl w:val="0"/>
          <w:numId w:val="1"/>
        </w:numPr>
        <w:spacing w:after="0" w:line="240" w:lineRule="auto"/>
        <w:rPr>
          <w:rFonts w:eastAsia="Times New Roman" w:cs="Times New Roman"/>
        </w:rPr>
      </w:pPr>
      <w:r w:rsidRPr="007444E3">
        <w:rPr>
          <w:rFonts w:eastAsia="Times New Roman" w:cs="Times New Roman"/>
        </w:rPr>
        <w:t xml:space="preserve">Automated segmentation of the blood vessel positions on circular scans </w:t>
      </w:r>
    </w:p>
    <w:p w:rsidR="005D19F0" w:rsidRPr="007444E3" w:rsidRDefault="005D19F0" w:rsidP="007A12A4">
      <w:pPr>
        <w:pStyle w:val="ListParagraph"/>
        <w:numPr>
          <w:ilvl w:val="0"/>
          <w:numId w:val="4"/>
        </w:numPr>
        <w:spacing w:after="0" w:line="240" w:lineRule="auto"/>
        <w:rPr>
          <w:rFonts w:eastAsia="Times New Roman" w:cs="Times New Roman"/>
        </w:rPr>
      </w:pPr>
      <w:r w:rsidRPr="007444E3">
        <w:rPr>
          <w:rFonts w:eastAsia="Times New Roman" w:cs="Times New Roman"/>
        </w:rPr>
        <w:t xml:space="preserve">Batch processing of circular scans </w:t>
      </w:r>
    </w:p>
    <w:p w:rsidR="005D19F0" w:rsidRPr="007444E3" w:rsidRDefault="005D19F0" w:rsidP="005D19F0">
      <w:pPr>
        <w:pStyle w:val="ListParagraph"/>
        <w:numPr>
          <w:ilvl w:val="0"/>
          <w:numId w:val="4"/>
        </w:numPr>
        <w:spacing w:after="0" w:line="240" w:lineRule="auto"/>
        <w:rPr>
          <w:rFonts w:eastAsia="Times New Roman" w:cs="Times New Roman"/>
        </w:rPr>
      </w:pPr>
      <w:r w:rsidRPr="007444E3">
        <w:rPr>
          <w:rFonts w:eastAsia="Times New Roman" w:cs="Times New Roman"/>
        </w:rPr>
        <w:t>Manual correction of possible segmentation errors</w:t>
      </w:r>
    </w:p>
    <w:p w:rsidR="005D19F0" w:rsidRPr="007444E3" w:rsidRDefault="005D19F0" w:rsidP="005D19F0">
      <w:pPr>
        <w:pStyle w:val="ListParagraph"/>
        <w:numPr>
          <w:ilvl w:val="0"/>
          <w:numId w:val="4"/>
        </w:numPr>
        <w:spacing w:after="0" w:line="240" w:lineRule="auto"/>
        <w:rPr>
          <w:rFonts w:eastAsia="Times New Roman" w:cs="Times New Roman"/>
        </w:rPr>
      </w:pPr>
      <w:r w:rsidRPr="007444E3">
        <w:rPr>
          <w:rFonts w:eastAsia="Times New Roman" w:cs="Times New Roman"/>
        </w:rPr>
        <w:t xml:space="preserve">Visualization of the data and the segmentation results, including enface views and thickness maps </w:t>
      </w:r>
    </w:p>
    <w:p w:rsidR="005D19F0" w:rsidRDefault="005D19F0" w:rsidP="005D19F0">
      <w:pPr>
        <w:pStyle w:val="ListParagraph"/>
        <w:numPr>
          <w:ilvl w:val="0"/>
          <w:numId w:val="4"/>
        </w:numPr>
        <w:spacing w:after="0" w:line="240" w:lineRule="auto"/>
        <w:rPr>
          <w:rFonts w:eastAsia="Times New Roman" w:cs="Times New Roman"/>
        </w:rPr>
      </w:pPr>
      <w:r w:rsidRPr="007444E3">
        <w:rPr>
          <w:rFonts w:eastAsia="Times New Roman" w:cs="Times New Roman"/>
        </w:rPr>
        <w:t>Export of the segmentation results to CSV text files</w:t>
      </w:r>
    </w:p>
    <w:p w:rsidR="00923923" w:rsidRDefault="00923923" w:rsidP="00923923">
      <w:pPr>
        <w:pStyle w:val="Heading3"/>
        <w:rPr>
          <w:rFonts w:eastAsia="Times New Roman"/>
        </w:rPr>
      </w:pPr>
      <w:r w:rsidRPr="00923923">
        <w:rPr>
          <w:rFonts w:eastAsia="Times New Roman"/>
        </w:rPr>
        <w:t>Phantom segmentation</w:t>
      </w:r>
    </w:p>
    <w:p w:rsidR="00923923" w:rsidRPr="00923923" w:rsidRDefault="00923923" w:rsidP="00923923">
      <w:r>
        <w:t xml:space="preserve">Currently the </w:t>
      </w:r>
      <w:r w:rsidR="000E5587">
        <w:t>software does not support directly from the GUI segmentation of phantom data (either in CSV or BIN files). Initial version of a separate software, which could eventually be added to OCTSEG</w:t>
      </w:r>
      <w:r w:rsidR="00106F64">
        <w:t xml:space="preserve"> can be found at (</w:t>
      </w:r>
      <w:r w:rsidR="00106F64" w:rsidRPr="00951E74">
        <w:rPr>
          <w:rFonts w:ascii="Constantia" w:hAnsi="Constantia" w:cs="Arial"/>
        </w:rPr>
        <w:t>OCTSegmentation/</w:t>
      </w:r>
      <w:r w:rsidR="00106F64">
        <w:rPr>
          <w:rFonts w:ascii="Constantia" w:hAnsi="Constantia" w:cs="Arial"/>
        </w:rPr>
        <w:t>PhantomSegmentation</w:t>
      </w:r>
      <w:r w:rsidR="00106F64">
        <w:t>).</w:t>
      </w:r>
    </w:p>
    <w:p w:rsidR="00923923" w:rsidRDefault="00923923" w:rsidP="00923923">
      <w:pPr>
        <w:spacing w:after="0" w:line="240" w:lineRule="auto"/>
        <w:rPr>
          <w:rFonts w:eastAsia="Times New Roman" w:cs="Times New Roman"/>
        </w:rPr>
      </w:pPr>
    </w:p>
    <w:p w:rsidR="00923923" w:rsidRDefault="00923923" w:rsidP="00923923">
      <w:pPr>
        <w:pStyle w:val="Heading1"/>
        <w:rPr>
          <w:rFonts w:eastAsia="Times New Roman"/>
        </w:rPr>
      </w:pPr>
      <w:r>
        <w:rPr>
          <w:rFonts w:eastAsia="Times New Roman"/>
        </w:rPr>
        <w:t>Algorithms</w:t>
      </w:r>
    </w:p>
    <w:p w:rsidR="00923923" w:rsidRPr="00923923" w:rsidRDefault="00923923" w:rsidP="00923923">
      <w:r>
        <w:t>Part of the algorithms implemented by OCT</w:t>
      </w:r>
      <w:r w:rsidR="000E5587">
        <w:t>SEG</w:t>
      </w:r>
      <w:r>
        <w:t xml:space="preserve"> </w:t>
      </w:r>
      <w:r w:rsidR="00173D95">
        <w:t xml:space="preserve">are described party in </w:t>
      </w:r>
      <w:sdt>
        <w:sdtPr>
          <w:id w:val="5338742"/>
          <w:citation/>
        </w:sdtPr>
        <w:sdtContent>
          <w:r w:rsidR="00173D95">
            <w:fldChar w:fldCharType="begin"/>
          </w:r>
          <w:r w:rsidR="00173D95" w:rsidRPr="00173D95">
            <w:instrText xml:space="preserve"> CITATION May10 \l 1043 </w:instrText>
          </w:r>
          <w:r w:rsidR="00173D95">
            <w:fldChar w:fldCharType="separate"/>
          </w:r>
          <w:r w:rsidR="00173D95" w:rsidRPr="00173D95">
            <w:rPr>
              <w:noProof/>
            </w:rPr>
            <w:t>(Mayer, Hornegger, Mardin, &amp; Tornow, 2010)</w:t>
          </w:r>
          <w:r w:rsidR="00173D95">
            <w:fldChar w:fldCharType="end"/>
          </w:r>
        </w:sdtContent>
      </w:sdt>
      <w:r w:rsidR="00173D95">
        <w:t>. The main source for understanding the algorithms (</w:t>
      </w:r>
      <w:r w:rsidR="00173D95" w:rsidRPr="00951E74">
        <w:rPr>
          <w:rFonts w:ascii="Constantia" w:hAnsi="Constantia" w:cs="Arial"/>
        </w:rPr>
        <w:t>OCTSegmentation/</w:t>
      </w:r>
      <w:r w:rsidR="00173D95">
        <w:rPr>
          <w:rFonts w:ascii="Constantia" w:hAnsi="Constantia" w:cs="Arial"/>
        </w:rPr>
        <w:t>algo</w:t>
      </w:r>
      <w:r w:rsidR="00173D95">
        <w:t xml:space="preserve">) is the code </w:t>
      </w:r>
      <w:sdt>
        <w:sdtPr>
          <w:id w:val="5338743"/>
          <w:citation/>
        </w:sdtPr>
        <w:sdtContent>
          <w:r w:rsidR="00173D95">
            <w:fldChar w:fldCharType="begin"/>
          </w:r>
          <w:r w:rsidR="00173D95" w:rsidRPr="00173D95">
            <w:instrText xml:space="preserve"> CITATION Ran14 \l 1043 </w:instrText>
          </w:r>
          <w:r w:rsidR="00173D95">
            <w:fldChar w:fldCharType="separate"/>
          </w:r>
          <w:r w:rsidR="00173D95" w:rsidRPr="00173D95">
            <w:rPr>
              <w:noProof/>
            </w:rPr>
            <w:t>(Ranguelova, 2015)</w:t>
          </w:r>
          <w:r w:rsidR="00173D95">
            <w:fldChar w:fldCharType="end"/>
          </w:r>
        </w:sdtContent>
      </w:sdt>
      <w:r w:rsidR="00173D95">
        <w:t>.</w:t>
      </w:r>
      <w:r w:rsidR="008978F8">
        <w:t xml:space="preserve"> Here only the mail ideas are explained.</w:t>
      </w:r>
    </w:p>
    <w:p w:rsidR="002F0418" w:rsidRDefault="002F0418" w:rsidP="002F0418">
      <w:pPr>
        <w:pStyle w:val="ListParagraph"/>
        <w:spacing w:after="0" w:line="240" w:lineRule="auto"/>
        <w:rPr>
          <w:rFonts w:eastAsia="Times New Roman" w:cs="Times New Roman"/>
          <w:sz w:val="24"/>
          <w:szCs w:val="24"/>
        </w:rPr>
      </w:pPr>
    </w:p>
    <w:p w:rsidR="00F05FC4" w:rsidRDefault="00F05FC4" w:rsidP="00F05FC4">
      <w:pPr>
        <w:pStyle w:val="Heading1"/>
      </w:pPr>
      <w:bookmarkStart w:id="5" w:name="_Toc410393131"/>
      <w:r>
        <w:t>Compilation and Distribution</w:t>
      </w:r>
      <w:bookmarkEnd w:id="5"/>
    </w:p>
    <w:p w:rsidR="00F05FC4" w:rsidRDefault="00F05FC4" w:rsidP="00F05FC4">
      <w:pPr>
        <w:jc w:val="both"/>
      </w:pPr>
      <w:r>
        <w:t xml:space="preserve">The software has been compiled using MATLAB version </w:t>
      </w:r>
      <w:r w:rsidRPr="00F05FC4">
        <w:t>7.6.0.324 (R2008a)</w:t>
      </w:r>
      <w:r>
        <w:t xml:space="preserve"> with compiler version 4.8</w:t>
      </w:r>
      <w:r w:rsidR="00A74EEF">
        <w:t xml:space="preserve"> and is </w:t>
      </w:r>
      <w:r w:rsidR="00BA7FC4">
        <w:t xml:space="preserve">freely </w:t>
      </w:r>
      <w:r w:rsidR="00A74EEF">
        <w:t>available as a stand-alone application</w:t>
      </w:r>
      <w:r w:rsidR="00BA7FC4">
        <w:t xml:space="preserve"> </w:t>
      </w:r>
      <w:sdt>
        <w:sdtPr>
          <w:id w:val="5338367"/>
          <w:citation/>
        </w:sdtPr>
        <w:sdtContent>
          <w:r w:rsidR="00BA7FC4">
            <w:fldChar w:fldCharType="begin"/>
          </w:r>
          <w:r w:rsidR="00BA7FC4" w:rsidRPr="00A37C8C">
            <w:instrText xml:space="preserve"> CITATION Ran14 \l 1043  </w:instrText>
          </w:r>
          <w:r w:rsidR="00BA7FC4">
            <w:fldChar w:fldCharType="separate"/>
          </w:r>
          <w:r w:rsidR="009B3B82">
            <w:rPr>
              <w:noProof/>
            </w:rPr>
            <w:t>(Ranguelova, 2015)</w:t>
          </w:r>
          <w:r w:rsidR="00BA7FC4">
            <w:fldChar w:fldCharType="end"/>
          </w:r>
        </w:sdtContent>
      </w:sdt>
      <w:r>
        <w:t xml:space="preserve">. The followed procedure for compiling and packaging for redistribution is according to the </w:t>
      </w:r>
      <w:r w:rsidRPr="00F05FC4">
        <w:rPr>
          <w:b/>
        </w:rPr>
        <w:t>Deploying Matlab application (Windows)</w:t>
      </w:r>
      <w:r>
        <w:t xml:space="preserve"> tutorial</w:t>
      </w:r>
      <w:r w:rsidR="00A74EEF">
        <w:t xml:space="preserve"> </w:t>
      </w:r>
      <w:sdt>
        <w:sdtPr>
          <w:id w:val="5338364"/>
          <w:citation/>
        </w:sdtPr>
        <w:sdtContent>
          <w:r w:rsidR="005D7F4C">
            <w:fldChar w:fldCharType="begin"/>
          </w:r>
          <w:r w:rsidR="005D7F4C" w:rsidRPr="008E6644">
            <w:instrText xml:space="preserve"> CITATION mat \l 1043  </w:instrText>
          </w:r>
          <w:r w:rsidR="005D7F4C">
            <w:fldChar w:fldCharType="separate"/>
          </w:r>
          <w:r w:rsidR="009B3B82">
            <w:rPr>
              <w:noProof/>
            </w:rPr>
            <w:t>(KU Leuven)</w:t>
          </w:r>
          <w:r w:rsidR="005D7F4C">
            <w:fldChar w:fldCharType="end"/>
          </w:r>
        </w:sdtContent>
      </w:sdt>
      <w:r w:rsidR="00082CB1">
        <w:t xml:space="preserve"> which is </w:t>
      </w:r>
      <w:r w:rsidR="00A37C8C">
        <w:t xml:space="preserve">also </w:t>
      </w:r>
      <w:r w:rsidR="00082CB1">
        <w:t xml:space="preserve">to be found at the </w:t>
      </w:r>
      <w:r w:rsidR="00A37C8C">
        <w:t xml:space="preserve">current document's  </w:t>
      </w:r>
      <w:r w:rsidR="00082CB1">
        <w:t>folder. P</w:t>
      </w:r>
      <w:r>
        <w:t>lease note</w:t>
      </w:r>
      <w:r w:rsidR="00082CB1">
        <w:t>,</w:t>
      </w:r>
      <w:r>
        <w:t xml:space="preserve"> that the version numbers in </w:t>
      </w:r>
      <w:r w:rsidR="00082CB1">
        <w:t>th</w:t>
      </w:r>
      <w:r w:rsidR="005E2C03">
        <w:t>e tutorial</w:t>
      </w:r>
      <w:r>
        <w:t xml:space="preserve"> are </w:t>
      </w:r>
      <w:r w:rsidR="00A74EEF">
        <w:t>slightly different</w:t>
      </w:r>
      <w:r>
        <w:t xml:space="preserve"> than the one mentioned above. To be deployed on a machine without MATLAB installed, one should follow the instruction in the tutorial as of section Deploying a Matlab application</w:t>
      </w:r>
      <w:sdt>
        <w:sdtPr>
          <w:id w:val="5338284"/>
          <w:citation/>
        </w:sdtPr>
        <w:sdtContent>
          <w:r w:rsidR="005D7F4C">
            <w:fldChar w:fldCharType="begin"/>
          </w:r>
          <w:r w:rsidR="005D7F4C" w:rsidRPr="008E6644">
            <w:instrText xml:space="preserve"> CITATION mat \l 1043  </w:instrText>
          </w:r>
          <w:r w:rsidR="005D7F4C">
            <w:fldChar w:fldCharType="separate"/>
          </w:r>
          <w:r w:rsidR="009B3B82">
            <w:rPr>
              <w:noProof/>
            </w:rPr>
            <w:t xml:space="preserve"> (KU Leuven)</w:t>
          </w:r>
          <w:r w:rsidR="005D7F4C">
            <w:fldChar w:fldCharType="end"/>
          </w:r>
        </w:sdtContent>
      </w:sdt>
      <w:r w:rsidR="00A74EEF">
        <w:t xml:space="preserve">, </w:t>
      </w:r>
      <w:r>
        <w:t>page 8</w:t>
      </w:r>
      <w:r w:rsidR="00A74EEF">
        <w:t xml:space="preserve"> and also according to the </w:t>
      </w:r>
      <w:r w:rsidR="00A74EEF" w:rsidRPr="00951E74">
        <w:rPr>
          <w:rFonts w:ascii="Constantia" w:hAnsi="Constantia" w:cs="Arial"/>
        </w:rPr>
        <w:t>readme.txt</w:t>
      </w:r>
      <w:r w:rsidR="00A74EEF">
        <w:t xml:space="preserve"> file in the distribution folder</w:t>
      </w:r>
      <w:r w:rsidR="005303F1">
        <w:t xml:space="preserve"> (</w:t>
      </w:r>
      <w:r w:rsidR="005303F1" w:rsidRPr="00951E74">
        <w:rPr>
          <w:rFonts w:ascii="Constantia" w:hAnsi="Constantia" w:cs="Arial"/>
        </w:rPr>
        <w:t>OCTSegmentation/Executables/octseg/distrib</w:t>
      </w:r>
      <w:r w:rsidR="005303F1">
        <w:t>)</w:t>
      </w:r>
      <w:r>
        <w:t>.</w:t>
      </w:r>
    </w:p>
    <w:p w:rsidR="00106F64" w:rsidRDefault="00106F64" w:rsidP="00F05FC4">
      <w:pPr>
        <w:jc w:val="both"/>
      </w:pPr>
      <w:r>
        <w:t>A compiled version of a very initial partial segmentation of 2D CSV phantoms is also available at (</w:t>
      </w:r>
      <w:r w:rsidRPr="00951E74">
        <w:rPr>
          <w:rFonts w:ascii="Constantia" w:hAnsi="Constantia" w:cs="Arial"/>
        </w:rPr>
        <w:t>OCTSegment</w:t>
      </w:r>
      <w:r w:rsidR="001F4CF7">
        <w:rPr>
          <w:rFonts w:ascii="Constantia" w:hAnsi="Constantia" w:cs="Arial"/>
        </w:rPr>
        <w:t>ation/Executables/phantomseg</w:t>
      </w:r>
      <w:r w:rsidRPr="00951E74">
        <w:rPr>
          <w:rFonts w:ascii="Constantia" w:hAnsi="Constantia" w:cs="Arial"/>
        </w:rPr>
        <w:t>/distrib</w:t>
      </w:r>
      <w:r>
        <w:t>).</w:t>
      </w:r>
    </w:p>
    <w:p w:rsidR="002F0418" w:rsidRDefault="002F0418" w:rsidP="002F0418">
      <w:pPr>
        <w:pStyle w:val="Heading1"/>
        <w:rPr>
          <w:rFonts w:ascii="Cambria" w:eastAsia="Times New Roman" w:hAnsi="Cambria"/>
        </w:rPr>
      </w:pPr>
      <w:bookmarkStart w:id="6" w:name="_Toc410393132"/>
      <w:r w:rsidRPr="002F0418">
        <w:rPr>
          <w:rFonts w:ascii="Cambria" w:eastAsia="Times New Roman" w:hAnsi="Cambria"/>
        </w:rPr>
        <w:lastRenderedPageBreak/>
        <w:t>Screenshots</w:t>
      </w:r>
      <w:bookmarkEnd w:id="6"/>
    </w:p>
    <w:p w:rsidR="001945DA" w:rsidRDefault="001945DA" w:rsidP="00C239FC">
      <w:r>
        <w:t>These screen shots are given here only as additional illustration of the explanations given in the original software  documentation</w:t>
      </w:r>
      <w:r w:rsidR="006343AF">
        <w:t xml:space="preserve"> (</w:t>
      </w:r>
      <w:r w:rsidR="006343AF" w:rsidRPr="00951E74">
        <w:rPr>
          <w:rFonts w:ascii="Constantia" w:hAnsi="Constantia" w:cs="Courier New"/>
        </w:rPr>
        <w:t>octsegManual.txt</w:t>
      </w:r>
      <w:r w:rsidR="006343AF">
        <w:t>)</w:t>
      </w:r>
      <w:r>
        <w:t>.</w:t>
      </w:r>
    </w:p>
    <w:p w:rsidR="001945DA" w:rsidRDefault="00C239FC" w:rsidP="002F0418">
      <w:r>
        <w:t xml:space="preserve">The screenshots are from running the program within MATLAB. When using the </w:t>
      </w:r>
      <w:r w:rsidR="000452A8">
        <w:t xml:space="preserve">stand-alone </w:t>
      </w:r>
      <w:r>
        <w:t>compiled version of the software</w:t>
      </w:r>
      <w:r w:rsidR="000452A8">
        <w:t>,</w:t>
      </w:r>
      <w:r>
        <w:t xml:space="preserve"> the GUI windows have the same appearance, only the command window is the Windows c</w:t>
      </w:r>
      <w:r w:rsidR="000452A8">
        <w:t>o</w:t>
      </w:r>
      <w:r>
        <w:t>m</w:t>
      </w:r>
      <w:r w:rsidR="000452A8">
        <w:t>mand window (</w:t>
      </w:r>
      <w:r>
        <w:t xml:space="preserve">compare </w:t>
      </w:r>
      <w:r>
        <w:fldChar w:fldCharType="begin"/>
      </w:r>
      <w:r>
        <w:instrText xml:space="preserve"> REF _Ref410381989 \h </w:instrText>
      </w:r>
      <w:r>
        <w:fldChar w:fldCharType="separate"/>
      </w:r>
      <w:r>
        <w:t xml:space="preserve">Figure </w:t>
      </w:r>
      <w:r>
        <w:rPr>
          <w:noProof/>
        </w:rPr>
        <w:t>1</w:t>
      </w:r>
      <w:r>
        <w:fldChar w:fldCharType="end"/>
      </w:r>
      <w:r>
        <w:t xml:space="preserve"> and </w:t>
      </w:r>
      <w:r w:rsidR="00BF34DB">
        <w:fldChar w:fldCharType="begin"/>
      </w:r>
      <w:r w:rsidR="00BF34DB">
        <w:instrText xml:space="preserve"> REF _Ref410389394 \h </w:instrText>
      </w:r>
      <w:r w:rsidR="00BF34DB">
        <w:fldChar w:fldCharType="separate"/>
      </w:r>
      <w:r w:rsidR="00BF34DB">
        <w:t xml:space="preserve">Figure </w:t>
      </w:r>
      <w:r w:rsidR="00BF34DB">
        <w:rPr>
          <w:noProof/>
        </w:rPr>
        <w:t>2</w:t>
      </w:r>
      <w:r w:rsidR="00BF34DB">
        <w:fldChar w:fldCharType="end"/>
      </w:r>
      <w:r w:rsidR="000452A8">
        <w:t>)</w:t>
      </w:r>
      <w:r w:rsidR="00BF34DB">
        <w:t>.</w:t>
      </w:r>
      <w:r w:rsidR="001945DA">
        <w:t xml:space="preserve"> </w:t>
      </w:r>
    </w:p>
    <w:p w:rsidR="002F0418" w:rsidRDefault="001945DA" w:rsidP="002F0418">
      <w:r>
        <w:fldChar w:fldCharType="begin"/>
      </w:r>
      <w:r>
        <w:instrText xml:space="preserve"> REF _Ref410381989 \h </w:instrText>
      </w:r>
      <w:r>
        <w:fldChar w:fldCharType="separate"/>
      </w:r>
      <w:r>
        <w:t xml:space="preserve">Figure </w:t>
      </w:r>
      <w:r>
        <w:rPr>
          <w:noProof/>
        </w:rPr>
        <w:t>1</w:t>
      </w:r>
      <w:r>
        <w:fldChar w:fldCharType="end"/>
      </w:r>
      <w:r>
        <w:t xml:space="preserve"> and </w:t>
      </w:r>
      <w:r>
        <w:fldChar w:fldCharType="begin"/>
      </w:r>
      <w:r>
        <w:instrText xml:space="preserve"> REF _Ref410389394 \h </w:instrText>
      </w:r>
      <w:r>
        <w:fldChar w:fldCharType="separate"/>
      </w:r>
      <w:r>
        <w:t xml:space="preserve">Figure </w:t>
      </w:r>
      <w:r>
        <w:rPr>
          <w:noProof/>
        </w:rPr>
        <w:t>2</w:t>
      </w:r>
      <w:r>
        <w:fldChar w:fldCharType="end"/>
      </w:r>
      <w:r>
        <w:t xml:space="preserve"> show the main window of the GUI. It is used for loading, segmenting, importing and exporting data. For detailed description of the modes</w:t>
      </w:r>
      <w:r w:rsidR="003A1607">
        <w:t>, information tables</w:t>
      </w:r>
      <w:r>
        <w:t xml:space="preserve"> and </w:t>
      </w:r>
      <w:r w:rsidR="003A1607">
        <w:t xml:space="preserve">menu </w:t>
      </w:r>
      <w:r>
        <w:t>command</w:t>
      </w:r>
      <w:r w:rsidR="003A1607">
        <w:t>s</w:t>
      </w:r>
      <w:r>
        <w:t xml:space="preserve">, please refer to the original documentation </w:t>
      </w:r>
      <w:r w:rsidR="006343AF">
        <w:t>(</w:t>
      </w:r>
      <w:r w:rsidR="006343AF" w:rsidRPr="00951E74">
        <w:rPr>
          <w:rFonts w:ascii="Constantia" w:hAnsi="Constantia" w:cs="Courier New"/>
        </w:rPr>
        <w:t>octsegManual.txt</w:t>
      </w:r>
      <w:r w:rsidR="006343AF">
        <w:t>)</w:t>
      </w:r>
      <w:r w:rsidR="00A37C8C">
        <w:t xml:space="preserve"> available also at the current document's folder</w:t>
      </w:r>
      <w:r>
        <w:t>.</w:t>
      </w:r>
    </w:p>
    <w:p w:rsidR="000822A9" w:rsidRDefault="000822A9" w:rsidP="000822A9">
      <w:pPr>
        <w:keepNext/>
      </w:pPr>
      <w:r>
        <w:rPr>
          <w:noProof/>
          <w:lang w:val="nl-NL" w:eastAsia="nl-NL"/>
        </w:rPr>
        <w:drawing>
          <wp:inline distT="0" distB="0" distL="0" distR="0">
            <wp:extent cx="5829935" cy="3337058"/>
            <wp:effectExtent l="19050" t="0" r="0" b="0"/>
            <wp:docPr id="1" name="Picture 0" descr="StepBySTepAutomaticSegmentai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BySTepAutomaticSegmentaiton.png"/>
                    <pic:cNvPicPr/>
                  </pic:nvPicPr>
                  <pic:blipFill>
                    <a:blip r:embed="rId6" cstate="print"/>
                    <a:stretch>
                      <a:fillRect/>
                    </a:stretch>
                  </pic:blipFill>
                  <pic:spPr>
                    <a:xfrm>
                      <a:off x="0" y="0"/>
                      <a:ext cx="5829935" cy="3337058"/>
                    </a:xfrm>
                    <a:prstGeom prst="rect">
                      <a:avLst/>
                    </a:prstGeom>
                  </pic:spPr>
                </pic:pic>
              </a:graphicData>
            </a:graphic>
          </wp:inline>
        </w:drawing>
      </w:r>
    </w:p>
    <w:p w:rsidR="002F0418" w:rsidRDefault="00545B55" w:rsidP="00545B55">
      <w:pPr>
        <w:pStyle w:val="Caption"/>
        <w:jc w:val="center"/>
      </w:pPr>
      <w:bookmarkStart w:id="7" w:name="_Toc410381852"/>
      <w:bookmarkStart w:id="8" w:name="_Ref410381989"/>
      <w:r>
        <w:t>Figure</w:t>
      </w:r>
      <w:r w:rsidR="000822A9">
        <w:t xml:space="preserve"> </w:t>
      </w:r>
      <w:fldSimple w:instr=" SEQ Figuur \* ARABIC ">
        <w:r w:rsidR="00A32D11">
          <w:rPr>
            <w:noProof/>
          </w:rPr>
          <w:t>1</w:t>
        </w:r>
      </w:fldSimple>
      <w:bookmarkEnd w:id="8"/>
      <w:r w:rsidR="000822A9">
        <w:t xml:space="preserve"> Main window</w:t>
      </w:r>
      <w:r w:rsidR="00C239FC">
        <w:t xml:space="preserve"> (in MATLAB)</w:t>
      </w:r>
      <w:r w:rsidR="000822A9">
        <w:t>. Automatic segmentation of Spectralis volume.</w:t>
      </w:r>
      <w:bookmarkEnd w:id="7"/>
    </w:p>
    <w:p w:rsidR="00A32D11" w:rsidRDefault="00A32D11" w:rsidP="00A32D11">
      <w:pPr>
        <w:keepNext/>
      </w:pPr>
      <w:r>
        <w:rPr>
          <w:noProof/>
          <w:lang w:val="nl-NL" w:eastAsia="nl-NL"/>
        </w:rPr>
        <w:lastRenderedPageBreak/>
        <w:drawing>
          <wp:inline distT="0" distB="0" distL="0" distR="0">
            <wp:extent cx="5972810" cy="2366010"/>
            <wp:effectExtent l="19050" t="0" r="8890" b="0"/>
            <wp:docPr id="5" name="Picture 4" descr="MainWindowComp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dowCompiled.png"/>
                    <pic:cNvPicPr/>
                  </pic:nvPicPr>
                  <pic:blipFill>
                    <a:blip r:embed="rId7" cstate="print"/>
                    <a:stretch>
                      <a:fillRect/>
                    </a:stretch>
                  </pic:blipFill>
                  <pic:spPr>
                    <a:xfrm>
                      <a:off x="0" y="0"/>
                      <a:ext cx="5972810" cy="2366010"/>
                    </a:xfrm>
                    <a:prstGeom prst="rect">
                      <a:avLst/>
                    </a:prstGeom>
                  </pic:spPr>
                </pic:pic>
              </a:graphicData>
            </a:graphic>
          </wp:inline>
        </w:drawing>
      </w:r>
    </w:p>
    <w:p w:rsidR="00971A8B" w:rsidRDefault="00A32D11" w:rsidP="00A32D11">
      <w:pPr>
        <w:pStyle w:val="Caption"/>
        <w:jc w:val="center"/>
      </w:pPr>
      <w:bookmarkStart w:id="9" w:name="_Ref410389394"/>
      <w:r>
        <w:t xml:space="preserve">Figure </w:t>
      </w:r>
      <w:fldSimple w:instr=" SEQ Figuur \* ARABIC ">
        <w:r>
          <w:rPr>
            <w:noProof/>
          </w:rPr>
          <w:t>2</w:t>
        </w:r>
      </w:fldSimple>
      <w:bookmarkEnd w:id="9"/>
      <w:r>
        <w:t xml:space="preserve"> Main window (stand-alone application). Loading of the test VOL images.</w:t>
      </w:r>
    </w:p>
    <w:p w:rsidR="001945DA" w:rsidRPr="001945DA" w:rsidRDefault="001945DA" w:rsidP="001945DA"/>
    <w:p w:rsidR="00545B55" w:rsidRDefault="009F0CF7" w:rsidP="00545B55">
      <w:r>
        <w:rPr>
          <w:noProof/>
          <w:lang w:val="nl-NL" w:eastAsia="nl-NL"/>
        </w:rPr>
        <w:drawing>
          <wp:inline distT="0" distB="0" distL="0" distR="0">
            <wp:extent cx="1724004" cy="1390650"/>
            <wp:effectExtent l="19050" t="0" r="0" b="0"/>
            <wp:docPr id="2" name="Picture 1" descr="LoadingVolDataVisu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VolDataVisuScreen1.png"/>
                    <pic:cNvPicPr/>
                  </pic:nvPicPr>
                  <pic:blipFill>
                    <a:blip r:embed="rId8" cstate="print"/>
                    <a:stretch>
                      <a:fillRect/>
                    </a:stretch>
                  </pic:blipFill>
                  <pic:spPr>
                    <a:xfrm>
                      <a:off x="0" y="0"/>
                      <a:ext cx="1734411" cy="1399045"/>
                    </a:xfrm>
                    <a:prstGeom prst="rect">
                      <a:avLst/>
                    </a:prstGeom>
                  </pic:spPr>
                </pic:pic>
              </a:graphicData>
            </a:graphic>
          </wp:inline>
        </w:drawing>
      </w:r>
      <w:r>
        <w:rPr>
          <w:noProof/>
          <w:lang w:val="nl-NL" w:eastAsia="nl-NL"/>
        </w:rPr>
        <w:drawing>
          <wp:inline distT="0" distB="0" distL="0" distR="0">
            <wp:extent cx="1762125" cy="1436063"/>
            <wp:effectExtent l="19050" t="0" r="9525" b="0"/>
            <wp:docPr id="3" name="Picture 2" descr="LoadingVolDataVisu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VolDataVisuScreen5.png"/>
                    <pic:cNvPicPr/>
                  </pic:nvPicPr>
                  <pic:blipFill>
                    <a:blip r:embed="rId9" cstate="print"/>
                    <a:stretch>
                      <a:fillRect/>
                    </a:stretch>
                  </pic:blipFill>
                  <pic:spPr>
                    <a:xfrm>
                      <a:off x="0" y="0"/>
                      <a:ext cx="1765167" cy="1438542"/>
                    </a:xfrm>
                    <a:prstGeom prst="rect">
                      <a:avLst/>
                    </a:prstGeom>
                  </pic:spPr>
                </pic:pic>
              </a:graphicData>
            </a:graphic>
          </wp:inline>
        </w:drawing>
      </w:r>
      <w:r>
        <w:rPr>
          <w:noProof/>
          <w:lang w:val="nl-NL" w:eastAsia="nl-NL"/>
        </w:rPr>
        <w:drawing>
          <wp:inline distT="0" distB="0" distL="0" distR="0">
            <wp:extent cx="1809750" cy="1466216"/>
            <wp:effectExtent l="19050" t="0" r="0" b="0"/>
            <wp:docPr id="4" name="Picture 3" descr="LoadingVolDataVisuScreen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VolDataVisuScreen20.png"/>
                    <pic:cNvPicPr/>
                  </pic:nvPicPr>
                  <pic:blipFill>
                    <a:blip r:embed="rId10" cstate="print"/>
                    <a:stretch>
                      <a:fillRect/>
                    </a:stretch>
                  </pic:blipFill>
                  <pic:spPr>
                    <a:xfrm>
                      <a:off x="0" y="0"/>
                      <a:ext cx="1809525" cy="1466034"/>
                    </a:xfrm>
                    <a:prstGeom prst="rect">
                      <a:avLst/>
                    </a:prstGeom>
                  </pic:spPr>
                </pic:pic>
              </a:graphicData>
            </a:graphic>
          </wp:inline>
        </w:drawing>
      </w:r>
    </w:p>
    <w:p w:rsidR="00890A07" w:rsidRPr="00545B55" w:rsidRDefault="00890A07" w:rsidP="00890A07">
      <w:pPr>
        <w:pStyle w:val="Caption"/>
        <w:jc w:val="center"/>
      </w:pPr>
      <w:bookmarkStart w:id="10" w:name="_Toc410381853"/>
      <w:bookmarkStart w:id="11" w:name="_Ref410382018"/>
      <w:r>
        <w:t xml:space="preserve">Figure </w:t>
      </w:r>
      <w:fldSimple w:instr=" SEQ Figuur \* ARABIC ">
        <w:r w:rsidR="00A32D11">
          <w:rPr>
            <w:noProof/>
          </w:rPr>
          <w:t>3</w:t>
        </w:r>
      </w:fldSimple>
      <w:bookmarkEnd w:id="11"/>
      <w:r>
        <w:t xml:space="preserve"> OCT and SLO views</w:t>
      </w:r>
      <w:bookmarkEnd w:id="10"/>
    </w:p>
    <w:sdt>
      <w:sdtPr>
        <w:rPr>
          <w:rFonts w:asciiTheme="minorHAnsi" w:eastAsiaTheme="minorHAnsi" w:hAnsiTheme="minorHAnsi" w:cstheme="minorBidi"/>
          <w:color w:val="auto"/>
          <w:sz w:val="22"/>
          <w:szCs w:val="22"/>
        </w:rPr>
        <w:id w:val="-526169474"/>
        <w:docPartObj>
          <w:docPartGallery w:val="Bibliographies"/>
          <w:docPartUnique/>
        </w:docPartObj>
      </w:sdtPr>
      <w:sdtContent>
        <w:bookmarkStart w:id="12" w:name="_Toc410393133" w:displacedByCustomXml="prev"/>
        <w:p w:rsidR="00C23945" w:rsidRPr="00C23945" w:rsidRDefault="00C23945">
          <w:pPr>
            <w:pStyle w:val="Heading1"/>
            <w:rPr>
              <w:rFonts w:ascii="Cambria" w:hAnsi="Cambria"/>
            </w:rPr>
          </w:pPr>
          <w:r w:rsidRPr="00C23945">
            <w:rPr>
              <w:rFonts w:ascii="Cambria" w:hAnsi="Cambria"/>
            </w:rPr>
            <w:t>References</w:t>
          </w:r>
          <w:bookmarkEnd w:id="12"/>
        </w:p>
        <w:sdt>
          <w:sdtPr>
            <w:id w:val="-573587230"/>
            <w:bibliography/>
          </w:sdtPr>
          <w:sdtContent>
            <w:p w:rsidR="009B3B82" w:rsidRDefault="0034661A" w:rsidP="009B3B82">
              <w:pPr>
                <w:pStyle w:val="Bibliography"/>
                <w:ind w:left="720" w:hanging="720"/>
                <w:rPr>
                  <w:noProof/>
                </w:rPr>
              </w:pPr>
              <w:r w:rsidRPr="0034661A">
                <w:fldChar w:fldCharType="begin"/>
              </w:r>
              <w:r w:rsidR="00C23945">
                <w:instrText xml:space="preserve"> BIBLIOGRAPHY </w:instrText>
              </w:r>
              <w:r w:rsidRPr="0034661A">
                <w:fldChar w:fldCharType="separate"/>
              </w:r>
              <w:r w:rsidR="009B3B82">
                <w:rPr>
                  <w:noProof/>
                </w:rPr>
                <w:t xml:space="preserve">Almasian, M. (2013, October). </w:t>
              </w:r>
              <w:r w:rsidR="009B3B82">
                <w:rPr>
                  <w:i/>
                  <w:iCs/>
                  <w:noProof/>
                </w:rPr>
                <w:t>A Lightpath for Optical Coherence Tomography Imaging</w:t>
              </w:r>
              <w:r w:rsidR="009B3B82">
                <w:rPr>
                  <w:noProof/>
                </w:rPr>
                <w:t>. Retrieved from https://blog.surfnet.nl/?p=2747</w:t>
              </w:r>
            </w:p>
            <w:p w:rsidR="009B3B82" w:rsidRDefault="009B3B82" w:rsidP="009B3B82">
              <w:pPr>
                <w:pStyle w:val="Bibliography"/>
                <w:ind w:left="720" w:hanging="720"/>
                <w:rPr>
                  <w:noProof/>
                </w:rPr>
              </w:pPr>
              <w:r>
                <w:rPr>
                  <w:noProof/>
                </w:rPr>
                <w:t xml:space="preserve">KU Leuven. (n.d.). </w:t>
              </w:r>
              <w:r>
                <w:rPr>
                  <w:i/>
                  <w:iCs/>
                  <w:noProof/>
                </w:rPr>
                <w:t>Deploying Matlab application (Windows).</w:t>
              </w:r>
              <w:r>
                <w:rPr>
                  <w:noProof/>
                </w:rPr>
                <w:t xml:space="preserve"> Retrieved from https://admin.kuleuven.be/icts/onderzoek/wetsoft/software/matlab/pdf/matlab-deploytool-standalone</w:t>
              </w:r>
            </w:p>
            <w:p w:rsidR="009B3B82" w:rsidRDefault="009B3B82" w:rsidP="009B3B82">
              <w:pPr>
                <w:pStyle w:val="Bibliography"/>
                <w:ind w:left="720" w:hanging="720"/>
                <w:rPr>
                  <w:noProof/>
                </w:rPr>
              </w:pPr>
              <w:r>
                <w:rPr>
                  <w:noProof/>
                </w:rPr>
                <w:t xml:space="preserve">Mayer, M., Hornegger, J., Mardin, C., &amp; Tornow, R. (2010). Retinal Nerve Fiber Layer Segmenation on FD-OCT Scans of Normal Subjects and Glaucoma Patients. </w:t>
              </w:r>
              <w:r>
                <w:rPr>
                  <w:i/>
                  <w:iCs/>
                  <w:noProof/>
                </w:rPr>
                <w:t>Biomedical Optics Express</w:t>
              </w:r>
              <w:r>
                <w:rPr>
                  <w:noProof/>
                </w:rPr>
                <w:t>, 1358-1383.</w:t>
              </w:r>
            </w:p>
            <w:p w:rsidR="009B3B82" w:rsidRDefault="009B3B82" w:rsidP="009B3B82">
              <w:pPr>
                <w:pStyle w:val="Bibliography"/>
                <w:ind w:left="720" w:hanging="720"/>
                <w:rPr>
                  <w:noProof/>
                </w:rPr>
              </w:pPr>
              <w:r>
                <w:rPr>
                  <w:noProof/>
                </w:rPr>
                <w:t xml:space="preserve">Meyer, M. (n.d.). </w:t>
              </w:r>
              <w:r>
                <w:rPr>
                  <w:i/>
                  <w:iCs/>
                  <w:noProof/>
                </w:rPr>
                <w:t>OCTSEG</w:t>
              </w:r>
              <w:r>
                <w:rPr>
                  <w:noProof/>
                </w:rPr>
                <w:t>. Retrieved from OCTSEG: http://www5.cs.fau.de/en/research/software/octseg/</w:t>
              </w:r>
            </w:p>
            <w:p w:rsidR="009B3B82" w:rsidRDefault="009B3B82" w:rsidP="009B3B82">
              <w:pPr>
                <w:pStyle w:val="Bibliography"/>
                <w:ind w:left="720" w:hanging="720"/>
                <w:rPr>
                  <w:noProof/>
                </w:rPr>
              </w:pPr>
              <w:r>
                <w:rPr>
                  <w:noProof/>
                </w:rPr>
                <w:t xml:space="preserve">Ranguelova, E. (2015). </w:t>
              </w:r>
              <w:r>
                <w:rPr>
                  <w:i/>
                  <w:iCs/>
                  <w:noProof/>
                </w:rPr>
                <w:t>OCT Segmentation</w:t>
              </w:r>
              <w:r>
                <w:rPr>
                  <w:noProof/>
                </w:rPr>
                <w:t>. Retrieved from https://github.com/NLeSC/OCTSegmentation</w:t>
              </w:r>
            </w:p>
            <w:p w:rsidR="00C23945" w:rsidRDefault="0034661A" w:rsidP="009B3B82">
              <w:r>
                <w:rPr>
                  <w:b/>
                  <w:bCs/>
                  <w:noProof/>
                </w:rPr>
                <w:fldChar w:fldCharType="end"/>
              </w:r>
            </w:p>
          </w:sdtContent>
        </w:sdt>
      </w:sdtContent>
    </w:sdt>
    <w:p w:rsidR="00574A6E" w:rsidRPr="00574A6E" w:rsidRDefault="00574A6E" w:rsidP="00C23945">
      <w:pPr>
        <w:jc w:val="both"/>
      </w:pPr>
      <w:bookmarkStart w:id="13" w:name="_GoBack"/>
      <w:bookmarkEnd w:id="13"/>
    </w:p>
    <w:sectPr w:rsidR="00574A6E" w:rsidRPr="00574A6E" w:rsidSect="000C7313">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0026A"/>
    <w:multiLevelType w:val="hybridMultilevel"/>
    <w:tmpl w:val="E1A0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B225D3"/>
    <w:multiLevelType w:val="hybridMultilevel"/>
    <w:tmpl w:val="977C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5E38D7"/>
    <w:multiLevelType w:val="hybridMultilevel"/>
    <w:tmpl w:val="7D68A4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787A319D"/>
    <w:multiLevelType w:val="hybridMultilevel"/>
    <w:tmpl w:val="009A608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defaultTabStop w:val="720"/>
  <w:hyphenationZone w:val="425"/>
  <w:characterSpacingControl w:val="doNotCompress"/>
  <w:compat/>
  <w:rsids>
    <w:rsidRoot w:val="00574A6E"/>
    <w:rsid w:val="000452A8"/>
    <w:rsid w:val="00061AD8"/>
    <w:rsid w:val="00081C41"/>
    <w:rsid w:val="000822A9"/>
    <w:rsid w:val="00082CB1"/>
    <w:rsid w:val="0009730B"/>
    <w:rsid w:val="000B0F19"/>
    <w:rsid w:val="000C11AE"/>
    <w:rsid w:val="000C7313"/>
    <w:rsid w:val="000E5587"/>
    <w:rsid w:val="00106F64"/>
    <w:rsid w:val="00173D95"/>
    <w:rsid w:val="001945DA"/>
    <w:rsid w:val="001F4CF7"/>
    <w:rsid w:val="002F0418"/>
    <w:rsid w:val="0034661A"/>
    <w:rsid w:val="003A1607"/>
    <w:rsid w:val="003C577B"/>
    <w:rsid w:val="0052555D"/>
    <w:rsid w:val="005303F1"/>
    <w:rsid w:val="00545B55"/>
    <w:rsid w:val="00574A6E"/>
    <w:rsid w:val="005D19F0"/>
    <w:rsid w:val="005D7F4C"/>
    <w:rsid w:val="005E2C03"/>
    <w:rsid w:val="006343AF"/>
    <w:rsid w:val="007444E3"/>
    <w:rsid w:val="00750025"/>
    <w:rsid w:val="007A6359"/>
    <w:rsid w:val="00854022"/>
    <w:rsid w:val="00890A07"/>
    <w:rsid w:val="008978F8"/>
    <w:rsid w:val="008E07C0"/>
    <w:rsid w:val="008E6644"/>
    <w:rsid w:val="00923923"/>
    <w:rsid w:val="00951E74"/>
    <w:rsid w:val="00971A8B"/>
    <w:rsid w:val="009B3B82"/>
    <w:rsid w:val="009F0CF7"/>
    <w:rsid w:val="00A32D11"/>
    <w:rsid w:val="00A37BE9"/>
    <w:rsid w:val="00A37C8C"/>
    <w:rsid w:val="00A47F83"/>
    <w:rsid w:val="00A74EEF"/>
    <w:rsid w:val="00B5073C"/>
    <w:rsid w:val="00BA7FC4"/>
    <w:rsid w:val="00BF34DB"/>
    <w:rsid w:val="00C23945"/>
    <w:rsid w:val="00C239FC"/>
    <w:rsid w:val="00C96517"/>
    <w:rsid w:val="00E4129B"/>
    <w:rsid w:val="00F05FC4"/>
    <w:rsid w:val="00F359E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313"/>
  </w:style>
  <w:style w:type="paragraph" w:styleId="Heading1">
    <w:name w:val="heading 1"/>
    <w:basedOn w:val="Normal"/>
    <w:next w:val="Normal"/>
    <w:link w:val="Heading1Char"/>
    <w:uiPriority w:val="9"/>
    <w:qFormat/>
    <w:rsid w:val="00574A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4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392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A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4A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74A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4A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23945"/>
    <w:pPr>
      <w:outlineLvl w:val="9"/>
    </w:pPr>
  </w:style>
  <w:style w:type="paragraph" w:styleId="TOC1">
    <w:name w:val="toc 1"/>
    <w:basedOn w:val="Normal"/>
    <w:next w:val="Normal"/>
    <w:autoRedefine/>
    <w:uiPriority w:val="39"/>
    <w:unhideWhenUsed/>
    <w:rsid w:val="00C23945"/>
    <w:pPr>
      <w:spacing w:after="100"/>
    </w:pPr>
  </w:style>
  <w:style w:type="character" w:styleId="Hyperlink">
    <w:name w:val="Hyperlink"/>
    <w:basedOn w:val="DefaultParagraphFont"/>
    <w:uiPriority w:val="99"/>
    <w:unhideWhenUsed/>
    <w:rsid w:val="00C23945"/>
    <w:rPr>
      <w:color w:val="0563C1" w:themeColor="hyperlink"/>
      <w:u w:val="single"/>
    </w:rPr>
  </w:style>
  <w:style w:type="paragraph" w:styleId="Bibliography">
    <w:name w:val="Bibliography"/>
    <w:basedOn w:val="Normal"/>
    <w:next w:val="Normal"/>
    <w:uiPriority w:val="37"/>
    <w:unhideWhenUsed/>
    <w:rsid w:val="00C23945"/>
  </w:style>
  <w:style w:type="paragraph" w:styleId="ListParagraph">
    <w:name w:val="List Paragraph"/>
    <w:basedOn w:val="Normal"/>
    <w:uiPriority w:val="34"/>
    <w:qFormat/>
    <w:rsid w:val="00F359E4"/>
    <w:pPr>
      <w:ind w:left="720"/>
      <w:contextualSpacing/>
    </w:pPr>
  </w:style>
  <w:style w:type="paragraph" w:styleId="BalloonText">
    <w:name w:val="Balloon Text"/>
    <w:basedOn w:val="Normal"/>
    <w:link w:val="BalloonTextChar"/>
    <w:uiPriority w:val="99"/>
    <w:semiHidden/>
    <w:unhideWhenUsed/>
    <w:rsid w:val="002F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418"/>
    <w:rPr>
      <w:rFonts w:ascii="Tahoma" w:hAnsi="Tahoma" w:cs="Tahoma"/>
      <w:sz w:val="16"/>
      <w:szCs w:val="16"/>
    </w:rPr>
  </w:style>
  <w:style w:type="paragraph" w:styleId="Caption">
    <w:name w:val="caption"/>
    <w:basedOn w:val="Normal"/>
    <w:next w:val="Normal"/>
    <w:uiPriority w:val="35"/>
    <w:unhideWhenUsed/>
    <w:qFormat/>
    <w:rsid w:val="000822A9"/>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C239FC"/>
    <w:pPr>
      <w:spacing w:after="0"/>
    </w:pPr>
  </w:style>
  <w:style w:type="paragraph" w:styleId="TOC2">
    <w:name w:val="toc 2"/>
    <w:basedOn w:val="Normal"/>
    <w:next w:val="Normal"/>
    <w:autoRedefine/>
    <w:uiPriority w:val="39"/>
    <w:unhideWhenUsed/>
    <w:rsid w:val="008E6644"/>
    <w:pPr>
      <w:spacing w:after="100"/>
      <w:ind w:left="220"/>
    </w:pPr>
  </w:style>
  <w:style w:type="character" w:customStyle="1" w:styleId="Heading3Char">
    <w:name w:val="Heading 3 Char"/>
    <w:basedOn w:val="DefaultParagraphFont"/>
    <w:link w:val="Heading3"/>
    <w:uiPriority w:val="9"/>
    <w:rsid w:val="00923923"/>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110514370">
      <w:bodyDiv w:val="1"/>
      <w:marLeft w:val="0"/>
      <w:marRight w:val="0"/>
      <w:marTop w:val="0"/>
      <w:marBottom w:val="0"/>
      <w:divBdr>
        <w:top w:val="none" w:sz="0" w:space="0" w:color="auto"/>
        <w:left w:val="none" w:sz="0" w:space="0" w:color="auto"/>
        <w:bottom w:val="none" w:sz="0" w:space="0" w:color="auto"/>
        <w:right w:val="none" w:sz="0" w:space="0" w:color="auto"/>
      </w:divBdr>
    </w:div>
    <w:div w:id="191460398">
      <w:bodyDiv w:val="1"/>
      <w:marLeft w:val="0"/>
      <w:marRight w:val="0"/>
      <w:marTop w:val="0"/>
      <w:marBottom w:val="0"/>
      <w:divBdr>
        <w:top w:val="none" w:sz="0" w:space="0" w:color="auto"/>
        <w:left w:val="none" w:sz="0" w:space="0" w:color="auto"/>
        <w:bottom w:val="none" w:sz="0" w:space="0" w:color="auto"/>
        <w:right w:val="none" w:sz="0" w:space="0" w:color="auto"/>
      </w:divBdr>
    </w:div>
    <w:div w:id="194654665">
      <w:bodyDiv w:val="1"/>
      <w:marLeft w:val="0"/>
      <w:marRight w:val="0"/>
      <w:marTop w:val="0"/>
      <w:marBottom w:val="0"/>
      <w:divBdr>
        <w:top w:val="none" w:sz="0" w:space="0" w:color="auto"/>
        <w:left w:val="none" w:sz="0" w:space="0" w:color="auto"/>
        <w:bottom w:val="none" w:sz="0" w:space="0" w:color="auto"/>
        <w:right w:val="none" w:sz="0" w:space="0" w:color="auto"/>
      </w:divBdr>
    </w:div>
    <w:div w:id="226503770">
      <w:bodyDiv w:val="1"/>
      <w:marLeft w:val="0"/>
      <w:marRight w:val="0"/>
      <w:marTop w:val="0"/>
      <w:marBottom w:val="0"/>
      <w:divBdr>
        <w:top w:val="none" w:sz="0" w:space="0" w:color="auto"/>
        <w:left w:val="none" w:sz="0" w:space="0" w:color="auto"/>
        <w:bottom w:val="none" w:sz="0" w:space="0" w:color="auto"/>
        <w:right w:val="none" w:sz="0" w:space="0" w:color="auto"/>
      </w:divBdr>
    </w:div>
    <w:div w:id="259261476">
      <w:bodyDiv w:val="1"/>
      <w:marLeft w:val="0"/>
      <w:marRight w:val="0"/>
      <w:marTop w:val="0"/>
      <w:marBottom w:val="0"/>
      <w:divBdr>
        <w:top w:val="none" w:sz="0" w:space="0" w:color="auto"/>
        <w:left w:val="none" w:sz="0" w:space="0" w:color="auto"/>
        <w:bottom w:val="none" w:sz="0" w:space="0" w:color="auto"/>
        <w:right w:val="none" w:sz="0" w:space="0" w:color="auto"/>
      </w:divBdr>
    </w:div>
    <w:div w:id="356778961">
      <w:bodyDiv w:val="1"/>
      <w:marLeft w:val="0"/>
      <w:marRight w:val="0"/>
      <w:marTop w:val="0"/>
      <w:marBottom w:val="0"/>
      <w:divBdr>
        <w:top w:val="none" w:sz="0" w:space="0" w:color="auto"/>
        <w:left w:val="none" w:sz="0" w:space="0" w:color="auto"/>
        <w:bottom w:val="none" w:sz="0" w:space="0" w:color="auto"/>
        <w:right w:val="none" w:sz="0" w:space="0" w:color="auto"/>
      </w:divBdr>
    </w:div>
    <w:div w:id="562058316">
      <w:bodyDiv w:val="1"/>
      <w:marLeft w:val="0"/>
      <w:marRight w:val="0"/>
      <w:marTop w:val="0"/>
      <w:marBottom w:val="0"/>
      <w:divBdr>
        <w:top w:val="none" w:sz="0" w:space="0" w:color="auto"/>
        <w:left w:val="none" w:sz="0" w:space="0" w:color="auto"/>
        <w:bottom w:val="none" w:sz="0" w:space="0" w:color="auto"/>
        <w:right w:val="none" w:sz="0" w:space="0" w:color="auto"/>
      </w:divBdr>
    </w:div>
    <w:div w:id="595211228">
      <w:bodyDiv w:val="1"/>
      <w:marLeft w:val="0"/>
      <w:marRight w:val="0"/>
      <w:marTop w:val="0"/>
      <w:marBottom w:val="0"/>
      <w:divBdr>
        <w:top w:val="none" w:sz="0" w:space="0" w:color="auto"/>
        <w:left w:val="none" w:sz="0" w:space="0" w:color="auto"/>
        <w:bottom w:val="none" w:sz="0" w:space="0" w:color="auto"/>
        <w:right w:val="none" w:sz="0" w:space="0" w:color="auto"/>
      </w:divBdr>
    </w:div>
    <w:div w:id="597641960">
      <w:bodyDiv w:val="1"/>
      <w:marLeft w:val="0"/>
      <w:marRight w:val="0"/>
      <w:marTop w:val="0"/>
      <w:marBottom w:val="0"/>
      <w:divBdr>
        <w:top w:val="none" w:sz="0" w:space="0" w:color="auto"/>
        <w:left w:val="none" w:sz="0" w:space="0" w:color="auto"/>
        <w:bottom w:val="none" w:sz="0" w:space="0" w:color="auto"/>
        <w:right w:val="none" w:sz="0" w:space="0" w:color="auto"/>
      </w:divBdr>
    </w:div>
    <w:div w:id="661736129">
      <w:bodyDiv w:val="1"/>
      <w:marLeft w:val="0"/>
      <w:marRight w:val="0"/>
      <w:marTop w:val="0"/>
      <w:marBottom w:val="0"/>
      <w:divBdr>
        <w:top w:val="none" w:sz="0" w:space="0" w:color="auto"/>
        <w:left w:val="none" w:sz="0" w:space="0" w:color="auto"/>
        <w:bottom w:val="none" w:sz="0" w:space="0" w:color="auto"/>
        <w:right w:val="none" w:sz="0" w:space="0" w:color="auto"/>
      </w:divBdr>
    </w:div>
    <w:div w:id="663362141">
      <w:bodyDiv w:val="1"/>
      <w:marLeft w:val="0"/>
      <w:marRight w:val="0"/>
      <w:marTop w:val="0"/>
      <w:marBottom w:val="0"/>
      <w:divBdr>
        <w:top w:val="none" w:sz="0" w:space="0" w:color="auto"/>
        <w:left w:val="none" w:sz="0" w:space="0" w:color="auto"/>
        <w:bottom w:val="none" w:sz="0" w:space="0" w:color="auto"/>
        <w:right w:val="none" w:sz="0" w:space="0" w:color="auto"/>
      </w:divBdr>
    </w:div>
    <w:div w:id="680545487">
      <w:bodyDiv w:val="1"/>
      <w:marLeft w:val="0"/>
      <w:marRight w:val="0"/>
      <w:marTop w:val="0"/>
      <w:marBottom w:val="0"/>
      <w:divBdr>
        <w:top w:val="none" w:sz="0" w:space="0" w:color="auto"/>
        <w:left w:val="none" w:sz="0" w:space="0" w:color="auto"/>
        <w:bottom w:val="none" w:sz="0" w:space="0" w:color="auto"/>
        <w:right w:val="none" w:sz="0" w:space="0" w:color="auto"/>
      </w:divBdr>
    </w:div>
    <w:div w:id="874270586">
      <w:bodyDiv w:val="1"/>
      <w:marLeft w:val="0"/>
      <w:marRight w:val="0"/>
      <w:marTop w:val="0"/>
      <w:marBottom w:val="0"/>
      <w:divBdr>
        <w:top w:val="none" w:sz="0" w:space="0" w:color="auto"/>
        <w:left w:val="none" w:sz="0" w:space="0" w:color="auto"/>
        <w:bottom w:val="none" w:sz="0" w:space="0" w:color="auto"/>
        <w:right w:val="none" w:sz="0" w:space="0" w:color="auto"/>
      </w:divBdr>
    </w:div>
    <w:div w:id="890964455">
      <w:bodyDiv w:val="1"/>
      <w:marLeft w:val="0"/>
      <w:marRight w:val="0"/>
      <w:marTop w:val="0"/>
      <w:marBottom w:val="0"/>
      <w:divBdr>
        <w:top w:val="none" w:sz="0" w:space="0" w:color="auto"/>
        <w:left w:val="none" w:sz="0" w:space="0" w:color="auto"/>
        <w:bottom w:val="none" w:sz="0" w:space="0" w:color="auto"/>
        <w:right w:val="none" w:sz="0" w:space="0" w:color="auto"/>
      </w:divBdr>
    </w:div>
    <w:div w:id="911737932">
      <w:bodyDiv w:val="1"/>
      <w:marLeft w:val="0"/>
      <w:marRight w:val="0"/>
      <w:marTop w:val="0"/>
      <w:marBottom w:val="0"/>
      <w:divBdr>
        <w:top w:val="none" w:sz="0" w:space="0" w:color="auto"/>
        <w:left w:val="none" w:sz="0" w:space="0" w:color="auto"/>
        <w:bottom w:val="none" w:sz="0" w:space="0" w:color="auto"/>
        <w:right w:val="none" w:sz="0" w:space="0" w:color="auto"/>
      </w:divBdr>
    </w:div>
    <w:div w:id="914124792">
      <w:bodyDiv w:val="1"/>
      <w:marLeft w:val="0"/>
      <w:marRight w:val="0"/>
      <w:marTop w:val="0"/>
      <w:marBottom w:val="0"/>
      <w:divBdr>
        <w:top w:val="none" w:sz="0" w:space="0" w:color="auto"/>
        <w:left w:val="none" w:sz="0" w:space="0" w:color="auto"/>
        <w:bottom w:val="none" w:sz="0" w:space="0" w:color="auto"/>
        <w:right w:val="none" w:sz="0" w:space="0" w:color="auto"/>
      </w:divBdr>
    </w:div>
    <w:div w:id="917514710">
      <w:bodyDiv w:val="1"/>
      <w:marLeft w:val="0"/>
      <w:marRight w:val="0"/>
      <w:marTop w:val="0"/>
      <w:marBottom w:val="0"/>
      <w:divBdr>
        <w:top w:val="none" w:sz="0" w:space="0" w:color="auto"/>
        <w:left w:val="none" w:sz="0" w:space="0" w:color="auto"/>
        <w:bottom w:val="none" w:sz="0" w:space="0" w:color="auto"/>
        <w:right w:val="none" w:sz="0" w:space="0" w:color="auto"/>
      </w:divBdr>
    </w:div>
    <w:div w:id="952320155">
      <w:bodyDiv w:val="1"/>
      <w:marLeft w:val="0"/>
      <w:marRight w:val="0"/>
      <w:marTop w:val="0"/>
      <w:marBottom w:val="0"/>
      <w:divBdr>
        <w:top w:val="none" w:sz="0" w:space="0" w:color="auto"/>
        <w:left w:val="none" w:sz="0" w:space="0" w:color="auto"/>
        <w:bottom w:val="none" w:sz="0" w:space="0" w:color="auto"/>
        <w:right w:val="none" w:sz="0" w:space="0" w:color="auto"/>
      </w:divBdr>
    </w:div>
    <w:div w:id="965625789">
      <w:bodyDiv w:val="1"/>
      <w:marLeft w:val="0"/>
      <w:marRight w:val="0"/>
      <w:marTop w:val="0"/>
      <w:marBottom w:val="0"/>
      <w:divBdr>
        <w:top w:val="none" w:sz="0" w:space="0" w:color="auto"/>
        <w:left w:val="none" w:sz="0" w:space="0" w:color="auto"/>
        <w:bottom w:val="none" w:sz="0" w:space="0" w:color="auto"/>
        <w:right w:val="none" w:sz="0" w:space="0" w:color="auto"/>
      </w:divBdr>
    </w:div>
    <w:div w:id="1017729184">
      <w:bodyDiv w:val="1"/>
      <w:marLeft w:val="0"/>
      <w:marRight w:val="0"/>
      <w:marTop w:val="0"/>
      <w:marBottom w:val="0"/>
      <w:divBdr>
        <w:top w:val="none" w:sz="0" w:space="0" w:color="auto"/>
        <w:left w:val="none" w:sz="0" w:space="0" w:color="auto"/>
        <w:bottom w:val="none" w:sz="0" w:space="0" w:color="auto"/>
        <w:right w:val="none" w:sz="0" w:space="0" w:color="auto"/>
      </w:divBdr>
    </w:div>
    <w:div w:id="1043670352">
      <w:bodyDiv w:val="1"/>
      <w:marLeft w:val="0"/>
      <w:marRight w:val="0"/>
      <w:marTop w:val="0"/>
      <w:marBottom w:val="0"/>
      <w:divBdr>
        <w:top w:val="none" w:sz="0" w:space="0" w:color="auto"/>
        <w:left w:val="none" w:sz="0" w:space="0" w:color="auto"/>
        <w:bottom w:val="none" w:sz="0" w:space="0" w:color="auto"/>
        <w:right w:val="none" w:sz="0" w:space="0" w:color="auto"/>
      </w:divBdr>
    </w:div>
    <w:div w:id="1123377221">
      <w:bodyDiv w:val="1"/>
      <w:marLeft w:val="0"/>
      <w:marRight w:val="0"/>
      <w:marTop w:val="0"/>
      <w:marBottom w:val="0"/>
      <w:divBdr>
        <w:top w:val="none" w:sz="0" w:space="0" w:color="auto"/>
        <w:left w:val="none" w:sz="0" w:space="0" w:color="auto"/>
        <w:bottom w:val="none" w:sz="0" w:space="0" w:color="auto"/>
        <w:right w:val="none" w:sz="0" w:space="0" w:color="auto"/>
      </w:divBdr>
    </w:div>
    <w:div w:id="1133592886">
      <w:bodyDiv w:val="1"/>
      <w:marLeft w:val="0"/>
      <w:marRight w:val="0"/>
      <w:marTop w:val="0"/>
      <w:marBottom w:val="0"/>
      <w:divBdr>
        <w:top w:val="none" w:sz="0" w:space="0" w:color="auto"/>
        <w:left w:val="none" w:sz="0" w:space="0" w:color="auto"/>
        <w:bottom w:val="none" w:sz="0" w:space="0" w:color="auto"/>
        <w:right w:val="none" w:sz="0" w:space="0" w:color="auto"/>
      </w:divBdr>
    </w:div>
    <w:div w:id="1216159812">
      <w:bodyDiv w:val="1"/>
      <w:marLeft w:val="0"/>
      <w:marRight w:val="0"/>
      <w:marTop w:val="0"/>
      <w:marBottom w:val="0"/>
      <w:divBdr>
        <w:top w:val="none" w:sz="0" w:space="0" w:color="auto"/>
        <w:left w:val="none" w:sz="0" w:space="0" w:color="auto"/>
        <w:bottom w:val="none" w:sz="0" w:space="0" w:color="auto"/>
        <w:right w:val="none" w:sz="0" w:space="0" w:color="auto"/>
      </w:divBdr>
    </w:div>
    <w:div w:id="1283422219">
      <w:bodyDiv w:val="1"/>
      <w:marLeft w:val="0"/>
      <w:marRight w:val="0"/>
      <w:marTop w:val="0"/>
      <w:marBottom w:val="0"/>
      <w:divBdr>
        <w:top w:val="none" w:sz="0" w:space="0" w:color="auto"/>
        <w:left w:val="none" w:sz="0" w:space="0" w:color="auto"/>
        <w:bottom w:val="none" w:sz="0" w:space="0" w:color="auto"/>
        <w:right w:val="none" w:sz="0" w:space="0" w:color="auto"/>
      </w:divBdr>
    </w:div>
    <w:div w:id="1363359183">
      <w:bodyDiv w:val="1"/>
      <w:marLeft w:val="0"/>
      <w:marRight w:val="0"/>
      <w:marTop w:val="0"/>
      <w:marBottom w:val="0"/>
      <w:divBdr>
        <w:top w:val="none" w:sz="0" w:space="0" w:color="auto"/>
        <w:left w:val="none" w:sz="0" w:space="0" w:color="auto"/>
        <w:bottom w:val="none" w:sz="0" w:space="0" w:color="auto"/>
        <w:right w:val="none" w:sz="0" w:space="0" w:color="auto"/>
      </w:divBdr>
    </w:div>
    <w:div w:id="1368993146">
      <w:bodyDiv w:val="1"/>
      <w:marLeft w:val="0"/>
      <w:marRight w:val="0"/>
      <w:marTop w:val="0"/>
      <w:marBottom w:val="0"/>
      <w:divBdr>
        <w:top w:val="none" w:sz="0" w:space="0" w:color="auto"/>
        <w:left w:val="none" w:sz="0" w:space="0" w:color="auto"/>
        <w:bottom w:val="none" w:sz="0" w:space="0" w:color="auto"/>
        <w:right w:val="none" w:sz="0" w:space="0" w:color="auto"/>
      </w:divBdr>
    </w:div>
    <w:div w:id="1419449484">
      <w:bodyDiv w:val="1"/>
      <w:marLeft w:val="0"/>
      <w:marRight w:val="0"/>
      <w:marTop w:val="0"/>
      <w:marBottom w:val="0"/>
      <w:divBdr>
        <w:top w:val="none" w:sz="0" w:space="0" w:color="auto"/>
        <w:left w:val="none" w:sz="0" w:space="0" w:color="auto"/>
        <w:bottom w:val="none" w:sz="0" w:space="0" w:color="auto"/>
        <w:right w:val="none" w:sz="0" w:space="0" w:color="auto"/>
      </w:divBdr>
    </w:div>
    <w:div w:id="1428691834">
      <w:bodyDiv w:val="1"/>
      <w:marLeft w:val="0"/>
      <w:marRight w:val="0"/>
      <w:marTop w:val="0"/>
      <w:marBottom w:val="0"/>
      <w:divBdr>
        <w:top w:val="none" w:sz="0" w:space="0" w:color="auto"/>
        <w:left w:val="none" w:sz="0" w:space="0" w:color="auto"/>
        <w:bottom w:val="none" w:sz="0" w:space="0" w:color="auto"/>
        <w:right w:val="none" w:sz="0" w:space="0" w:color="auto"/>
      </w:divBdr>
    </w:div>
    <w:div w:id="1488741768">
      <w:bodyDiv w:val="1"/>
      <w:marLeft w:val="0"/>
      <w:marRight w:val="0"/>
      <w:marTop w:val="0"/>
      <w:marBottom w:val="0"/>
      <w:divBdr>
        <w:top w:val="none" w:sz="0" w:space="0" w:color="auto"/>
        <w:left w:val="none" w:sz="0" w:space="0" w:color="auto"/>
        <w:bottom w:val="none" w:sz="0" w:space="0" w:color="auto"/>
        <w:right w:val="none" w:sz="0" w:space="0" w:color="auto"/>
      </w:divBdr>
    </w:div>
    <w:div w:id="1537699340">
      <w:bodyDiv w:val="1"/>
      <w:marLeft w:val="0"/>
      <w:marRight w:val="0"/>
      <w:marTop w:val="0"/>
      <w:marBottom w:val="0"/>
      <w:divBdr>
        <w:top w:val="none" w:sz="0" w:space="0" w:color="auto"/>
        <w:left w:val="none" w:sz="0" w:space="0" w:color="auto"/>
        <w:bottom w:val="none" w:sz="0" w:space="0" w:color="auto"/>
        <w:right w:val="none" w:sz="0" w:space="0" w:color="auto"/>
      </w:divBdr>
    </w:div>
    <w:div w:id="1538279361">
      <w:bodyDiv w:val="1"/>
      <w:marLeft w:val="0"/>
      <w:marRight w:val="0"/>
      <w:marTop w:val="0"/>
      <w:marBottom w:val="0"/>
      <w:divBdr>
        <w:top w:val="none" w:sz="0" w:space="0" w:color="auto"/>
        <w:left w:val="none" w:sz="0" w:space="0" w:color="auto"/>
        <w:bottom w:val="none" w:sz="0" w:space="0" w:color="auto"/>
        <w:right w:val="none" w:sz="0" w:space="0" w:color="auto"/>
      </w:divBdr>
    </w:div>
    <w:div w:id="1661958228">
      <w:bodyDiv w:val="1"/>
      <w:marLeft w:val="0"/>
      <w:marRight w:val="0"/>
      <w:marTop w:val="0"/>
      <w:marBottom w:val="0"/>
      <w:divBdr>
        <w:top w:val="none" w:sz="0" w:space="0" w:color="auto"/>
        <w:left w:val="none" w:sz="0" w:space="0" w:color="auto"/>
        <w:bottom w:val="none" w:sz="0" w:space="0" w:color="auto"/>
        <w:right w:val="none" w:sz="0" w:space="0" w:color="auto"/>
      </w:divBdr>
    </w:div>
    <w:div w:id="1759986684">
      <w:bodyDiv w:val="1"/>
      <w:marLeft w:val="0"/>
      <w:marRight w:val="0"/>
      <w:marTop w:val="0"/>
      <w:marBottom w:val="0"/>
      <w:divBdr>
        <w:top w:val="none" w:sz="0" w:space="0" w:color="auto"/>
        <w:left w:val="none" w:sz="0" w:space="0" w:color="auto"/>
        <w:bottom w:val="none" w:sz="0" w:space="0" w:color="auto"/>
        <w:right w:val="none" w:sz="0" w:space="0" w:color="auto"/>
      </w:divBdr>
    </w:div>
    <w:div w:id="1879119564">
      <w:bodyDiv w:val="1"/>
      <w:marLeft w:val="0"/>
      <w:marRight w:val="0"/>
      <w:marTop w:val="0"/>
      <w:marBottom w:val="0"/>
      <w:divBdr>
        <w:top w:val="none" w:sz="0" w:space="0" w:color="auto"/>
        <w:left w:val="none" w:sz="0" w:space="0" w:color="auto"/>
        <w:bottom w:val="none" w:sz="0" w:space="0" w:color="auto"/>
        <w:right w:val="none" w:sz="0" w:space="0" w:color="auto"/>
      </w:divBdr>
    </w:div>
    <w:div w:id="19288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Mar</b:Tag>
    <b:SourceType>InternetSite</b:SourceType>
    <b:Guid>{76F09749-87DF-4821-969E-1D8CE6C9F1BF}</b:Guid>
    <b:Title>OCTSEG</b:Title>
    <b:Author>
      <b:Author>
        <b:NameList>
          <b:Person>
            <b:Last>Meyer</b:Last>
            <b:First>Markus</b:First>
          </b:Person>
        </b:NameList>
      </b:Author>
    </b:Author>
    <b:InternetSiteTitle>OCTSEG</b:InternetSiteTitle>
    <b:URL>http://www5.cs.fau.de/en/research/software/octseg/</b:URL>
    <b:RefOrder>1</b:RefOrder>
  </b:Source>
  <b:Source>
    <b:Tag>May10</b:Tag>
    <b:SourceType>JournalArticle</b:SourceType>
    <b:Guid>{CB2796A0-7BAA-40C4-8318-C7A7E58A052C}</b:Guid>
    <b:Title>Retinal Nerve Fiber Layer Segmenation on FD-OCT Scans of Normal Subjects and Glaucoma Patients</b:Title>
    <b:Year>2010</b:Year>
    <b:Author>
      <b:Author>
        <b:NameList>
          <b:Person>
            <b:Last>Mayer</b:Last>
            <b:First>Markus</b:First>
          </b:Person>
          <b:Person>
            <b:Last>Hornegger</b:Last>
            <b:First>Joachim</b:First>
          </b:Person>
          <b:Person>
            <b:Last>Mardin</b:Last>
            <b:First>Christiaan</b:First>
          </b:Person>
          <b:Person>
            <b:Last>Tornow</b:Last>
            <b:First>Ralf</b:First>
          </b:Person>
        </b:NameList>
      </b:Author>
    </b:Author>
    <b:JournalName>Biomedical Optics Express</b:JournalName>
    <b:Pages>1358-1383</b:Pages>
    <b:RefOrder>2</b:RefOrder>
  </b:Source>
  <b:Source>
    <b:Tag>Alm13</b:Tag>
    <b:SourceType>InternetSite</b:SourceType>
    <b:Guid>{D5DFDEE1-BC24-4389-AE0E-C911F983F330}</b:Guid>
    <b:Title>A Lightpath for Optical Coherence Tomography Imaging</b:Title>
    <b:Year>2013</b:Year>
    <b:URL>https://blog.surfnet.nl/?p=2747</b:URL>
    <b:Author>
      <b:Author>
        <b:NameList>
          <b:Person>
            <b:Last>Almasian</b:Last>
            <b:First>M.</b:First>
          </b:Person>
        </b:NameList>
      </b:Author>
    </b:Author>
    <b:Month>October</b:Month>
    <b:RefOrder>3</b:RefOrder>
  </b:Source>
  <b:Source>
    <b:Tag>Ran14</b:Tag>
    <b:SourceType>InternetSite</b:SourceType>
    <b:Guid>{F58201F3-C0BE-4C5E-BF18-AF5226084FB6}</b:Guid>
    <b:Author>
      <b:Author>
        <b:NameList>
          <b:Person>
            <b:Last>Ranguelova</b:Last>
            <b:First>E.</b:First>
          </b:Person>
        </b:NameList>
      </b:Author>
    </b:Author>
    <b:Title>OCT Segmentation</b:Title>
    <b:Year>2015</b:Year>
    <b:URL>https://github.com/NLeSC/OCTSegmentation</b:URL>
    <b:LCID>0</b:LCID>
    <b:RefOrder>4</b:RefOrder>
  </b:Source>
  <b:Source>
    <b:Tag>mat</b:Tag>
    <b:SourceType>DocumentFromInternetSite</b:SourceType>
    <b:Guid>{F5C40D6E-5D91-40E7-8BFD-38FA389F171B}</b:Guid>
    <b:LCID>0</b:LCID>
    <b:Author>
      <b:Author>
        <b:Corporate>KU Leuven</b:Corporate>
      </b:Author>
    </b:Author>
    <b:Title>Deploying Matlab application (Windows)</b:Title>
    <b:URL>https://admin.kuleuven.be/icts/onderzoek/wetsoft/software/matlab/pdf/matlab-deploytool-standalone</b:URL>
    <b:RefOrder>5</b:RefOrder>
  </b:Source>
</b:Sources>
</file>

<file path=customXml/itemProps1.xml><?xml version="1.0" encoding="utf-8"?>
<ds:datastoreItem xmlns:ds="http://schemas.openxmlformats.org/officeDocument/2006/customXml" ds:itemID="{86CE6769-52F7-4A3F-970A-24054571C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4</Pages>
  <Words>1055</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SARA Reken- en Netwerkdiensten</Company>
  <LinksUpToDate>false</LinksUpToDate>
  <CharactersWithSpaces>6850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Ranguelova</dc:creator>
  <cp:keywords/>
  <dc:description/>
  <cp:lastModifiedBy>Elena Ranguelova</cp:lastModifiedBy>
  <cp:revision>42</cp:revision>
  <dcterms:created xsi:type="dcterms:W3CDTF">2015-01-08T14:52:00Z</dcterms:created>
  <dcterms:modified xsi:type="dcterms:W3CDTF">2015-01-30T14:08:00Z</dcterms:modified>
</cp:coreProperties>
</file>