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B5F" w:rsidRPr="00C35B5F" w:rsidRDefault="00C35B5F" w:rsidP="00C35B5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 w:rsidRPr="00C35B5F">
        <w:rPr>
          <w:rFonts w:ascii="Cambria" w:hAnsi="Cambria" w:cs="Cambria"/>
          <w:b/>
          <w:bCs/>
          <w:color w:val="000000"/>
          <w:sz w:val="32"/>
          <w:szCs w:val="32"/>
        </w:rPr>
        <w:t xml:space="preserve">Assignment 1: KWIC-KWAC-KWOC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66"/>
      </w:tblGrid>
      <w:tr w:rsidR="00C35B5F" w:rsidRPr="00C35B5F">
        <w:trPr>
          <w:trHeight w:val="152"/>
        </w:trPr>
        <w:tc>
          <w:tcPr>
            <w:tcW w:w="6466" w:type="dxa"/>
          </w:tcPr>
          <w:p w:rsidR="00C35B5F" w:rsidRPr="00C35B5F" w:rsidRDefault="00C35B5F" w:rsidP="00C35B5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C35B5F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Code Repository URL: </w:t>
            </w:r>
            <w:r w:rsidR="00EE5C2F" w:rsidRPr="00EE5C2F">
              <w:rPr>
                <w:rFonts w:ascii="Calibri" w:hAnsi="Calibri" w:cs="Calibri"/>
                <w:color w:val="000000"/>
                <w:sz w:val="23"/>
                <w:szCs w:val="23"/>
              </w:rPr>
              <w:t>https://github.com/HyungJon/KWIC</w:t>
            </w:r>
          </w:p>
        </w:tc>
      </w:tr>
    </w:tbl>
    <w:p w:rsidR="002F7B0E" w:rsidRDefault="002F7B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780"/>
        <w:gridCol w:w="3955"/>
      </w:tblGrid>
      <w:tr w:rsidR="00C35B5F" w:rsidTr="005C269F">
        <w:tc>
          <w:tcPr>
            <w:tcW w:w="1615" w:type="dxa"/>
          </w:tcPr>
          <w:p w:rsidR="00C35B5F" w:rsidRDefault="00C35B5F">
            <w:r>
              <w:t>Name</w:t>
            </w:r>
          </w:p>
        </w:tc>
        <w:tc>
          <w:tcPr>
            <w:tcW w:w="3780" w:type="dxa"/>
          </w:tcPr>
          <w:p w:rsidR="00C35B5F" w:rsidRDefault="00C35B5F">
            <w:r>
              <w:t>Kim Hyung Jon</w:t>
            </w:r>
          </w:p>
        </w:tc>
        <w:tc>
          <w:tcPr>
            <w:tcW w:w="3955" w:type="dxa"/>
          </w:tcPr>
          <w:p w:rsidR="00C35B5F" w:rsidRDefault="00C35B5F"/>
        </w:tc>
      </w:tr>
      <w:tr w:rsidR="00C35B5F" w:rsidTr="005C269F">
        <w:tc>
          <w:tcPr>
            <w:tcW w:w="1615" w:type="dxa"/>
          </w:tcPr>
          <w:p w:rsidR="00C35B5F" w:rsidRDefault="00C35B5F">
            <w:r>
              <w:t>Matric number</w:t>
            </w:r>
          </w:p>
        </w:tc>
        <w:tc>
          <w:tcPr>
            <w:tcW w:w="3780" w:type="dxa"/>
          </w:tcPr>
          <w:p w:rsidR="00C35B5F" w:rsidRDefault="00EE5C2F">
            <w:r>
              <w:t>A0115864B</w:t>
            </w:r>
          </w:p>
        </w:tc>
        <w:tc>
          <w:tcPr>
            <w:tcW w:w="3955" w:type="dxa"/>
          </w:tcPr>
          <w:p w:rsidR="00C35B5F" w:rsidRDefault="00C35B5F"/>
        </w:tc>
      </w:tr>
    </w:tbl>
    <w:p w:rsidR="00C35B5F" w:rsidRDefault="00C35B5F"/>
    <w:p w:rsidR="00C35B5F" w:rsidRDefault="00C35B5F"/>
    <w:p w:rsidR="00C35B5F" w:rsidRPr="005C269F" w:rsidRDefault="00C35B5F" w:rsidP="005C269F">
      <w:pPr>
        <w:pStyle w:val="ListParagraph"/>
        <w:numPr>
          <w:ilvl w:val="0"/>
          <w:numId w:val="3"/>
        </w:numPr>
        <w:rPr>
          <w:b/>
          <w:sz w:val="28"/>
        </w:rPr>
      </w:pPr>
      <w:r w:rsidRPr="005C269F">
        <w:rPr>
          <w:b/>
          <w:sz w:val="28"/>
        </w:rPr>
        <w:t>Introduction</w:t>
      </w:r>
    </w:p>
    <w:p w:rsidR="00C35B5F" w:rsidRDefault="00EE5C2F">
      <w:r>
        <w:t>This software was developed with user-friendliness, speed and efficiency, and extendibility in mind. It was also important that the methods and the overall work scenario is easy to understand even without the comments.</w:t>
      </w:r>
    </w:p>
    <w:p w:rsidR="00C35B5F" w:rsidRDefault="00C35B5F"/>
    <w:p w:rsidR="00C35B5F" w:rsidRPr="00EE5C2F" w:rsidRDefault="00B771E9">
      <w:pPr>
        <w:rPr>
          <w:b/>
          <w:sz w:val="32"/>
        </w:rPr>
      </w:pPr>
      <w:r>
        <w:rPr>
          <w:b/>
          <w:sz w:val="32"/>
        </w:rPr>
        <w:t xml:space="preserve">2.1 </w:t>
      </w:r>
      <w:r w:rsidR="00C35B5F" w:rsidRPr="00EE5C2F">
        <w:rPr>
          <w:b/>
          <w:sz w:val="32"/>
        </w:rPr>
        <w:t>Design</w:t>
      </w:r>
    </w:p>
    <w:p w:rsidR="00970035" w:rsidRDefault="00C35B5F">
      <w:r>
        <w:t xml:space="preserve">The program runs by </w:t>
      </w:r>
      <w:r w:rsidR="001A5B76">
        <w:t>executing</w:t>
      </w:r>
      <w:r>
        <w:t xml:space="preserve"> the UI class,</w:t>
      </w:r>
      <w:r w:rsidR="00DF6753">
        <w:t xml:space="preserve"> a common component for both approaches.</w:t>
      </w:r>
      <w:r>
        <w:t xml:space="preserve"> </w:t>
      </w:r>
      <w:r w:rsidR="00DF6753">
        <w:t>Upon execution, UI</w:t>
      </w:r>
      <w:r>
        <w:t xml:space="preserve"> </w:t>
      </w:r>
      <w:r w:rsidR="00CA3024">
        <w:t>displays</w:t>
      </w:r>
      <w:r>
        <w:t xml:space="preserve"> a simple GUI containing 4 main parts: two text fields for specifying input and output file paths, and two buttons for selecting the method to use.</w:t>
      </w:r>
    </w:p>
    <w:p w:rsidR="00970035" w:rsidRDefault="00970035" w:rsidP="00904DCE">
      <w:r>
        <w:t>Both methods require that the input file contains the data in the following format:</w:t>
      </w:r>
      <w:r w:rsidR="00904DCE">
        <w:t xml:space="preserve"> the first line contains all words to ignore, </w:t>
      </w:r>
      <w:r w:rsidR="00DF6753">
        <w:t>and each of the following lines contains one title.</w:t>
      </w:r>
    </w:p>
    <w:p w:rsidR="00CA3024" w:rsidRDefault="00CA3024" w:rsidP="00EE5C2F">
      <w:pPr>
        <w:spacing w:after="0"/>
      </w:pPr>
      <w:r>
        <w:t>e.g.</w:t>
      </w:r>
    </w:p>
    <w:p w:rsidR="00CA3024" w:rsidRDefault="002233EC" w:rsidP="00EE5C2F">
      <w:pPr>
        <w:spacing w:after="0"/>
      </w:pPr>
      <w:proofErr w:type="gramStart"/>
      <w:r>
        <w:t>is</w:t>
      </w:r>
      <w:proofErr w:type="gramEnd"/>
      <w:r>
        <w:t xml:space="preserve"> the of and as a after</w:t>
      </w:r>
    </w:p>
    <w:p w:rsidR="00CA3024" w:rsidRDefault="00CA3024" w:rsidP="00EE5C2F">
      <w:pPr>
        <w:spacing w:after="0"/>
      </w:pPr>
      <w:r>
        <w:t>The Day a</w:t>
      </w:r>
      <w:r>
        <w:t>fter Tomorrow</w:t>
      </w:r>
    </w:p>
    <w:p w:rsidR="00CA3024" w:rsidRDefault="00CA3024" w:rsidP="006B469D">
      <w:pPr>
        <w:spacing w:after="0"/>
      </w:pPr>
      <w:r>
        <w:t>Fast and F</w:t>
      </w:r>
      <w:r>
        <w:t>urious</w:t>
      </w:r>
    </w:p>
    <w:p w:rsidR="00C35B5F" w:rsidRDefault="00CA3024" w:rsidP="00EE5C2F">
      <w:pPr>
        <w:spacing w:after="0"/>
      </w:pPr>
      <w:r>
        <w:t>Man of Steel</w:t>
      </w:r>
    </w:p>
    <w:p w:rsidR="004A2260" w:rsidRDefault="004A2260" w:rsidP="00EE5C2F">
      <w:pPr>
        <w:spacing w:before="240"/>
      </w:pPr>
      <w:r>
        <w:t>The UI was implemented by Hyung Jon.</w:t>
      </w:r>
    </w:p>
    <w:p w:rsidR="004A2260" w:rsidRDefault="004A2260">
      <w:bookmarkStart w:id="0" w:name="_GoBack"/>
      <w:bookmarkEnd w:id="0"/>
    </w:p>
    <w:p w:rsidR="00B771E9" w:rsidRPr="00B771E9" w:rsidRDefault="00B771E9">
      <w:pPr>
        <w:rPr>
          <w:b/>
          <w:sz w:val="32"/>
        </w:rPr>
      </w:pPr>
      <w:r w:rsidRPr="00B771E9">
        <w:rPr>
          <w:b/>
          <w:sz w:val="32"/>
        </w:rPr>
        <w:t>2.1 Method 1: Shared Data</w:t>
      </w:r>
    </w:p>
    <w:p w:rsidR="00C35B5F" w:rsidRDefault="00C35B5F">
      <w:r>
        <w:t>Method 1 by Jerrold</w:t>
      </w:r>
    </w:p>
    <w:p w:rsidR="00C35B5F" w:rsidRDefault="00C35B5F"/>
    <w:p w:rsidR="00B771E9" w:rsidRPr="00B771E9" w:rsidRDefault="00B771E9">
      <w:pPr>
        <w:rPr>
          <w:b/>
          <w:sz w:val="32"/>
        </w:rPr>
      </w:pPr>
      <w:r w:rsidRPr="00B771E9">
        <w:rPr>
          <w:b/>
          <w:sz w:val="32"/>
        </w:rPr>
        <w:t xml:space="preserve">2.2 </w:t>
      </w:r>
      <w:r w:rsidR="00C35B5F" w:rsidRPr="00B771E9">
        <w:rPr>
          <w:b/>
          <w:sz w:val="32"/>
        </w:rPr>
        <w:t>Method 2</w:t>
      </w:r>
      <w:r>
        <w:rPr>
          <w:b/>
          <w:sz w:val="32"/>
        </w:rPr>
        <w:t>: Abstract Data Types</w:t>
      </w:r>
    </w:p>
    <w:p w:rsidR="00B771E9" w:rsidRDefault="00B771E9">
      <w:r>
        <w:t xml:space="preserve">Method 2 implemented </w:t>
      </w:r>
      <w:r w:rsidR="00C35B5F">
        <w:t>by Hyung Jon follows the Solution 2</w:t>
      </w:r>
      <w:r w:rsidR="00970035">
        <w:t xml:space="preserve"> in Reading 2</w:t>
      </w:r>
      <w:r>
        <w:t>: abstract data types</w:t>
      </w:r>
      <w:r w:rsidR="0092111C">
        <w:t xml:space="preserve"> with slight modifications for simplicity</w:t>
      </w:r>
      <w:r w:rsidR="00B62A90">
        <w:t xml:space="preserve"> and speed</w:t>
      </w:r>
      <w:r w:rsidR="00970035">
        <w:t>. It consists of the following components:</w:t>
      </w:r>
    </w:p>
    <w:p w:rsidR="00B771E9" w:rsidRDefault="00B771E9">
      <w:r>
        <w:br w:type="page"/>
      </w:r>
    </w:p>
    <w:p w:rsidR="00FA3F1E" w:rsidRPr="00FA3F1E" w:rsidRDefault="00FA3F1E">
      <w:pPr>
        <w:rPr>
          <w:b/>
        </w:rPr>
      </w:pPr>
      <w:r w:rsidRPr="00FA3F1E">
        <w:rPr>
          <w:b/>
          <w:sz w:val="28"/>
        </w:rPr>
        <w:lastRenderedPageBreak/>
        <w:t>Controller</w:t>
      </w:r>
    </w:p>
    <w:p w:rsidR="00FA3F1E" w:rsidRDefault="00FA3F1E">
      <w:r>
        <w:t>Master control in charge of invoking other components in the correct orde</w:t>
      </w:r>
      <w:r w:rsidR="002233EC">
        <w:t>r</w:t>
      </w:r>
      <w:r>
        <w:t xml:space="preserve"> with correct parameters.</w:t>
      </w:r>
    </w:p>
    <w:p w:rsidR="00FA3F1E" w:rsidRDefault="00FA3F1E"/>
    <w:p w:rsidR="00FA3F1E" w:rsidRPr="00FA3F1E" w:rsidRDefault="00FA3F1E">
      <w:pPr>
        <w:rPr>
          <w:b/>
          <w:sz w:val="28"/>
        </w:rPr>
      </w:pPr>
      <w:proofErr w:type="spellStart"/>
      <w:r w:rsidRPr="00FA3F1E">
        <w:rPr>
          <w:b/>
          <w:sz w:val="28"/>
        </w:rPr>
        <w:t>InputReader</w:t>
      </w:r>
      <w:proofErr w:type="spellEnd"/>
    </w:p>
    <w:p w:rsidR="00FA3F1E" w:rsidRDefault="00FA3F1E">
      <w:r>
        <w:t xml:space="preserve">Reads the input file and stores the data line by line, without </w:t>
      </w:r>
      <w:r w:rsidR="00C6310E">
        <w:t>knowledge regarding</w:t>
      </w:r>
      <w:r>
        <w:t xml:space="preserve"> what each line is.</w:t>
      </w:r>
    </w:p>
    <w:p w:rsidR="00FA3F1E" w:rsidRDefault="00FA3F1E">
      <w:r>
        <w:t xml:space="preserve">Offers the method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) for </w:t>
      </w:r>
      <w:proofErr w:type="spellStart"/>
      <w:r>
        <w:t>LineProcessor</w:t>
      </w:r>
      <w:proofErr w:type="spellEnd"/>
      <w:r>
        <w:t xml:space="preserve"> to retrieve a line at specified index.</w:t>
      </w:r>
    </w:p>
    <w:p w:rsidR="00FA3F1E" w:rsidRDefault="00FA3F1E"/>
    <w:p w:rsidR="00FA3F1E" w:rsidRPr="00FA3F1E" w:rsidRDefault="00FA3F1E">
      <w:pPr>
        <w:rPr>
          <w:b/>
          <w:sz w:val="28"/>
        </w:rPr>
      </w:pPr>
      <w:proofErr w:type="spellStart"/>
      <w:r w:rsidRPr="00FA3F1E">
        <w:rPr>
          <w:b/>
          <w:sz w:val="28"/>
        </w:rPr>
        <w:t>LineProcessor</w:t>
      </w:r>
      <w:proofErr w:type="spellEnd"/>
    </w:p>
    <w:p w:rsidR="00FA3F1E" w:rsidRDefault="00FA3F1E">
      <w:r>
        <w:t xml:space="preserve">Takes all lines stored in </w:t>
      </w:r>
      <w:proofErr w:type="spellStart"/>
      <w:r>
        <w:t>InputReader</w:t>
      </w:r>
      <w:proofErr w:type="spellEnd"/>
      <w:r>
        <w:t xml:space="preserve"> and converts them to a form usable by </w:t>
      </w:r>
      <w:proofErr w:type="spellStart"/>
      <w:r>
        <w:t>CircularShifter</w:t>
      </w:r>
      <w:proofErr w:type="spellEnd"/>
      <w:r>
        <w:t>. It constructs a list of words to ignore from the first line, and constructs a list of all titles.</w:t>
      </w:r>
    </w:p>
    <w:p w:rsidR="00FA3F1E" w:rsidRDefault="00FA3F1E">
      <w:r>
        <w:t xml:space="preserve">Rather than keeping a 2D list to store each title as separate words, it contains the method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 xml:space="preserve">) that converts the title in string form to an </w:t>
      </w:r>
      <w:proofErr w:type="spellStart"/>
      <w:r>
        <w:t>arraylist</w:t>
      </w:r>
      <w:proofErr w:type="spellEnd"/>
      <w:r>
        <w:t xml:space="preserve"> of words</w:t>
      </w:r>
      <w:r w:rsidR="00032AA8">
        <w:t xml:space="preserve">, to be used by </w:t>
      </w:r>
      <w:proofErr w:type="spellStart"/>
      <w:r w:rsidR="00032AA8">
        <w:t>CircularShifter</w:t>
      </w:r>
      <w:proofErr w:type="spellEnd"/>
      <w:r>
        <w:t>.</w:t>
      </w:r>
    </w:p>
    <w:p w:rsidR="00B2626E" w:rsidRDefault="00B2626E"/>
    <w:p w:rsidR="00B2626E" w:rsidRPr="00B2626E" w:rsidRDefault="00B2626E">
      <w:pPr>
        <w:rPr>
          <w:b/>
          <w:sz w:val="28"/>
        </w:rPr>
      </w:pPr>
      <w:proofErr w:type="spellStart"/>
      <w:r w:rsidRPr="00B2626E">
        <w:rPr>
          <w:b/>
          <w:sz w:val="28"/>
        </w:rPr>
        <w:t>CircularShifter</w:t>
      </w:r>
      <w:proofErr w:type="spellEnd"/>
    </w:p>
    <w:p w:rsidR="00B2626E" w:rsidRDefault="00B2626E">
      <w:r>
        <w:t>Constructs all circular shifts, not starting with words to ignore</w:t>
      </w:r>
      <w:r w:rsidR="00EF4D31">
        <w:t xml:space="preserve"> and with first word in upper case</w:t>
      </w:r>
      <w:r>
        <w:t xml:space="preserve">, from each title obtained from </w:t>
      </w:r>
      <w:proofErr w:type="spellStart"/>
      <w:r>
        <w:t>LineProcessor</w:t>
      </w:r>
      <w:proofErr w:type="spellEnd"/>
      <w:r>
        <w:t xml:space="preserve"> and stores them. </w:t>
      </w:r>
      <w:r w:rsidR="002233EC">
        <w:t xml:space="preserve">Contains </w:t>
      </w:r>
      <w:proofErr w:type="spellStart"/>
      <w:proofErr w:type="gramStart"/>
      <w:r w:rsidR="002233EC">
        <w:t>getCircularShifts</w:t>
      </w:r>
      <w:proofErr w:type="spellEnd"/>
      <w:r w:rsidR="002233EC">
        <w:t>(</w:t>
      </w:r>
      <w:proofErr w:type="gramEnd"/>
      <w:r w:rsidR="002233EC">
        <w:t>) method that Alphabetizer can call in order to retrieve all constructed circular shifts.</w:t>
      </w:r>
    </w:p>
    <w:p w:rsidR="00B2626E" w:rsidRDefault="00B2626E"/>
    <w:p w:rsidR="00B2626E" w:rsidRPr="00B2626E" w:rsidRDefault="00B2626E">
      <w:pPr>
        <w:rPr>
          <w:b/>
          <w:sz w:val="28"/>
        </w:rPr>
      </w:pPr>
      <w:r w:rsidRPr="00B2626E">
        <w:rPr>
          <w:b/>
          <w:sz w:val="28"/>
        </w:rPr>
        <w:t>Alphabetizer</w:t>
      </w:r>
    </w:p>
    <w:p w:rsidR="00B2626E" w:rsidRPr="00FA3F1E" w:rsidRDefault="00B2626E">
      <w:pPr>
        <w:rPr>
          <w:rFonts w:hint="eastAsia"/>
        </w:rPr>
      </w:pPr>
      <w:r>
        <w:t>Sorts and stores the circular shifts in the alphabetical order.</w:t>
      </w:r>
    </w:p>
    <w:p w:rsidR="00FA3F1E" w:rsidRDefault="00FA3F1E"/>
    <w:p w:rsidR="00B2626E" w:rsidRPr="00B2626E" w:rsidRDefault="00B2626E">
      <w:pPr>
        <w:rPr>
          <w:b/>
          <w:sz w:val="28"/>
        </w:rPr>
      </w:pPr>
      <w:proofErr w:type="spellStart"/>
      <w:r w:rsidRPr="00B2626E">
        <w:rPr>
          <w:b/>
          <w:sz w:val="28"/>
        </w:rPr>
        <w:t>OutputWriter</w:t>
      </w:r>
      <w:proofErr w:type="spellEnd"/>
    </w:p>
    <w:p w:rsidR="00B2626E" w:rsidRDefault="00B2626E">
      <w:r>
        <w:t>Writes all sorted circular shifts to the</w:t>
      </w:r>
      <w:r w:rsidR="002233EC">
        <w:t xml:space="preserve"> output file specified by user</w:t>
      </w:r>
      <w:r w:rsidR="00DE0387">
        <w:t xml:space="preserve"> </w:t>
      </w:r>
      <w:r w:rsidR="00904DCE">
        <w:t xml:space="preserve">and </w:t>
      </w:r>
      <w:r w:rsidR="002233EC">
        <w:t xml:space="preserve">opens the </w:t>
      </w:r>
      <w:r w:rsidR="00DE0387">
        <w:t>output</w:t>
      </w:r>
      <w:r w:rsidR="002233EC">
        <w:t xml:space="preserve"> file.</w:t>
      </w:r>
    </w:p>
    <w:p w:rsidR="00B2626E" w:rsidRDefault="00B2626E"/>
    <w:p w:rsidR="00C35B5F" w:rsidRPr="00B771E9" w:rsidRDefault="00B771E9">
      <w:pPr>
        <w:rPr>
          <w:b/>
          <w:sz w:val="32"/>
        </w:rPr>
      </w:pPr>
      <w:r w:rsidRPr="00B771E9">
        <w:rPr>
          <w:b/>
          <w:sz w:val="32"/>
        </w:rPr>
        <w:t xml:space="preserve">2.2.2 </w:t>
      </w:r>
      <w:r w:rsidR="00C35B5F" w:rsidRPr="00B771E9">
        <w:rPr>
          <w:b/>
          <w:sz w:val="32"/>
        </w:rPr>
        <w:t>Benefits</w:t>
      </w:r>
    </w:p>
    <w:p w:rsidR="007C47D7" w:rsidRPr="007C47D7" w:rsidRDefault="005B21B1" w:rsidP="00B62A90">
      <w:pPr>
        <w:rPr>
          <w:b/>
          <w:sz w:val="28"/>
        </w:rPr>
      </w:pPr>
      <w:r w:rsidRPr="007C47D7">
        <w:rPr>
          <w:b/>
          <w:sz w:val="28"/>
        </w:rPr>
        <w:t>Modifiability</w:t>
      </w:r>
    </w:p>
    <w:p w:rsidR="00B62A90" w:rsidRDefault="007F1DE7" w:rsidP="00B62A90">
      <w:r>
        <w:t xml:space="preserve">The software is </w:t>
      </w:r>
      <w:r w:rsidR="00904DCE">
        <w:t>highly</w:t>
      </w:r>
      <w:r>
        <w:t xml:space="preserve"> modularized, each component in charge of a specific purpose and </w:t>
      </w:r>
      <w:r w:rsidR="00904DCE">
        <w:t>given</w:t>
      </w:r>
      <w:r>
        <w:t xml:space="preserve"> only the </w:t>
      </w:r>
      <w:r w:rsidR="001A5B76">
        <w:t xml:space="preserve">knowledge and </w:t>
      </w:r>
      <w:r w:rsidR="005B21B1">
        <w:t>methods relevant to that purpose. Therefore, modifying one module does not require the knowl</w:t>
      </w:r>
      <w:r w:rsidR="006733F3">
        <w:t>edge regarding any other module.</w:t>
      </w:r>
      <w:r w:rsidR="00B62A90">
        <w:t xml:space="preserve"> </w:t>
      </w:r>
    </w:p>
    <w:p w:rsidR="007C47D7" w:rsidRPr="007C47D7" w:rsidRDefault="00B62A90" w:rsidP="00B62A90">
      <w:pPr>
        <w:rPr>
          <w:b/>
          <w:sz w:val="28"/>
        </w:rPr>
      </w:pPr>
      <w:r w:rsidRPr="007C47D7">
        <w:rPr>
          <w:b/>
          <w:sz w:val="28"/>
        </w:rPr>
        <w:lastRenderedPageBreak/>
        <w:t>Extendibility</w:t>
      </w:r>
    </w:p>
    <w:p w:rsidR="00B62A90" w:rsidRDefault="00295912" w:rsidP="00B62A90">
      <w:r>
        <w:t>Data</w:t>
      </w:r>
      <w:r w:rsidR="00B62A90">
        <w:t xml:space="preserve"> is stored separately for each stage of the process, and each stage offers separate methods to access the data produced at that stage. This makes it easier to add </w:t>
      </w:r>
      <w:r w:rsidR="00BE6A49">
        <w:t xml:space="preserve">additional components or functions that change the data. </w:t>
      </w:r>
    </w:p>
    <w:p w:rsidR="007C47D7" w:rsidRDefault="007C47D7" w:rsidP="00B62A90">
      <w:r>
        <w:t>A good example of this is the function to edit the</w:t>
      </w:r>
      <w:r w:rsidR="00904DCE">
        <w:t xml:space="preserve"> list of</w:t>
      </w:r>
      <w:r>
        <w:t xml:space="preserve"> words to ignore. In shared repository, this would require another function to update the input file, and the entire process will have to be re-executed. On the other hand,</w:t>
      </w:r>
      <w:r w:rsidR="00854C8D">
        <w:t xml:space="preserve"> editing the data of words to ignore in</w:t>
      </w:r>
      <w:r>
        <w:t xml:space="preserve"> the abstract data approach requires modification in </w:t>
      </w:r>
      <w:proofErr w:type="spellStart"/>
      <w:r>
        <w:t>LineProcessor</w:t>
      </w:r>
      <w:proofErr w:type="spellEnd"/>
      <w:r>
        <w:t xml:space="preserve"> only</w:t>
      </w:r>
      <w:r w:rsidR="00854C8D">
        <w:t xml:space="preserve">, </w:t>
      </w:r>
      <w:r>
        <w:t xml:space="preserve">and only the components starting from </w:t>
      </w:r>
      <w:proofErr w:type="spellStart"/>
      <w:r>
        <w:t>CircularShifter</w:t>
      </w:r>
      <w:proofErr w:type="spellEnd"/>
      <w:r>
        <w:t xml:space="preserve"> need to be executed to produce the new outcome.</w:t>
      </w:r>
    </w:p>
    <w:p w:rsidR="007F1DE7" w:rsidRDefault="007F1DE7"/>
    <w:p w:rsidR="007F1DE7" w:rsidRPr="00B771E9" w:rsidRDefault="00B771E9">
      <w:pPr>
        <w:rPr>
          <w:b/>
          <w:sz w:val="32"/>
        </w:rPr>
      </w:pPr>
      <w:r w:rsidRPr="00B771E9">
        <w:rPr>
          <w:b/>
          <w:sz w:val="32"/>
        </w:rPr>
        <w:t xml:space="preserve">2.2.3 </w:t>
      </w:r>
      <w:r w:rsidR="007F1DE7" w:rsidRPr="00B771E9">
        <w:rPr>
          <w:b/>
          <w:sz w:val="32"/>
        </w:rPr>
        <w:t>Drawbacks</w:t>
      </w:r>
    </w:p>
    <w:p w:rsidR="007216BB" w:rsidRPr="007216BB" w:rsidRDefault="007F1DE7" w:rsidP="007C47D7">
      <w:pPr>
        <w:rPr>
          <w:b/>
          <w:sz w:val="28"/>
        </w:rPr>
      </w:pPr>
      <w:r w:rsidRPr="007216BB">
        <w:rPr>
          <w:b/>
          <w:sz w:val="28"/>
        </w:rPr>
        <w:t>Extendibility</w:t>
      </w:r>
    </w:p>
    <w:p w:rsidR="00197B9F" w:rsidRDefault="007216BB" w:rsidP="007C47D7">
      <w:r>
        <w:t>The modularization</w:t>
      </w:r>
      <w:r w:rsidR="005B21B1">
        <w:t xml:space="preserve"> </w:t>
      </w:r>
      <w:r w:rsidR="00496B77">
        <w:t>makes it difficult</w:t>
      </w:r>
      <w:r w:rsidR="005B21B1">
        <w:t xml:space="preserve"> make major modifications involving more than one module, such as extending the software by adding another module to the </w:t>
      </w:r>
      <w:r w:rsidR="00496B77">
        <w:t>process</w:t>
      </w:r>
      <w:r w:rsidR="00797079">
        <w:t>.</w:t>
      </w:r>
      <w:r w:rsidR="001A5B76">
        <w:t xml:space="preserve"> </w:t>
      </w:r>
      <w:r w:rsidR="007C47D7">
        <w:t xml:space="preserve">This means to add a component </w:t>
      </w:r>
      <w:r w:rsidR="00854C8D">
        <w:t xml:space="preserve">A </w:t>
      </w:r>
      <w:r w:rsidR="007C47D7">
        <w:t xml:space="preserve">between </w:t>
      </w:r>
      <w:proofErr w:type="spellStart"/>
      <w:r w:rsidR="007C47D7">
        <w:t>CircularShifter</w:t>
      </w:r>
      <w:proofErr w:type="spellEnd"/>
      <w:r w:rsidR="007C47D7">
        <w:t xml:space="preserve"> and Alphabetizer, both components must be modified </w:t>
      </w:r>
      <w:r w:rsidR="00854C8D">
        <w:t xml:space="preserve">so that </w:t>
      </w:r>
      <w:proofErr w:type="spellStart"/>
      <w:r w:rsidR="00854C8D">
        <w:t>CircularShifter</w:t>
      </w:r>
      <w:proofErr w:type="spellEnd"/>
      <w:r w:rsidR="00854C8D">
        <w:t xml:space="preserve"> converts the data into a form usable by A and Alphabetizer accepts data processed by A.</w:t>
      </w:r>
    </w:p>
    <w:p w:rsidR="007216BB" w:rsidRPr="007216BB" w:rsidRDefault="00B2626E">
      <w:pPr>
        <w:rPr>
          <w:b/>
          <w:sz w:val="28"/>
        </w:rPr>
      </w:pPr>
      <w:r w:rsidRPr="007216BB">
        <w:rPr>
          <w:b/>
          <w:sz w:val="28"/>
        </w:rPr>
        <w:t>Data storage</w:t>
      </w:r>
    </w:p>
    <w:p w:rsidR="00B2626E" w:rsidRPr="007F1DE7" w:rsidRDefault="00B2626E">
      <w:r>
        <w:t xml:space="preserve">Unlike the core data approach where all components work on a shared repository, this approach requires each component to store the output data separately, thus requiring more data space. </w:t>
      </w:r>
    </w:p>
    <w:sectPr w:rsidR="00B2626E" w:rsidRPr="007F1DE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044E0"/>
    <w:multiLevelType w:val="hybridMultilevel"/>
    <w:tmpl w:val="FD961EA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08F5493"/>
    <w:multiLevelType w:val="hybridMultilevel"/>
    <w:tmpl w:val="BA943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14BFE"/>
    <w:multiLevelType w:val="hybridMultilevel"/>
    <w:tmpl w:val="9A08D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B5F"/>
    <w:rsid w:val="00016B57"/>
    <w:rsid w:val="00020892"/>
    <w:rsid w:val="000258D6"/>
    <w:rsid w:val="0003057B"/>
    <w:rsid w:val="00032AA8"/>
    <w:rsid w:val="00040DA5"/>
    <w:rsid w:val="00051AF2"/>
    <w:rsid w:val="000914CC"/>
    <w:rsid w:val="00094B32"/>
    <w:rsid w:val="00116756"/>
    <w:rsid w:val="00134945"/>
    <w:rsid w:val="00140617"/>
    <w:rsid w:val="0015658F"/>
    <w:rsid w:val="00180CE7"/>
    <w:rsid w:val="00197B9F"/>
    <w:rsid w:val="001A0A25"/>
    <w:rsid w:val="001A5B76"/>
    <w:rsid w:val="001C6AAB"/>
    <w:rsid w:val="001E6499"/>
    <w:rsid w:val="00204ECF"/>
    <w:rsid w:val="002233EC"/>
    <w:rsid w:val="00247287"/>
    <w:rsid w:val="00295912"/>
    <w:rsid w:val="002B1AE9"/>
    <w:rsid w:val="002E2FEA"/>
    <w:rsid w:val="002F7418"/>
    <w:rsid w:val="002F7B0E"/>
    <w:rsid w:val="00303771"/>
    <w:rsid w:val="00303896"/>
    <w:rsid w:val="0036695B"/>
    <w:rsid w:val="00391437"/>
    <w:rsid w:val="00392C1F"/>
    <w:rsid w:val="00421ED0"/>
    <w:rsid w:val="0043330A"/>
    <w:rsid w:val="0046434F"/>
    <w:rsid w:val="00466EDC"/>
    <w:rsid w:val="0047275E"/>
    <w:rsid w:val="004765C5"/>
    <w:rsid w:val="00496B77"/>
    <w:rsid w:val="004A2260"/>
    <w:rsid w:val="004B5067"/>
    <w:rsid w:val="004E15A2"/>
    <w:rsid w:val="005172DF"/>
    <w:rsid w:val="005602A8"/>
    <w:rsid w:val="00571E38"/>
    <w:rsid w:val="00581F64"/>
    <w:rsid w:val="005B1185"/>
    <w:rsid w:val="005B21B1"/>
    <w:rsid w:val="005B51A4"/>
    <w:rsid w:val="005B66B9"/>
    <w:rsid w:val="005C1ECB"/>
    <w:rsid w:val="005C269F"/>
    <w:rsid w:val="005C2B16"/>
    <w:rsid w:val="005C7B93"/>
    <w:rsid w:val="005D0D21"/>
    <w:rsid w:val="00607EA6"/>
    <w:rsid w:val="006166AA"/>
    <w:rsid w:val="006179BA"/>
    <w:rsid w:val="006302A9"/>
    <w:rsid w:val="0063143E"/>
    <w:rsid w:val="00636559"/>
    <w:rsid w:val="006724FF"/>
    <w:rsid w:val="006733F3"/>
    <w:rsid w:val="006B469D"/>
    <w:rsid w:val="006D26D7"/>
    <w:rsid w:val="006E066B"/>
    <w:rsid w:val="006F366E"/>
    <w:rsid w:val="007033E5"/>
    <w:rsid w:val="007163A9"/>
    <w:rsid w:val="007216BB"/>
    <w:rsid w:val="00747287"/>
    <w:rsid w:val="00755D94"/>
    <w:rsid w:val="00777C1E"/>
    <w:rsid w:val="00791D20"/>
    <w:rsid w:val="00797079"/>
    <w:rsid w:val="00797BAB"/>
    <w:rsid w:val="007C47D7"/>
    <w:rsid w:val="007E3993"/>
    <w:rsid w:val="007E4D9B"/>
    <w:rsid w:val="007F1DE7"/>
    <w:rsid w:val="007F6C27"/>
    <w:rsid w:val="008202CE"/>
    <w:rsid w:val="008257FF"/>
    <w:rsid w:val="00854C8D"/>
    <w:rsid w:val="00862608"/>
    <w:rsid w:val="00864064"/>
    <w:rsid w:val="00880909"/>
    <w:rsid w:val="008B0290"/>
    <w:rsid w:val="008C081E"/>
    <w:rsid w:val="008C6A73"/>
    <w:rsid w:val="008F51CD"/>
    <w:rsid w:val="00900DB0"/>
    <w:rsid w:val="00904DCE"/>
    <w:rsid w:val="0092111C"/>
    <w:rsid w:val="009454D3"/>
    <w:rsid w:val="00947078"/>
    <w:rsid w:val="009507C2"/>
    <w:rsid w:val="009530B1"/>
    <w:rsid w:val="00953B10"/>
    <w:rsid w:val="00970035"/>
    <w:rsid w:val="00980753"/>
    <w:rsid w:val="00984A87"/>
    <w:rsid w:val="00A00DC8"/>
    <w:rsid w:val="00A317DB"/>
    <w:rsid w:val="00A403C2"/>
    <w:rsid w:val="00A41C7E"/>
    <w:rsid w:val="00A912A7"/>
    <w:rsid w:val="00AC4C2D"/>
    <w:rsid w:val="00AD0EE3"/>
    <w:rsid w:val="00AD557D"/>
    <w:rsid w:val="00AD6A85"/>
    <w:rsid w:val="00AE478A"/>
    <w:rsid w:val="00AE6E78"/>
    <w:rsid w:val="00B2626E"/>
    <w:rsid w:val="00B62A90"/>
    <w:rsid w:val="00B67B40"/>
    <w:rsid w:val="00B76A0A"/>
    <w:rsid w:val="00B771E9"/>
    <w:rsid w:val="00B81554"/>
    <w:rsid w:val="00BA5FB1"/>
    <w:rsid w:val="00BC6BF5"/>
    <w:rsid w:val="00BE2493"/>
    <w:rsid w:val="00BE48E4"/>
    <w:rsid w:val="00BE6A49"/>
    <w:rsid w:val="00C070D5"/>
    <w:rsid w:val="00C23367"/>
    <w:rsid w:val="00C30FF0"/>
    <w:rsid w:val="00C35B5F"/>
    <w:rsid w:val="00C44A0B"/>
    <w:rsid w:val="00C6310E"/>
    <w:rsid w:val="00CA3024"/>
    <w:rsid w:val="00CB10EE"/>
    <w:rsid w:val="00CC01B5"/>
    <w:rsid w:val="00CE7A9F"/>
    <w:rsid w:val="00D03128"/>
    <w:rsid w:val="00D63AF8"/>
    <w:rsid w:val="00D70630"/>
    <w:rsid w:val="00DA2E21"/>
    <w:rsid w:val="00DA356E"/>
    <w:rsid w:val="00DA4407"/>
    <w:rsid w:val="00DE0387"/>
    <w:rsid w:val="00DF6753"/>
    <w:rsid w:val="00E04564"/>
    <w:rsid w:val="00E17193"/>
    <w:rsid w:val="00E554F0"/>
    <w:rsid w:val="00E813AE"/>
    <w:rsid w:val="00EA3E16"/>
    <w:rsid w:val="00EA5418"/>
    <w:rsid w:val="00EC2144"/>
    <w:rsid w:val="00ED47F0"/>
    <w:rsid w:val="00ED6118"/>
    <w:rsid w:val="00EE5C2F"/>
    <w:rsid w:val="00EF4D31"/>
    <w:rsid w:val="00F065F0"/>
    <w:rsid w:val="00F11B20"/>
    <w:rsid w:val="00F25696"/>
    <w:rsid w:val="00F27FDA"/>
    <w:rsid w:val="00F57E06"/>
    <w:rsid w:val="00F82864"/>
    <w:rsid w:val="00F96498"/>
    <w:rsid w:val="00FA3F1E"/>
    <w:rsid w:val="00FB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4A11B-B19F-426B-9815-C12C6C1E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5B5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35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 Jon Kim</dc:creator>
  <cp:keywords/>
  <dc:description/>
  <cp:lastModifiedBy>Hyung Jon Kim</cp:lastModifiedBy>
  <cp:revision>18</cp:revision>
  <dcterms:created xsi:type="dcterms:W3CDTF">2015-09-02T02:42:00Z</dcterms:created>
  <dcterms:modified xsi:type="dcterms:W3CDTF">2015-09-03T10:26:00Z</dcterms:modified>
</cp:coreProperties>
</file>