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题目名称：</w:t>
      </w:r>
      <w:r>
        <w:rPr>
          <w:b w:val="1"/>
          <w:bCs w:val="1"/>
          <w:sz w:val="28"/>
          <w:szCs w:val="28"/>
          <w:rtl w:val="0"/>
          <w:lang w:val="zh-CN" w:eastAsia="zh-CN"/>
        </w:rPr>
        <w:t>加密</w:t>
      </w:r>
      <w:r>
        <w:rPr>
          <w:b w:val="1"/>
          <w:bCs w:val="1"/>
          <w:sz w:val="28"/>
          <w:szCs w:val="28"/>
          <w:rtl w:val="0"/>
          <w:lang w:val="zh-CN" w:eastAsia="zh-CN"/>
        </w:rPr>
        <w:t>的压缩包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类型：</w:t>
      </w:r>
      <w:r>
        <w:rPr>
          <w:b w:val="1"/>
          <w:bCs w:val="1"/>
          <w:sz w:val="28"/>
          <w:szCs w:val="28"/>
          <w:rtl w:val="0"/>
          <w:lang w:val="en-US"/>
        </w:rPr>
        <w:t>Misc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介绍：</w:t>
      </w:r>
    </w:p>
    <w:p>
      <w:pPr>
        <w:pStyle w:val="Normal.0"/>
      </w:pPr>
      <w:r>
        <w:rPr>
          <w:rtl w:val="0"/>
          <w:lang w:val="zh-TW" w:eastAsia="zh-TW"/>
        </w:rPr>
        <w:t>本题</w:t>
      </w:r>
      <w:r>
        <w:rPr>
          <w:rtl w:val="0"/>
          <w:lang w:val="zh-CN" w:eastAsia="zh-CN"/>
        </w:rPr>
        <w:t>考查</w:t>
      </w:r>
      <w:r>
        <w:rPr>
          <w:rtl w:val="0"/>
          <w:lang w:val="zh-CN" w:eastAsia="zh-CN"/>
        </w:rPr>
        <w:t>CTF Misc</w:t>
      </w:r>
      <w:r>
        <w:rPr>
          <w:rtl w:val="0"/>
          <w:lang w:val="zh-CN" w:eastAsia="zh-CN"/>
        </w:rPr>
        <w:t>分类的压缩包</w:t>
      </w:r>
      <w:r>
        <w:rPr>
          <w:rtl w:val="0"/>
          <w:lang w:val="zh-CN" w:eastAsia="zh-CN"/>
        </w:rPr>
        <w:t>CRC32</w:t>
      </w:r>
      <w:r>
        <w:rPr>
          <w:rtl w:val="0"/>
          <w:lang w:val="zh-CN" w:eastAsia="zh-CN"/>
        </w:rPr>
        <w:t>爆破</w:t>
      </w:r>
      <w:r>
        <w:rPr>
          <w:rtl w:val="0"/>
        </w:rPr>
        <w:t>。</w:t>
      </w:r>
    </w:p>
    <w:p>
      <w:pPr>
        <w:pStyle w:val="Normal.0"/>
      </w:pPr>
      <w:r>
        <w:rPr>
          <w:rtl w:val="0"/>
          <w:lang w:val="zh-CN" w:eastAsia="zh-CN"/>
        </w:rPr>
        <w:t>详细介绍链接：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"https://wiki.x10sec.org/misc/archive/zip-zh/#crc32"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https://wiki.x10sec.org/misc/archive/zip-zh/#crc32</w:t>
      </w:r>
      <w:r>
        <w:rPr/>
        <w:fldChar w:fldCharType="end" w:fldLock="0"/>
      </w:r>
    </w:p>
    <w:p>
      <w:pPr>
        <w:pStyle w:val="Normal.0"/>
        <w:rPr>
          <w:rStyle w:val="无"/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原理</w:t>
      </w:r>
      <w:r>
        <w:rPr>
          <w:shd w:val="clear" w:color="auto" w:fill="ffffff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"https://wiki.x10sec.org/misc/archive/zip-zh/#_4"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¶</w:t>
      </w:r>
      <w:r>
        <w:rPr/>
        <w:fldChar w:fldCharType="end" w:fldLock="0"/>
      </w:r>
    </w:p>
    <w:p>
      <w:pPr>
        <w:pStyle w:val="Normal.0"/>
        <w:rPr>
          <w:rStyle w:val="无"/>
          <w:shd w:val="clear" w:color="auto" w:fill="ffffff"/>
        </w:rPr>
      </w:pP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本身是「冗余校验码」的意思，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CRC32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则表示会产生一个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32 bit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(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8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位十六进制数</w:t>
      </w:r>
      <w:r>
        <w:rPr>
          <w:rStyle w:val="无"/>
          <w:shd w:val="clear" w:color="auto" w:fill="ffffff"/>
          <w:rtl w:val="0"/>
          <w:lang w:val="en-US"/>
        </w:rPr>
        <w:t xml:space="preserve">) </w:t>
      </w:r>
      <w:r>
        <w:rPr>
          <w:rStyle w:val="无"/>
          <w:shd w:val="clear" w:color="auto" w:fill="ffffff"/>
          <w:rtl w:val="0"/>
          <w:lang w:val="en-US"/>
        </w:rPr>
        <w:t>的校验值。由于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CRC32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产生校验值时源数据块的每一个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bit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(</w:t>
      </w:r>
      <w:r>
        <w:rPr>
          <w:rStyle w:val="无"/>
          <w:shd w:val="clear" w:color="auto" w:fill="ffffff"/>
          <w:rtl w:val="0"/>
          <w:lang w:val="en-US"/>
        </w:rPr>
        <w:t>位</w:t>
      </w:r>
      <w:r>
        <w:rPr>
          <w:rStyle w:val="无"/>
          <w:shd w:val="clear" w:color="auto" w:fill="ffffff"/>
          <w:rtl w:val="0"/>
          <w:lang w:val="en-US"/>
        </w:rPr>
        <w:t xml:space="preserve">) </w:t>
      </w:r>
      <w:r>
        <w:rPr>
          <w:rStyle w:val="无"/>
          <w:shd w:val="clear" w:color="auto" w:fill="ffffff"/>
          <w:rtl w:val="0"/>
          <w:lang w:val="en-US"/>
        </w:rPr>
        <w:t>都参与了计算，所以数据块中即使只有一位发生了变化，也会得到不同的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CRC32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值。</w:t>
      </w:r>
    </w:p>
    <w:p>
      <w:pPr>
        <w:pStyle w:val="Normal.0"/>
        <w:rPr>
          <w:rStyle w:val="无"/>
          <w:shd w:val="clear" w:color="auto" w:fill="ffffff"/>
        </w:rPr>
      </w:pP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CRC32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校验码出现在很多文件中比如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png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文件，同样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zip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中也有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CRC32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校验码。值得注意的是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zip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中的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CRC32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是未加密文件的校验值。</w:t>
      </w:r>
    </w:p>
    <w:p>
      <w:pPr>
        <w:pStyle w:val="Normal.0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  <w:rtl w:val="0"/>
          <w:lang w:val="en-US"/>
        </w:rPr>
        <w:t>这也就导致了基于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CRC32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的攻击手法。</w:t>
      </w:r>
    </w:p>
    <w:p>
      <w:pPr>
        <w:pStyle w:val="Normal.0"/>
        <w:numPr>
          <w:ilvl w:val="0"/>
          <w:numId w:val="2"/>
        </w:numPr>
      </w:pPr>
      <w:r>
        <w:rPr>
          <w:rStyle w:val="无"/>
          <w:shd w:val="clear" w:color="auto" w:fill="ffffff"/>
          <w:rtl w:val="0"/>
          <w:lang w:val="en-US"/>
        </w:rPr>
        <w:t xml:space="preserve">文件内内容很少 </w:t>
      </w:r>
      <w:r>
        <w:rPr>
          <w:rStyle w:val="无"/>
          <w:shd w:val="clear" w:color="auto" w:fill="ffffff"/>
          <w:rtl w:val="0"/>
          <w:lang w:val="en-US"/>
        </w:rPr>
        <w:t>(</w:t>
      </w:r>
      <w:r>
        <w:rPr>
          <w:rStyle w:val="无"/>
          <w:shd w:val="clear" w:color="auto" w:fill="ffffff"/>
          <w:rtl w:val="0"/>
          <w:lang w:val="en-US"/>
        </w:rPr>
        <w:t>一般比赛中大多为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rFonts w:ascii="Courier New" w:hAnsi="Courier New"/>
          <w:outline w:val="0"/>
          <w:color w:val="37474f"/>
          <w:sz w:val="27"/>
          <w:szCs w:val="27"/>
          <w:shd w:val="clear" w:color="auto" w:fill="ededed"/>
          <w:rtl w:val="0"/>
          <w:lang w:val="en-US"/>
          <w14:textFill>
            <w14:solidFill>
              <w14:srgbClr w14:val="37474F"/>
            </w14:solidFill>
          </w14:textFill>
        </w:rPr>
        <w:t>4</w:t>
      </w:r>
      <w:r>
        <w:rPr>
          <w:rStyle w:val="无"/>
          <w:shd w:val="clear" w:color="auto" w:fill="ffffff"/>
          <w:rtl w:val="0"/>
          <w:lang w:val="en-US"/>
        </w:rPr>
        <w:t> </w:t>
      </w:r>
      <w:r>
        <w:rPr>
          <w:rStyle w:val="无"/>
          <w:shd w:val="clear" w:color="auto" w:fill="ffffff"/>
          <w:rtl w:val="0"/>
          <w:lang w:val="en-US"/>
        </w:rPr>
        <w:t>字节左右</w:t>
      </w:r>
      <w:r>
        <w:rPr>
          <w:rStyle w:val="无"/>
          <w:shd w:val="clear" w:color="auto" w:fill="ffffff"/>
          <w:rtl w:val="0"/>
          <w:lang w:val="en-US"/>
        </w:rPr>
        <w:t>)</w:t>
      </w:r>
    </w:p>
    <w:p>
      <w:pPr>
        <w:pStyle w:val="Normal.0"/>
        <w:numPr>
          <w:ilvl w:val="0"/>
          <w:numId w:val="2"/>
        </w:numPr>
      </w:pPr>
      <w:r>
        <w:rPr>
          <w:rStyle w:val="无"/>
          <w:shd w:val="clear" w:color="auto" w:fill="ffffff"/>
          <w:rtl w:val="0"/>
          <w:lang w:val="en-US"/>
        </w:rPr>
        <w:t>加密的密码很长</w:t>
      </w:r>
    </w:p>
    <w:p>
      <w:pPr>
        <w:pStyle w:val="Normal.0"/>
      </w:pPr>
    </w:p>
    <w:p>
      <w:pPr>
        <w:pStyle w:val="Normal.0"/>
        <w:rPr>
          <w:rStyle w:val="无"/>
          <w:lang w:val="zh-TW" w:eastAsia="zh-TW"/>
        </w:rPr>
      </w:pPr>
      <w:r>
        <w:rPr>
          <w:rStyle w:val="无"/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解题步骤：</w:t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  <w:r>
        <w:rPr>
          <w:rStyle w:val="无"/>
          <w:rFonts w:ascii="等线" w:cs="等线" w:hAnsi="等线" w:eastAsia="等线"/>
          <w:b w:val="1"/>
          <w:bCs w:val="1"/>
          <w:rtl w:val="0"/>
          <w:lang w:val="zh-TW" w:eastAsia="zh-TW"/>
        </w:rPr>
        <w:t>第一步：</w:t>
      </w:r>
      <w:r>
        <w:rPr>
          <w:rStyle w:val="无"/>
          <w:rtl w:val="0"/>
          <w:lang w:val="zh-TW" w:eastAsia="zh-TW"/>
        </w:rPr>
        <w:t>题目给出</w:t>
      </w:r>
      <w:r>
        <w:rPr>
          <w:rtl w:val="0"/>
          <w:lang w:val="zh-CN" w:eastAsia="zh-CN"/>
        </w:rPr>
        <w:t>脚本如下，分析压缩包中的文件内容为</w:t>
      </w:r>
      <w:r>
        <w:rPr>
          <w:rtl w:val="0"/>
          <w:lang w:val="zh-CN" w:eastAsia="zh-CN"/>
        </w:rPr>
        <w:t>flag</w:t>
      </w:r>
      <w:r>
        <w:rPr>
          <w:rtl w:val="0"/>
          <w:lang w:val="zh-CN" w:eastAsia="zh-CN"/>
        </w:rPr>
        <w:t>，且每个文件存储两位数据</w:t>
      </w:r>
      <w:r>
        <w:rPr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243840</wp:posOffset>
            </wp:positionV>
            <wp:extent cx="6642100" cy="269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9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2392161</wp:posOffset>
            </wp:positionV>
            <wp:extent cx="6642100" cy="39883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88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</w:pPr>
      <w:r>
        <w:rPr>
          <w:rStyle w:val="无"/>
          <w:rFonts w:ascii="等线" w:cs="等线" w:hAnsi="等线" w:eastAsia="等线"/>
          <w:b w:val="1"/>
          <w:bCs w:val="1"/>
          <w:rtl w:val="0"/>
          <w:lang w:val="zh-TW" w:eastAsia="zh-TW"/>
        </w:rPr>
        <w:t>第二步：</w:t>
      </w:r>
      <w:r>
        <w:rPr>
          <w:rtl w:val="0"/>
          <w:lang w:val="zh-CN" w:eastAsia="zh-CN"/>
        </w:rPr>
        <w:t>根据</w:t>
      </w:r>
      <w:r>
        <w:rPr>
          <w:rtl w:val="0"/>
          <w:lang w:val="zh-CN" w:eastAsia="zh-CN"/>
        </w:rPr>
        <w:t>CRC</w:t>
      </w:r>
      <w:r>
        <w:rPr>
          <w:rtl w:val="0"/>
          <w:lang w:val="zh-CN" w:eastAsia="zh-CN"/>
        </w:rPr>
        <w:t>原理，爆破文件内容令其压缩后的</w:t>
      </w:r>
      <w:r>
        <w:rPr>
          <w:rtl w:val="0"/>
          <w:lang w:val="zh-CN" w:eastAsia="zh-CN"/>
        </w:rPr>
        <w:t>CRC32</w:t>
      </w:r>
      <w:r>
        <w:rPr>
          <w:rtl w:val="0"/>
          <w:lang w:val="zh-CN" w:eastAsia="zh-CN"/>
        </w:rPr>
        <w:t>值相同即可。</w:t>
      </w:r>
    </w:p>
    <w:p>
      <w:pPr>
        <w:pStyle w:val="Normal.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342899</wp:posOffset>
            </wp:positionV>
            <wp:extent cx="6642100" cy="47390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9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  <w:r>
        <w:rPr>
          <w:rStyle w:val="无"/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简要总结：</w:t>
      </w:r>
      <w:r>
        <w:rPr>
          <w:rStyle w:val="无"/>
          <w:rFonts w:ascii="等线" w:cs="等线" w:hAnsi="等线" w:eastAsia="等线"/>
          <w:b w:val="1"/>
          <w:bCs w:val="1"/>
          <w:sz w:val="24"/>
          <w:szCs w:val="24"/>
          <w:lang w:val="en-US"/>
        </w:rPr>
        <w:br w:type="textWrapping"/>
      </w:r>
      <w:r>
        <w:rPr>
          <w:rStyle w:val="无"/>
          <w:rtl w:val="0"/>
          <w:lang w:val="zh-CN" w:eastAsia="zh-CN"/>
        </w:rPr>
        <w:t>在加密压缩文本内容时，文本内容很少的情况下存在爆破泄露数据的风险。</w:t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54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8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0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2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4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6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8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08" w:hanging="32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outline w:val="0"/>
      <w:color w:val="000000"/>
      <w:shd w:val="clear" w:color="auto" w:fill="ffffff"/>
      <w14:textFill>
        <w14:solidFill>
          <w14:srgbClr w14:val="000000">
            <w14:alpha w14:val="74117"/>
          </w14:srgbClr>
        </w14:solidFill>
      </w14:textFill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