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5E51D" w14:textId="77777777" w:rsidR="00000000" w:rsidRDefault="00000000">
      <w:pPr>
        <w:jc w:val="center"/>
        <w:textAlignment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错题梳理</w:t>
      </w:r>
    </w:p>
    <w:p w14:paraId="7AF33DD5" w14:textId="77777777" w:rsidR="00000000" w:rsidRDefault="00000000">
      <w:pPr>
        <w:jc w:val="center"/>
        <w:textAlignment w:val="center"/>
        <w:rPr>
          <w:rFonts w:ascii="宋体" w:hAnsi="宋体" w:cs="宋体" w:hint="eastAsia"/>
          <w:b/>
          <w:bCs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>丁丁</w:t>
      </w:r>
    </w:p>
    <w:p w14:paraId="60980C56" w14:textId="77777777" w:rsidR="00000000" w:rsidRDefault="00000000">
      <w:pPr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一、固定化思维</w:t>
      </w:r>
    </w:p>
    <w:p w14:paraId="441E381A" w14:textId="77777777" w:rsidR="00000000" w:rsidRDefault="00000000">
      <w:pPr>
        <w:jc w:val="center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b/>
          <w:bCs/>
          <w:sz w:val="28"/>
          <w:szCs w:val="28"/>
        </w:rPr>
        <w:t xml:space="preserve">大地山河  </w:t>
      </w:r>
      <w:r>
        <w:rPr>
          <w:rFonts w:ascii="宋体" w:hAnsi="宋体" w:cs="宋体" w:hint="eastAsia"/>
          <w:sz w:val="28"/>
          <w:szCs w:val="28"/>
        </w:rPr>
        <w:t>茅盾</w:t>
      </w:r>
    </w:p>
    <w:p w14:paraId="565B16C2" w14:textId="77777777" w:rsidR="00000000" w:rsidRDefault="00000000">
      <w:pPr>
        <w:ind w:leftChars="200" w:left="980" w:hangingChars="200" w:hanging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D．本文与《白杨礼赞》在主题思想和艺术风格上一脉相承，都是借景抒情，讴歌陕北解放区的新气象，讴歌北方人民的斗争精神和坚强意志。</w:t>
      </w:r>
    </w:p>
    <w:p w14:paraId="7F84FE18" w14:textId="77777777" w:rsidR="00000000" w:rsidRDefault="00000000">
      <w:pPr>
        <w:rPr>
          <w:rFonts w:ascii="宋体" w:hAnsi="宋体" w:cs="宋体" w:hint="eastAsia"/>
          <w:kern w:val="0"/>
          <w:sz w:val="28"/>
          <w:szCs w:val="28"/>
        </w:rPr>
      </w:pPr>
    </w:p>
    <w:p w14:paraId="2C14D4F5" w14:textId="77777777" w:rsidR="00000000" w:rsidRDefault="00000000">
      <w:pPr>
        <w:rPr>
          <w:rFonts w:ascii="宋体" w:hAnsi="宋体" w:cs="宋体" w:hint="eastAsia"/>
          <w:kern w:val="0"/>
          <w:sz w:val="28"/>
          <w:szCs w:val="28"/>
        </w:rPr>
      </w:pPr>
    </w:p>
    <w:p w14:paraId="363A86C2" w14:textId="77777777" w:rsidR="00000000" w:rsidRDefault="00000000">
      <w:pPr>
        <w:rPr>
          <w:rFonts w:ascii="黑体" w:eastAsia="黑体" w:hAnsi="黑体" w:cs="黑体" w:hint="eastAsia"/>
          <w:b/>
          <w:bCs/>
          <w:kern w:val="0"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kern w:val="0"/>
          <w:sz w:val="28"/>
          <w:szCs w:val="28"/>
        </w:rPr>
        <w:t>二、关键词的理解存在错误</w:t>
      </w:r>
    </w:p>
    <w:p w14:paraId="7E508C73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C．以淡味为“至味”的饮食观念在陈继儒等人的倡导下，传承至今，得到了世人的广泛认同。</w:t>
      </w:r>
    </w:p>
    <w:p w14:paraId="73291F05" w14:textId="77777777" w:rsidR="00000000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尚品味。至味是清淡。“人莫不饮食也，鲜能知味也。”古人以尚淡为“知味”，以淡味为“至味”，《老子》：“为无为，事无事，味无味。”明陈继儒《养生语》：“试以真味尝之，如五谷，如瓜果，味皆淡，此可见天地养人之本意，至味皆在其中。今人务为浓厚者，殆失其味之正邪？”</w:t>
      </w:r>
    </w:p>
    <w:p w14:paraId="0B97FDC7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60EF719D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5CE68853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1308AE66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4F173527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485EF88D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7E721BD3" w14:textId="77777777" w:rsidR="00000000" w:rsidRDefault="00000000">
      <w:pPr>
        <w:rPr>
          <w:rFonts w:ascii="宋体" w:hAnsi="宋体" w:cs="宋体" w:hint="eastAsia"/>
          <w:color w:val="000000"/>
          <w:sz w:val="28"/>
          <w:szCs w:val="28"/>
        </w:rPr>
      </w:pPr>
    </w:p>
    <w:p w14:paraId="7AA26F5A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lastRenderedPageBreak/>
        <w:t>结合材料内容，下列选项中最能支持材料二观点的一项是（3分）</w:t>
      </w:r>
    </w:p>
    <w:p w14:paraId="4496B9B8" w14:textId="77777777" w:rsidR="00000000" w:rsidRDefault="00000000">
      <w:pPr>
        <w:ind w:firstLineChars="200" w:firstLine="560"/>
        <w:rPr>
          <w:rFonts w:ascii="楷体" w:eastAsia="楷体" w:hAnsi="楷体" w:cs="楷体" w:hint="eastAsia"/>
          <w:color w:val="000000"/>
          <w:sz w:val="28"/>
          <w:szCs w:val="28"/>
        </w:rPr>
      </w:pPr>
      <w:r>
        <w:rPr>
          <w:rFonts w:ascii="楷体" w:eastAsia="楷体" w:hAnsi="楷体" w:cs="楷体" w:hint="eastAsia"/>
          <w:color w:val="000000"/>
          <w:sz w:val="28"/>
          <w:szCs w:val="28"/>
        </w:rPr>
        <w:t>材料二的观点：书画不同源</w:t>
      </w:r>
    </w:p>
    <w:p w14:paraId="655FA294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A. 元代书画家朱德润说：“故仓颉作书之义，与画</w:t>
      </w:r>
      <w:r>
        <w:rPr>
          <w:rFonts w:ascii="宋体" w:hAnsi="宋体" w:cs="宋体" w:hint="eastAsia"/>
          <w:color w:val="0000FF"/>
          <w:sz w:val="28"/>
          <w:szCs w:val="28"/>
        </w:rPr>
        <w:t>体同而文异</w:t>
      </w:r>
      <w:r>
        <w:rPr>
          <w:rFonts w:ascii="宋体" w:hAnsi="宋体" w:cs="宋体" w:hint="eastAsia"/>
          <w:color w:val="000000"/>
          <w:sz w:val="28"/>
          <w:szCs w:val="28"/>
        </w:rPr>
        <w:t>。”</w:t>
      </w:r>
    </w:p>
    <w:p w14:paraId="20ED06B2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B. 明代书画家、文学家徐渭说：“迨草书盛行，乃始有写意画。”</w:t>
      </w:r>
    </w:p>
    <w:p w14:paraId="4026A8F7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C. 学者闻一多认为书与画只是近亲，因为相近，便喜欢互相拉拢。</w:t>
      </w:r>
    </w:p>
    <w:p w14:paraId="262CDE74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D. 作家王鼎钧认为“书画同源”指的是书画都要师造化、法自然。</w:t>
      </w:r>
    </w:p>
    <w:p w14:paraId="225ED000" w14:textId="77777777" w:rsidR="00000000" w:rsidRDefault="00000000">
      <w:pPr>
        <w:jc w:val="left"/>
        <w:rPr>
          <w:rFonts w:ascii="宋体" w:hAnsi="宋体" w:cs="宋体" w:hint="eastAsia"/>
          <w:sz w:val="28"/>
          <w:szCs w:val="28"/>
        </w:rPr>
      </w:pPr>
    </w:p>
    <w:p w14:paraId="2A5E4AE5" w14:textId="77777777" w:rsidR="00000000" w:rsidRDefault="00000000">
      <w:pPr>
        <w:jc w:val="left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2. 下列选项中不符合材料二中科学观的一项是（   ）</w:t>
      </w:r>
    </w:p>
    <w:p w14:paraId="7E6C042F" w14:textId="77777777" w:rsidR="00000000" w:rsidRDefault="00000000">
      <w:pPr>
        <w:jc w:val="left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科学是一门探索未知的学问。……因此，在可预见的未来，科学家依然任重道远。他们需要建立更多假说（或猜想），持续进行实验或观测，排除不正确的猜想。</w:t>
      </w:r>
    </w:p>
    <w:p w14:paraId="10E98CD7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A. 《自然选择的证明》中谈到，一些博物学家根据已有的经验，把具有紧密亲缘关系却被分离在不同区域的生物，归为变种、地理种或亚种，以及特征明显的物种。</w:t>
      </w:r>
    </w:p>
    <w:p w14:paraId="6ACCE10E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B. 《自然选择的证明》中作者按照遗传变异学说展开推理，总结出“各个地区的生物，必然与其最邻近的迁徙源区的生物有关”的法则，这被观测到的自然现象所证实。</w:t>
      </w:r>
    </w:p>
    <w:p w14:paraId="50E2C4D4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C. 《宇宙的边疆》中作者猜测，大概许多恒星都有跟我们类似的行星系，在一些行星上可能已经有高级动物，他们的情况，也许有一天我们会知道。</w:t>
      </w:r>
    </w:p>
    <w:p w14:paraId="26A5E4D7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D. 《宇宙的边疆》中作者认为，探索宇宙的时候，既要勇于怀疑，又要富于想象，想象经常能够把我们带领到崭新的境界，怀疑可以检验我们的推测。</w:t>
      </w:r>
    </w:p>
    <w:p w14:paraId="4548CE31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151B0F96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4A31A28B" w14:textId="77777777" w:rsidR="00000000" w:rsidRDefault="00000000">
      <w:pPr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三、知识体系的建构有缺陷</w:t>
      </w:r>
    </w:p>
    <w:p w14:paraId="6D35790C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4．材料一、材料二分别为学术论著和科普文章，语言风格各具特色，请结合材料加以分析。（6分）</w:t>
      </w:r>
    </w:p>
    <w:p w14:paraId="3771B74C" w14:textId="77777777" w:rsidR="00000000" w:rsidRDefault="00000000">
      <w:pPr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4．①材料一是学术论著，语言严密、准确。多用长句，尤其是综合使用了因果、条件、假设等复句，体现其逻辑推理的严密性；运用专业术语，如“种群”“纲”“特创论”等，使论述准确严。</w:t>
      </w:r>
    </w:p>
    <w:p w14:paraId="2091B4DB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②材料二是科普文章，语言较为活泼，可读性强。用词生活化，如以“半成品”形容过渡型物种，通俗易懂；叙述文学化，如生动地讲述了寻找提塔利克鱼化石的过程，饶有趣味。</w:t>
      </w:r>
    </w:p>
    <w:p w14:paraId="10D3EBA9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2D046B6B" w14:textId="77777777" w:rsidR="00000000" w:rsidRDefault="00000000">
      <w:pPr>
        <w:jc w:val="left"/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四、信息梳理、整合能力欠缺</w:t>
      </w:r>
    </w:p>
    <w:p w14:paraId="1D99A41E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文章第二节写“我”在“巨大的安静”中无法入睡，其中蕴含了多重的身心感受。请加以概括。（</w:t>
      </w:r>
      <w:r>
        <w:rPr>
          <w:rFonts w:ascii="宋体" w:hAnsi="宋体" w:cs="宋体" w:hint="eastAsia"/>
          <w:kern w:val="0"/>
          <w:sz w:val="28"/>
          <w:szCs w:val="28"/>
        </w:rPr>
        <w:t>4</w:t>
      </w:r>
      <w:r>
        <w:rPr>
          <w:rFonts w:ascii="宋体" w:hAnsi="宋体" w:cs="宋体" w:hint="eastAsia"/>
          <w:sz w:val="28"/>
          <w:szCs w:val="28"/>
        </w:rPr>
        <w:t>分）</w:t>
      </w:r>
    </w:p>
    <w:p w14:paraId="2A39C7E0" w14:textId="77777777" w:rsidR="00000000" w:rsidRDefault="00000000">
      <w:pPr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①因为不适应广袤土塬而感到孤单和恐慌；②夜晚“巨大的安静”中，对周围自然风物的感受更加真实；③在远离喧嚣的乡间土塬，逐渐对陕塬大地产生了亲切之感；④早起走出坑院后，感动于厚重的生命，激动之情油然而生。</w:t>
      </w:r>
    </w:p>
    <w:p w14:paraId="05B59FF7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23C67410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0F5F5F89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8E0B674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3FC45602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6A246AB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121E95BF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7．结合小说，简要分析“窑镇的那阵风”的含义和作用。（ </w:t>
      </w:r>
      <w:r>
        <w:rPr>
          <w:rFonts w:ascii="宋体" w:hAnsi="宋体" w:cs="宋体" w:hint="eastAsia"/>
          <w:kern w:val="0"/>
          <w:sz w:val="28"/>
          <w:szCs w:val="28"/>
        </w:rPr>
        <w:t xml:space="preserve">4分 </w:t>
      </w:r>
      <w:r>
        <w:rPr>
          <w:rFonts w:ascii="宋体" w:hAnsi="宋体" w:cs="宋体" w:hint="eastAsia"/>
          <w:sz w:val="28"/>
          <w:szCs w:val="28"/>
        </w:rPr>
        <w:t>）</w:t>
      </w:r>
    </w:p>
    <w:p w14:paraId="3A637AC2" w14:textId="77777777" w:rsidR="00000000" w:rsidRDefault="00000000">
      <w:pPr>
        <w:ind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  <w:u w:val="single"/>
        </w:rPr>
        <w:t>不再光顾庆乙戏楼的，还有四爷</w:t>
      </w:r>
      <w:r>
        <w:rPr>
          <w:rFonts w:ascii="楷体" w:eastAsia="楷体" w:hAnsi="楷体" w:cs="楷体" w:hint="eastAsia"/>
          <w:sz w:val="28"/>
          <w:szCs w:val="28"/>
        </w:rPr>
        <w:t>。据说，少佐的那场戏唱罢，就再也没有人在窑镇见过四爷。窑镇的上空起了一阵风，先是在戏迷们之间刮，后来越来越盛，很快就席卷了窑镇的角角落落。少佐也听说了，问了懂戏的人，才知道那不是空穴来风，是嘲弄，是羞辱，是诅咒。少佐派了很多人，去寻四爷的下落。可是，四爷，连同他的家人，隐了身似的，再也寻不着了。</w:t>
      </w:r>
    </w:p>
    <w:p w14:paraId="15692B10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①含义：“窑镇的那阵风”表面指窑镇百姓之间流传的四爷用画脸谱的方式嘲弄、羞辱鬼子的事迹，实际上暗含了窑镇百姓对四爷用智慧反抗侵略者的理解和传颂。②作用：象征着民族精神和反抗意识的传播，将四爷的个人行为升华为民族情感的表达，使故事更具感染力。 </w:t>
      </w:r>
    </w:p>
    <w:p w14:paraId="7EA5BC5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3736F992" w14:textId="77777777" w:rsidR="00000000" w:rsidRDefault="00000000">
      <w:pPr>
        <w:jc w:val="left"/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五、信息间的关系察觉不清</w:t>
      </w:r>
    </w:p>
    <w:p w14:paraId="53113712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C．中国人很早就懂得“和羹之美，在于合异”的道理，五味调和才成美味，因此，和而不同是人类社会和谐稳定的秘诀。</w:t>
      </w:r>
    </w:p>
    <w:p w14:paraId="567A8FFE" w14:textId="77777777" w:rsidR="00000000" w:rsidRDefault="00000000">
      <w:pPr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“和实生物，同则不继”“君子和而不同，小人同而不和”“和羹之美，在于合异”。中国地理环境广阔多样，族群文化多姿多彩，但在距今六千年左右就形成了早期中国文化圈，各民族在长期发展中形成了强烈的共同体意识、共同价值追求和文化认同，这是和而不同观念发展的必然结果。五音相和才有旋律，五味调和才成美味。和而不同是人类社会和谐稳定的秘诀。</w:t>
      </w:r>
    </w:p>
    <w:p w14:paraId="36F2F70A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21FC0676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</w:p>
    <w:p w14:paraId="5C90AFD0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</w:p>
    <w:p w14:paraId="35B59B53" w14:textId="77777777" w:rsidR="00000000" w:rsidRDefault="00000000">
      <w:pPr>
        <w:ind w:leftChars="150" w:left="805" w:hangingChars="175" w:hanging="490"/>
        <w:rPr>
          <w:rFonts w:ascii="宋体" w:hAnsi="宋体" w:cs="宋体" w:hint="eastAsia"/>
          <w:kern w:val="0"/>
          <w:sz w:val="28"/>
          <w:szCs w:val="28"/>
        </w:rPr>
      </w:pPr>
      <w:r>
        <w:rPr>
          <w:rFonts w:ascii="宋体" w:hAnsi="宋体" w:cs="宋体" w:hint="eastAsia"/>
          <w:kern w:val="0"/>
          <w:sz w:val="28"/>
          <w:szCs w:val="28"/>
        </w:rPr>
        <w:t>A．中华民族是一个爱好和平的民族，从未通过军事扩张手段大肆进行领土扩张，这也决定了中华民族始终遵循“以和为贵”的理念。</w:t>
      </w:r>
    </w:p>
    <w:p w14:paraId="1314940D" w14:textId="77777777" w:rsidR="00000000" w:rsidRDefault="00000000">
      <w:pPr>
        <w:ind w:firstLine="420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纵观中华民族5000多年的文明史，虽然也经历过战火纷飞的年代，但中华民族始终是一个爱好和平的民族。原因之一就是“以和为贵”的理念始终渗透在中华民族的文化基因之中。</w:t>
      </w:r>
    </w:p>
    <w:p w14:paraId="1780627C" w14:textId="77777777" w:rsidR="00000000" w:rsidRDefault="00000000">
      <w:pPr>
        <w:ind w:firstLineChars="200" w:firstLine="560"/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正是由于有这样的文化基因存在，所以即便在非常强大的汉王朝和唐王朝等时期，中华民族也并未通过军事扩张手段来扩充自己的领土和势力范围，而是实行睦邻友好的政策，通过册封的方式来承认各地酋帅对自己势力范围的控制。</w:t>
      </w:r>
    </w:p>
    <w:p w14:paraId="334EE58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4C7FB2D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   </w:t>
      </w:r>
    </w:p>
    <w:p w14:paraId="36FBE1B6" w14:textId="77777777" w:rsidR="00000000" w:rsidRDefault="00000000">
      <w:pPr>
        <w:rPr>
          <w:rFonts w:ascii="宋体" w:hAnsi="宋体" w:cs="宋体" w:hint="eastAsia"/>
          <w:sz w:val="28"/>
          <w:szCs w:val="28"/>
        </w:rPr>
      </w:pPr>
    </w:p>
    <w:p w14:paraId="780EE066" w14:textId="77777777" w:rsidR="00000000" w:rsidRDefault="00000000">
      <w:pPr>
        <w:jc w:val="left"/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六、关联思维有漏洞</w:t>
      </w:r>
    </w:p>
    <w:p w14:paraId="6DC3AEB9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读书小组要为此文写一则文学短评。经讨论，选定了一组关键词：自然·历史·生命。请围绕关键词写出你的短评思路。（</w:t>
      </w:r>
      <w:r>
        <w:rPr>
          <w:rFonts w:ascii="宋体" w:hAnsi="宋体" w:cs="宋体" w:hint="eastAsia"/>
          <w:kern w:val="0"/>
          <w:sz w:val="28"/>
          <w:szCs w:val="28"/>
        </w:rPr>
        <w:t>6</w:t>
      </w:r>
      <w:r>
        <w:rPr>
          <w:rFonts w:ascii="宋体" w:hAnsi="宋体" w:cs="宋体" w:hint="eastAsia"/>
          <w:sz w:val="28"/>
          <w:szCs w:val="28"/>
        </w:rPr>
        <w:t>分）</w:t>
      </w:r>
    </w:p>
    <w:p w14:paraId="0712F136" w14:textId="77777777" w:rsidR="00000000" w:rsidRDefault="00000000">
      <w:pPr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示例：①本文以“塬上”为题，描写了黄土地上独特的自然风貌。②在这广袤的大地上，有着两千多年的历史，文化底蕴深厚。③作者以外乡人的视角，在博大的自然和悠远的历史中，感受陕地百姓的生存智慧，追溯真实而厚重的生活本源，探索生命与文化的深层内涵。</w:t>
      </w:r>
    </w:p>
    <w:p w14:paraId="7CBC5DC9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6166D88F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418EDF8F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21234339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60D6A61D" w14:textId="77777777" w:rsidR="00000000" w:rsidRDefault="00000000">
      <w:pPr>
        <w:jc w:val="left"/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七、读题不深、思维灵活性不够</w:t>
      </w:r>
    </w:p>
    <w:p w14:paraId="25AFA08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3．材料一第四段中列举了大量“诸子对饮食的主张”，从内容上讲有何作用？（4分）</w:t>
      </w:r>
    </w:p>
    <w:p w14:paraId="5DADDD11" w14:textId="77777777" w:rsidR="00000000" w:rsidRDefault="00000000">
      <w:pPr>
        <w:ind w:firstLine="420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春秋战国以降，诸子对饮食的主张也出现了“百家争鸣”：儒家主张饮食精细，“食不厌精，脍不厌细”；墨家倡导饮食节用，“足以强体适腹而已矣”；道家饮食体现朴素自然，合于养生，“恬淡为上，胜而不美”；法家要求饮食去豪奢、崇节俭；阴阳家和医家讲究阴阳平衡、四气五味；杂家通过烹饪调和以求“至味”；佛教强调饮食尚素，戒杀生。</w:t>
      </w:r>
    </w:p>
    <w:p w14:paraId="7206AB57" w14:textId="77777777" w:rsidR="00000000" w:rsidRDefault="00000000">
      <w:pPr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尚调和。主张“和与同异，和如羹焉”，应用“笔及醯醢盐梅”等五味和羹。</w:t>
      </w:r>
    </w:p>
    <w:p w14:paraId="04E82477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3．①各种饮食主张各有特色，体现了中华饮食文化的多元性和丰富性，极大地丰富了文章的深层内涵。</w:t>
      </w:r>
    </w:p>
    <w:p w14:paraId="58CBA672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②不同学派在饮食观念上的百花齐放，彰显了中华饮食文化的悠久历史和深厚底蕴，增强了文章的历史厚重感。</w:t>
      </w:r>
    </w:p>
    <w:p w14:paraId="17BD4C9E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③分别介绍诸子文化中的饮食主张，展示了传统饮食从饱腹需求到卫生、健康、节俭等文化观念，赋予文章浓郁的文化韵味。  </w:t>
      </w:r>
    </w:p>
    <w:p w14:paraId="5430FDC6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6846D7E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1696F70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4E4EE7B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6D9DD9DE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BBC1D2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AB70C40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3B5DDE19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3．文本一引用了谢家兄妹比拟下雪的故事，你认为有什么作用。（ </w:t>
      </w:r>
      <w:r>
        <w:rPr>
          <w:rFonts w:ascii="宋体" w:hAnsi="宋体" w:cs="宋体" w:hint="eastAsia"/>
          <w:kern w:val="0"/>
          <w:sz w:val="28"/>
          <w:szCs w:val="28"/>
        </w:rPr>
        <w:t xml:space="preserve">4分 </w:t>
      </w:r>
      <w:r>
        <w:rPr>
          <w:rFonts w:ascii="宋体" w:hAnsi="宋体" w:cs="宋体" w:hint="eastAsia"/>
          <w:sz w:val="28"/>
          <w:szCs w:val="28"/>
        </w:rPr>
        <w:t>）</w:t>
      </w:r>
    </w:p>
    <w:p w14:paraId="1B1E3FAC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①形成对比：引用谢家兄妹对下雪的不同比拟，突出了江南雪景“柳絮因风起”的清灵俊逸和西北雪景“撒盐”般的实在、凝重，将江南雪景与西北雪景进行对比，强调了西北雪景的特点。</w:t>
      </w:r>
    </w:p>
    <w:p w14:paraId="727D741C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②丰富文章内容，增加文化底蕴：通过引用这一经典故事，使文章不仅仅局限于对西北自然景观的描写，还融入了文化元素，丰富内容。</w:t>
      </w:r>
    </w:p>
    <w:p w14:paraId="51DC5314" w14:textId="77777777" w:rsidR="00000000" w:rsidRDefault="00000000">
      <w:pPr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③引发联想：让读者在脑海中浮现出两种不同的雪景画面，增强了文章的艺术感染力。</w:t>
      </w:r>
    </w:p>
    <w:p w14:paraId="0C6BF851" w14:textId="77777777" w:rsidR="00000000" w:rsidRDefault="00000000">
      <w:pPr>
        <w:ind w:left="560" w:hangingChars="200" w:hanging="560"/>
        <w:rPr>
          <w:rFonts w:ascii="宋体" w:hAnsi="宋体" w:cs="宋体" w:hint="eastAsia"/>
          <w:sz w:val="28"/>
          <w:szCs w:val="28"/>
        </w:rPr>
      </w:pPr>
    </w:p>
    <w:p w14:paraId="2521EAEF" w14:textId="77777777" w:rsidR="00000000" w:rsidRDefault="00000000">
      <w:pPr>
        <w:ind w:left="560" w:hangingChars="200" w:hanging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8．文中画横线的部分，作者不厌其烦地介绍何南生家的行李之多，以及他多次回家拿东西的情节，试分析其文学效果。（4分）</w:t>
      </w:r>
    </w:p>
    <w:p w14:paraId="213E8C72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①强化对人物的讽刺效果：通过列举琐碎行李（如破揩布、空饼干盒），凸显何南生贪小便宜、迂腐可笑的性格，讽刺其"逃难"本质是囤积私利。反复回家取花瓶、灯伞等无用之物，表现其既恐惧逃难又割舍不下物质，揭示知识分子在战乱中的精神困境。</w:t>
      </w:r>
    </w:p>
    <w:p w14:paraId="779EBF09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fldChar w:fldCharType="begin"/>
      </w:r>
      <w:r>
        <w:rPr>
          <w:rFonts w:ascii="宋体" w:hAnsi="宋体" w:cs="宋体" w:hint="eastAsia"/>
          <w:color w:val="0000FF"/>
          <w:sz w:val="28"/>
          <w:szCs w:val="28"/>
        </w:rPr>
        <w:instrText xml:space="preserve"> = 2 \* GB3 </w:instrText>
      </w:r>
      <w:r>
        <w:rPr>
          <w:rFonts w:ascii="宋体" w:hAnsi="宋体" w:cs="宋体" w:hint="eastAsia"/>
          <w:color w:val="0000FF"/>
          <w:sz w:val="28"/>
          <w:szCs w:val="28"/>
        </w:rPr>
        <w:fldChar w:fldCharType="separate"/>
      </w:r>
      <w:r>
        <w:rPr>
          <w:rFonts w:ascii="宋体" w:hAnsi="宋体" w:cs="宋体" w:hint="eastAsia"/>
          <w:color w:val="0000FF"/>
          <w:sz w:val="28"/>
          <w:szCs w:val="28"/>
        </w:rPr>
        <w:t>②</w:t>
      </w:r>
      <w:r>
        <w:rPr>
          <w:rFonts w:ascii="宋体" w:hAnsi="宋体" w:cs="宋体" w:hint="eastAsia"/>
          <w:color w:val="0000FF"/>
          <w:sz w:val="28"/>
          <w:szCs w:val="28"/>
        </w:rPr>
        <w:fldChar w:fldCharType="end"/>
      </w:r>
      <w:r>
        <w:rPr>
          <w:rFonts w:ascii="宋体" w:hAnsi="宋体" w:cs="宋体" w:hint="eastAsia"/>
          <w:color w:val="0000FF"/>
          <w:sz w:val="28"/>
          <w:szCs w:val="28"/>
        </w:rPr>
        <w:t>深化主题：多次回家取琐碎之物，讽刺国民性中"贪多求全"的劣根性，逃难的狼狈与绝不逃难的宣誓形成对比，呼应全文对自私虚伪的批判。</w:t>
      </w:r>
    </w:p>
    <w:p w14:paraId="2013C35E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因为他是学生们组织的抗战救国团的指导，临走之前还得给学生们讲几句话，他讲的什么，他没有准备，他一开头就说，他三五天就回来，其实他是一去就不回来的。最后的一句说的是最后的胜利是我们的……他说，他与陕西共存亡，他绝不逃难。</w:t>
      </w:r>
    </w:p>
    <w:p w14:paraId="313AB3CF" w14:textId="77777777" w:rsidR="00000000" w:rsidRDefault="00000000">
      <w:pPr>
        <w:ind w:firstLineChars="200" w:firstLine="560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  <w:u w:val="single"/>
        </w:rPr>
        <w:t>何南生的一家，在五点二十分钟的时候，算是全来到了车站：太太、孩子——一个男孩，一个女孩。——一个柳条箱、一个猪皮箱、一只网篮、三个行李包。为什么行李包这样多呢？因为他把雨伞、字纸篓、旧报纸都用一条被子裹着，算做一件行李；又把抗战救国团所发的棉制服，还有一双破棉鞋，又用一条被子包着，这又是一个行李；那第三个行李，一条被子，那里边包的东西可非常多：电灯泡、粉笔箱、羊毛刷子、扫床的扫帚、破揩布两三块、洋蜡头一大堆、算盘子一个、细铁丝两大丈，还有一团白线，还有肥皂盒盖一个，剩下又都是旧报纸。除掉这三个行李，网篮最丰富：白铁锅、黑瓦罐、空饼干盒子、挂西装的弓形的木架、洗衣裳时挂衣裳的绳子，还有一个掉了半个边的陕西土产的痰盂…</w:t>
      </w:r>
      <w:r>
        <w:rPr>
          <w:rFonts w:ascii="宋体" w:hAnsi="宋体" w:cs="宋体" w:hint="eastAsia"/>
          <w:sz w:val="28"/>
          <w:szCs w:val="28"/>
        </w:rPr>
        <w:t>…</w:t>
      </w:r>
    </w:p>
    <w:p w14:paraId="3410CAB1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033CAE83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5. 文中画波浪线句子中的“对吧？”是个问句，却并不表疑问，它起到了什么作用？(4分)</w:t>
      </w:r>
    </w:p>
    <w:p w14:paraId="49FF92A2" w14:textId="77777777" w:rsidR="00000000" w:rsidRDefault="00000000">
      <w:pPr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5.①用略带商量的口气，表达对自己观点的肯定，引起读者对“春断食”危害的反思；</w:t>
      </w:r>
    </w:p>
    <w:p w14:paraId="6CA92FC9" w14:textId="77777777" w:rsidR="00000000" w:rsidRDefault="00000000">
      <w:pPr>
        <w:ind w:firstLineChars="300" w:firstLine="840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②直接与读者对话，希望得到读者认同；</w:t>
      </w:r>
    </w:p>
    <w:p w14:paraId="319B282F" w14:textId="77777777" w:rsidR="00000000" w:rsidRDefault="00000000">
      <w:pPr>
        <w:ind w:firstLineChars="300" w:firstLine="840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③将话题自然转到“健康减肥”上，引出后面的建议。</w:t>
      </w:r>
    </w:p>
    <w:p w14:paraId="286157C9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39718326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2C12D6F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57F8D2FD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FC321AD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BEFEE0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3E8B1F8A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A45D65C" w14:textId="77777777" w:rsidR="00000000" w:rsidRDefault="00000000">
      <w:pPr>
        <w:jc w:val="left"/>
        <w:textAlignment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八、语言形式上的作用</w:t>
      </w:r>
    </w:p>
    <w:p w14:paraId="643D7078" w14:textId="77777777" w:rsidR="00000000" w:rsidRDefault="00000000">
      <w:pPr>
        <w:ind w:left="560" w:hangingChars="200" w:hanging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</w:rPr>
        <w:t>24．</w:t>
      </w:r>
      <w:r>
        <w:rPr>
          <w:rFonts w:ascii="宋体" w:hAnsi="宋体" w:cs="宋体" w:hint="eastAsia"/>
          <w:color w:val="000000"/>
          <w:sz w:val="28"/>
          <w:szCs w:val="28"/>
          <w:lang w:val="zh-CN"/>
        </w:rPr>
        <w:t>文中画波浪线的句子可以改写成：“</w:t>
      </w:r>
      <w:r>
        <w:rPr>
          <w:rFonts w:ascii="宋体" w:hAnsi="宋体" w:cs="宋体" w:hint="eastAsia"/>
          <w:color w:val="000000"/>
          <w:sz w:val="28"/>
          <w:szCs w:val="28"/>
        </w:rPr>
        <w:t>短视频已成‘消磨时间’利器</w:t>
      </w:r>
      <w:r>
        <w:rPr>
          <w:rFonts w:ascii="宋体" w:hAnsi="宋体" w:cs="宋体" w:hint="eastAsia"/>
          <w:color w:val="000000"/>
          <w:sz w:val="28"/>
          <w:szCs w:val="28"/>
          <w:lang w:val="zh-CN"/>
        </w:rPr>
        <w:t>。”从语义上看二者基本相同，为什么说原文表达效果更好？</w:t>
      </w:r>
      <w:r>
        <w:rPr>
          <w:rFonts w:ascii="宋体" w:hAnsi="宋体" w:cs="宋体" w:hint="eastAsia"/>
          <w:color w:val="000000"/>
          <w:sz w:val="28"/>
          <w:szCs w:val="28"/>
        </w:rPr>
        <w:t>（3分）</w:t>
      </w:r>
    </w:p>
    <w:p w14:paraId="24109EE9" w14:textId="77777777" w:rsidR="00000000" w:rsidRDefault="00000000">
      <w:pPr>
        <w:rPr>
          <w:rFonts w:ascii="楷体" w:eastAsia="楷体" w:hAnsi="楷体" w:cs="楷体" w:hint="eastAsia"/>
          <w:sz w:val="28"/>
          <w:szCs w:val="28"/>
          <w:u w:val="wavyHeavy"/>
        </w:rPr>
      </w:pPr>
      <w:r>
        <w:rPr>
          <w:rFonts w:ascii="楷体" w:eastAsia="楷体" w:hAnsi="楷体" w:cs="楷体" w:hint="eastAsia"/>
          <w:sz w:val="28"/>
          <w:szCs w:val="28"/>
        </w:rPr>
        <w:t>低快乐高伤害，</w:t>
      </w:r>
      <w:r>
        <w:rPr>
          <w:rFonts w:ascii="楷体" w:eastAsia="楷体" w:hAnsi="楷体" w:cs="楷体" w:hint="eastAsia"/>
          <w:sz w:val="28"/>
          <w:szCs w:val="28"/>
          <w:u w:val="wavyHeavy"/>
        </w:rPr>
        <w:t>短视频已成“杀时间”利器。</w:t>
      </w:r>
    </w:p>
    <w:p w14:paraId="2CAD1907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①原句中直言“杀时间”比“消磨时间”更直接也更犀利，说明沉迷于短视频是对时间的消耗与浪费。</w:t>
      </w:r>
    </w:p>
    <w:p w14:paraId="07A5E6DB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②“杀时间”与“利器”搭配更合适也更巧妙，表达出对沉迷短视频的强烈谴责与批判。</w:t>
      </w:r>
    </w:p>
    <w:p w14:paraId="029613B6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③“杀时间”具有陌生化效果，比“消磨时间”用词更新奇有趣。</w:t>
      </w:r>
    </w:p>
    <w:p w14:paraId="527EF0C7" w14:textId="77777777" w:rsidR="00000000" w:rsidRDefault="00000000">
      <w:pPr>
        <w:rPr>
          <w:rFonts w:ascii="宋体" w:hAnsi="宋体" w:cs="宋体" w:hint="eastAsia"/>
          <w:sz w:val="28"/>
          <w:szCs w:val="28"/>
          <w:u w:val="wavyHeavy"/>
        </w:rPr>
      </w:pPr>
    </w:p>
    <w:p w14:paraId="6AE7DCF5" w14:textId="77777777" w:rsidR="00000000" w:rsidRDefault="00000000">
      <w:pPr>
        <w:ind w:left="560" w:hangingChars="200" w:hanging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文中波浪线的句子对苏绣的称呼由“它”到“你”，这种人称转换有什么表达效果？请简要说明。（3分）</w:t>
      </w:r>
    </w:p>
    <w:p w14:paraId="5C148B9A" w14:textId="77777777" w:rsidR="00000000" w:rsidRDefault="00000000">
      <w:pPr>
        <w:ind w:firstLine="420"/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</w:rPr>
        <w:t>在几千年的发展历程中，苏绣并没有</w:t>
      </w:r>
      <w:r>
        <w:rPr>
          <w:rFonts w:ascii="楷体" w:eastAsia="楷体" w:hAnsi="楷体" w:cs="楷体" w:hint="eastAsia"/>
          <w:sz w:val="28"/>
          <w:szCs w:val="28"/>
          <w:u w:val="single"/>
        </w:rPr>
        <w:t xml:space="preserve">      </w:t>
      </w:r>
      <w:r>
        <w:rPr>
          <w:rFonts w:ascii="楷体" w:eastAsia="楷体" w:hAnsi="楷体" w:cs="楷体" w:hint="eastAsia"/>
          <w:sz w:val="28"/>
          <w:szCs w:val="28"/>
        </w:rPr>
        <w:t>，而是与时俱进。</w:t>
      </w:r>
      <w:r>
        <w:rPr>
          <w:rFonts w:ascii="楷体" w:eastAsia="楷体" w:hAnsi="楷体" w:cs="楷体" w:hint="eastAsia"/>
          <w:sz w:val="28"/>
          <w:szCs w:val="28"/>
          <w:u w:val="wavyHeavy"/>
        </w:rPr>
        <w:t>它似藤蔓般吸取每个时代的文化风俗精髓</w:t>
      </w:r>
      <w:r>
        <w:rPr>
          <w:rFonts w:ascii="楷体" w:eastAsia="楷体" w:hAnsi="楷体" w:cs="楷体" w:hint="eastAsia"/>
          <w:sz w:val="28"/>
          <w:szCs w:val="28"/>
        </w:rPr>
        <w:t>，从传统苏绣十指春风极尽天工之巧，到近代苏绣西学东渐展现融合之美，再到现代苏绣与时偕行描绘锦绣中华，苏绣作品的题材包罗万象，文化内涵博大深厚。</w:t>
      </w:r>
    </w:p>
    <w:p w14:paraId="1B3C82AA" w14:textId="77777777" w:rsidR="00000000" w:rsidRDefault="00000000">
      <w:pPr>
        <w:ind w:firstLine="420"/>
        <w:jc w:val="left"/>
        <w:textAlignment w:val="center"/>
        <w:rPr>
          <w:rFonts w:ascii="楷体" w:eastAsia="楷体" w:hAnsi="楷体" w:cs="楷体" w:hint="eastAsia"/>
          <w:sz w:val="28"/>
          <w:szCs w:val="28"/>
        </w:rPr>
      </w:pPr>
      <w:r>
        <w:rPr>
          <w:rFonts w:ascii="楷体" w:eastAsia="楷体" w:hAnsi="楷体" w:cs="楷体" w:hint="eastAsia"/>
          <w:sz w:val="28"/>
          <w:szCs w:val="28"/>
          <w:u w:val="wavyHeavy"/>
        </w:rPr>
        <w:t>苏绣，你是一幅画，以针为笔，于万千经纬中勾描古典的传说，你是一首诗，以绣化墨，于纵横交叠中氤氲万物之灵。</w:t>
      </w:r>
      <w:r>
        <w:rPr>
          <w:rFonts w:ascii="楷体" w:eastAsia="楷体" w:hAnsi="楷体" w:cs="楷体" w:hint="eastAsia"/>
          <w:sz w:val="28"/>
          <w:szCs w:val="28"/>
        </w:rPr>
        <w:t>你在春秋战国抖开的丝线，绵延千年岁月，终在新时代绣制出了锦绣江南。</w:t>
      </w:r>
    </w:p>
    <w:p w14:paraId="7B6D86ED" w14:textId="77777777" w:rsidR="00000000" w:rsidRDefault="00000000">
      <w:pPr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26．①由“它”到“你”的转换，使得由客观真实地反映苏绣特点，转为对抒发对苏绣的赞美之情；</w:t>
      </w:r>
    </w:p>
    <w:p w14:paraId="33DE23C4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color w:val="0000FF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②“它”到“你”的转换，使抒情灵活自由，有利于逐渐强化作者情感。</w:t>
      </w:r>
    </w:p>
    <w:p w14:paraId="6C0EDECE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1186856B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</w:p>
    <w:p w14:paraId="70B901A8" w14:textId="77777777" w:rsidR="00000000" w:rsidRDefault="00000000">
      <w:pPr>
        <w:ind w:firstLineChars="200" w:firstLine="560"/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翻译</w:t>
      </w:r>
    </w:p>
    <w:p w14:paraId="0481752F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（1）引以为流觞曲水，列坐其次。（3分）</w:t>
      </w:r>
    </w:p>
    <w:p w14:paraId="757935F5" w14:textId="77777777" w:rsidR="00000000" w:rsidRDefault="00000000">
      <w:pPr>
        <w:jc w:val="left"/>
        <w:textAlignment w:val="center"/>
        <w:rPr>
          <w:rFonts w:ascii="宋体" w:hAnsi="宋体" w:cs="宋体" w:hint="eastAsia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（1）引来清流急湍作为酒杯流动的曲水，排列坐在曲水边。</w:t>
      </w:r>
    </w:p>
    <w:p w14:paraId="4617E673" w14:textId="77777777" w:rsidR="00D33235" w:rsidRDefault="00D33235">
      <w:pPr>
        <w:rPr>
          <w:rFonts w:ascii="宋体" w:hAnsi="宋体" w:cs="宋体" w:hint="eastAsia"/>
          <w:sz w:val="28"/>
          <w:szCs w:val="28"/>
          <w:u w:val="wavyHeavy"/>
        </w:rPr>
      </w:pPr>
    </w:p>
    <w:sectPr w:rsidR="00D33235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jVhMmViZGNkYjc5NDYzNTc1NDhmMzE3MjEwNjE4OGUifQ=="/>
  </w:docVars>
  <w:rsids>
    <w:rsidRoot w:val="00584D12"/>
    <w:rsid w:val="00584D12"/>
    <w:rsid w:val="00D33235"/>
    <w:rsid w:val="15971FFB"/>
    <w:rsid w:val="1D67B443"/>
    <w:rsid w:val="1D770080"/>
    <w:rsid w:val="3BFB5EB2"/>
    <w:rsid w:val="3E0FD1E5"/>
    <w:rsid w:val="3E7793E4"/>
    <w:rsid w:val="3FDFDCF5"/>
    <w:rsid w:val="4D79AB76"/>
    <w:rsid w:val="537FA6ED"/>
    <w:rsid w:val="57CF79F3"/>
    <w:rsid w:val="5DE7B289"/>
    <w:rsid w:val="5FEFE2DC"/>
    <w:rsid w:val="6FC766E9"/>
    <w:rsid w:val="72DF0DB3"/>
    <w:rsid w:val="778FBBAE"/>
    <w:rsid w:val="7EFCABFE"/>
    <w:rsid w:val="8FEBB93B"/>
    <w:rsid w:val="9BFBA542"/>
    <w:rsid w:val="9F6A1528"/>
    <w:rsid w:val="B2DBBC72"/>
    <w:rsid w:val="D39F4CE3"/>
    <w:rsid w:val="DEFFA051"/>
    <w:rsid w:val="E6F7598E"/>
    <w:rsid w:val="EB82180A"/>
    <w:rsid w:val="EDF3FE08"/>
    <w:rsid w:val="EE57196B"/>
    <w:rsid w:val="EF7E0AA6"/>
    <w:rsid w:val="F6C39FD1"/>
    <w:rsid w:val="FB2E0E5A"/>
    <w:rsid w:val="FBF51FBA"/>
    <w:rsid w:val="FDFD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9482EB"/>
  <w15:chartTrackingRefBased/>
  <w15:docId w15:val="{32D6B3E3-1032-41C1-88DB-68E4F7B48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638</Words>
  <Characters>3643</Characters>
  <Application>Microsoft Office Word</Application>
  <DocSecurity>0</DocSecurity>
  <Lines>30</Lines>
  <Paragraphs>8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</dc:creator>
  <cp:keywords/>
  <cp:lastModifiedBy>子宸 苏</cp:lastModifiedBy>
  <cp:revision>2</cp:revision>
  <dcterms:created xsi:type="dcterms:W3CDTF">2025-07-21T08:02:00Z</dcterms:created>
  <dcterms:modified xsi:type="dcterms:W3CDTF">2025-07-21T08:02:00Z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2052-12.8.2.18605</vt:lpwstr>
  </property>
  <property fmtid="{D5CDD505-2E9C-101B-9397-08002B2CF9AE}" pid="3" name="ICV">
    <vt:lpwstr>D5EE49AB0C143E36BDFF66681423C975_42</vt:lpwstr>
  </property>
</Properties>
</file>