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F1990" w14:textId="7F70DAA2" w:rsidR="00CC6EC2" w:rsidRPr="00641F5B" w:rsidRDefault="00DD0E97" w:rsidP="009C75BD">
      <w:pPr>
        <w:spacing w:before="63"/>
        <w:ind w:left="2880"/>
        <w:rPr>
          <w:b/>
          <w:sz w:val="32"/>
          <w:szCs w:val="32"/>
        </w:rPr>
      </w:pPr>
      <w:r w:rsidRPr="00641F5B">
        <w:rPr>
          <w:b/>
          <w:noProof/>
          <w:sz w:val="32"/>
          <w:szCs w:val="32"/>
          <w:lang w:bidi="ar-SA"/>
        </w:rPr>
        <w:drawing>
          <wp:anchor distT="0" distB="0" distL="0" distR="0" simplePos="0" relativeHeight="251661312" behindDoc="1" locked="0" layoutInCell="1" allowOverlap="1" wp14:anchorId="1D56E568" wp14:editId="29AB8293">
            <wp:simplePos x="0" y="0"/>
            <wp:positionH relativeFrom="page">
              <wp:posOffset>2857500</wp:posOffset>
            </wp:positionH>
            <wp:positionV relativeFrom="page">
              <wp:posOffset>3910330</wp:posOffset>
            </wp:positionV>
            <wp:extent cx="2392680" cy="2745740"/>
            <wp:effectExtent l="0" t="0" r="7620" b="1651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7" cstate="print"/>
                    <a:stretch>
                      <a:fillRect/>
                    </a:stretch>
                  </pic:blipFill>
                  <pic:spPr>
                    <a:xfrm>
                      <a:off x="0" y="0"/>
                      <a:ext cx="2392633" cy="2745676"/>
                    </a:xfrm>
                    <a:prstGeom prst="rect">
                      <a:avLst/>
                    </a:prstGeom>
                  </pic:spPr>
                </pic:pic>
              </a:graphicData>
            </a:graphic>
          </wp:anchor>
        </w:drawing>
      </w:r>
      <w:r w:rsidR="006213C9">
        <w:rPr>
          <w:b/>
          <w:noProof/>
          <w:sz w:val="32"/>
          <w:szCs w:val="32"/>
          <w:lang w:bidi="ar-SA"/>
        </w:rPr>
        <w:t xml:space="preserve">  </w:t>
      </w:r>
      <w:r w:rsidR="00A428D2">
        <w:rPr>
          <w:b/>
          <w:noProof/>
          <w:sz w:val="32"/>
          <w:szCs w:val="32"/>
          <w:lang w:bidi="ar-SA"/>
        </w:rPr>
        <w:t>Sources of energy</w:t>
      </w:r>
    </w:p>
    <w:p w14:paraId="6AF47B95" w14:textId="77777777" w:rsidR="00CC6EC2" w:rsidRPr="00641F5B" w:rsidRDefault="00CC6EC2">
      <w:pPr>
        <w:pStyle w:val="BodyText"/>
        <w:spacing w:before="9"/>
        <w:rPr>
          <w:b/>
          <w:sz w:val="23"/>
        </w:rPr>
      </w:pPr>
    </w:p>
    <w:tbl>
      <w:tblPr>
        <w:tblW w:w="10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07"/>
        <w:gridCol w:w="954"/>
        <w:gridCol w:w="1008"/>
        <w:gridCol w:w="2539"/>
        <w:gridCol w:w="3593"/>
      </w:tblGrid>
      <w:tr w:rsidR="006213C9" w14:paraId="76F78ED2" w14:textId="77777777" w:rsidTr="00B911B8">
        <w:trPr>
          <w:trHeight w:val="340"/>
          <w:jc w:val="center"/>
        </w:trPr>
        <w:tc>
          <w:tcPr>
            <w:tcW w:w="2307" w:type="dxa"/>
            <w:vMerge w:val="restart"/>
          </w:tcPr>
          <w:p w14:paraId="4035EDE7" w14:textId="77777777" w:rsidR="006213C9" w:rsidRDefault="006213C9">
            <w:pPr>
              <w:pStyle w:val="TableParagraph"/>
              <w:spacing w:before="56" w:line="264" w:lineRule="exact"/>
              <w:ind w:left="107"/>
              <w:rPr>
                <w:b/>
                <w:sz w:val="24"/>
              </w:rPr>
            </w:pPr>
          </w:p>
          <w:p w14:paraId="6FF48A9C" w14:textId="77777777" w:rsidR="006213C9" w:rsidRDefault="006213C9">
            <w:pPr>
              <w:pStyle w:val="TableParagraph"/>
              <w:spacing w:before="56" w:line="264" w:lineRule="exact"/>
              <w:ind w:left="107"/>
              <w:rPr>
                <w:b/>
                <w:sz w:val="24"/>
              </w:rPr>
            </w:pPr>
            <w:r>
              <w:rPr>
                <w:b/>
                <w:sz w:val="24"/>
              </w:rPr>
              <w:t>Details of Student(s)</w:t>
            </w:r>
          </w:p>
        </w:tc>
        <w:tc>
          <w:tcPr>
            <w:tcW w:w="1962" w:type="dxa"/>
            <w:gridSpan w:val="2"/>
            <w:shd w:val="clear" w:color="auto" w:fill="FCE9D9"/>
          </w:tcPr>
          <w:p w14:paraId="13767EC2" w14:textId="77777777" w:rsidR="006213C9" w:rsidRDefault="006213C9" w:rsidP="006213C9">
            <w:pPr>
              <w:pStyle w:val="TableParagraph"/>
              <w:spacing w:before="1"/>
              <w:ind w:left="107"/>
              <w:jc w:val="center"/>
              <w:rPr>
                <w:b/>
                <w:sz w:val="24"/>
              </w:rPr>
            </w:pPr>
            <w:r>
              <w:rPr>
                <w:b/>
                <w:sz w:val="24"/>
              </w:rPr>
              <w:t>Enrollment</w:t>
            </w:r>
            <w:r w:rsidR="00A24068">
              <w:rPr>
                <w:b/>
                <w:sz w:val="24"/>
              </w:rPr>
              <w:t xml:space="preserve"> No</w:t>
            </w:r>
          </w:p>
        </w:tc>
        <w:tc>
          <w:tcPr>
            <w:tcW w:w="2539" w:type="dxa"/>
            <w:shd w:val="clear" w:color="auto" w:fill="FCE9D9"/>
          </w:tcPr>
          <w:p w14:paraId="43E98429" w14:textId="77777777" w:rsidR="006213C9" w:rsidRDefault="006213C9" w:rsidP="006213C9">
            <w:pPr>
              <w:pStyle w:val="TableParagraph"/>
              <w:spacing w:before="1"/>
              <w:ind w:right="349"/>
              <w:rPr>
                <w:b/>
                <w:sz w:val="24"/>
              </w:rPr>
            </w:pPr>
            <w:r>
              <w:rPr>
                <w:b/>
                <w:sz w:val="24"/>
              </w:rPr>
              <w:t xml:space="preserve">       </w:t>
            </w:r>
            <w:r w:rsidR="00A24068">
              <w:rPr>
                <w:b/>
                <w:sz w:val="24"/>
              </w:rPr>
              <w:t xml:space="preserve">  </w:t>
            </w:r>
            <w:r>
              <w:rPr>
                <w:b/>
                <w:sz w:val="24"/>
              </w:rPr>
              <w:t>Exam Seat</w:t>
            </w:r>
            <w:r w:rsidR="00A24068">
              <w:rPr>
                <w:b/>
                <w:sz w:val="24"/>
              </w:rPr>
              <w:t xml:space="preserve"> No</w:t>
            </w:r>
          </w:p>
        </w:tc>
        <w:tc>
          <w:tcPr>
            <w:tcW w:w="3593" w:type="dxa"/>
            <w:shd w:val="clear" w:color="auto" w:fill="FCE9D9"/>
          </w:tcPr>
          <w:p w14:paraId="707FEEC2" w14:textId="77777777" w:rsidR="006213C9" w:rsidRDefault="00A24068" w:rsidP="00A24068">
            <w:pPr>
              <w:pStyle w:val="TableParagraph"/>
              <w:spacing w:before="1"/>
              <w:ind w:left="96"/>
              <w:rPr>
                <w:b/>
                <w:sz w:val="24"/>
              </w:rPr>
            </w:pPr>
            <w:r>
              <w:rPr>
                <w:b/>
                <w:sz w:val="24"/>
              </w:rPr>
              <w:t xml:space="preserve">            </w:t>
            </w:r>
            <w:r w:rsidR="006213C9">
              <w:rPr>
                <w:b/>
                <w:sz w:val="24"/>
              </w:rPr>
              <w:t>Name of Student</w:t>
            </w:r>
          </w:p>
        </w:tc>
      </w:tr>
      <w:tr w:rsidR="006213C9" w14:paraId="17D7DBFE" w14:textId="77777777" w:rsidTr="00B911B8">
        <w:trPr>
          <w:trHeight w:val="300"/>
          <w:jc w:val="center"/>
        </w:trPr>
        <w:tc>
          <w:tcPr>
            <w:tcW w:w="2307" w:type="dxa"/>
            <w:vMerge/>
          </w:tcPr>
          <w:p w14:paraId="122F025B" w14:textId="77777777" w:rsidR="006213C9" w:rsidRDefault="006213C9">
            <w:pPr>
              <w:pStyle w:val="TableParagraph"/>
            </w:pPr>
          </w:p>
        </w:tc>
        <w:tc>
          <w:tcPr>
            <w:tcW w:w="1962" w:type="dxa"/>
            <w:gridSpan w:val="2"/>
          </w:tcPr>
          <w:p w14:paraId="307A1E79" w14:textId="3689B277" w:rsidR="006213C9" w:rsidRPr="00BB2D70" w:rsidRDefault="00DA20B3" w:rsidP="004F163F">
            <w:pPr>
              <w:jc w:val="center"/>
              <w:rPr>
                <w:sz w:val="24"/>
                <w:szCs w:val="24"/>
              </w:rPr>
            </w:pPr>
            <w:r w:rsidRPr="00BB2D70">
              <w:rPr>
                <w:sz w:val="24"/>
                <w:szCs w:val="24"/>
              </w:rPr>
              <w:t>1810020088</w:t>
            </w:r>
          </w:p>
        </w:tc>
        <w:tc>
          <w:tcPr>
            <w:tcW w:w="2539" w:type="dxa"/>
          </w:tcPr>
          <w:p w14:paraId="57EFD163" w14:textId="0CD6FA33" w:rsidR="006213C9" w:rsidRPr="00BB2D70" w:rsidRDefault="00DA20B3" w:rsidP="004F163F">
            <w:pPr>
              <w:jc w:val="center"/>
              <w:rPr>
                <w:sz w:val="24"/>
                <w:szCs w:val="24"/>
              </w:rPr>
            </w:pPr>
            <w:r w:rsidRPr="00BB2D70">
              <w:rPr>
                <w:sz w:val="24"/>
                <w:szCs w:val="24"/>
              </w:rPr>
              <w:t>240695</w:t>
            </w:r>
          </w:p>
        </w:tc>
        <w:tc>
          <w:tcPr>
            <w:tcW w:w="3593" w:type="dxa"/>
          </w:tcPr>
          <w:p w14:paraId="26409D1B" w14:textId="67C5D198" w:rsidR="006213C9" w:rsidRPr="00BB2D70" w:rsidRDefault="00DA20B3" w:rsidP="004F163F">
            <w:pPr>
              <w:jc w:val="center"/>
              <w:rPr>
                <w:sz w:val="24"/>
                <w:szCs w:val="24"/>
              </w:rPr>
            </w:pPr>
            <w:r w:rsidRPr="00BB2D70">
              <w:rPr>
                <w:sz w:val="24"/>
                <w:szCs w:val="24"/>
              </w:rPr>
              <w:t>Shewale Aniket Hari</w:t>
            </w:r>
          </w:p>
        </w:tc>
      </w:tr>
      <w:tr w:rsidR="006213C9" w14:paraId="72E2CFFB" w14:textId="77777777" w:rsidTr="00B911B8">
        <w:trPr>
          <w:trHeight w:val="331"/>
          <w:jc w:val="center"/>
        </w:trPr>
        <w:tc>
          <w:tcPr>
            <w:tcW w:w="2307" w:type="dxa"/>
            <w:vMerge/>
          </w:tcPr>
          <w:p w14:paraId="4F1F682E" w14:textId="77777777" w:rsidR="006213C9" w:rsidRDefault="006213C9">
            <w:pPr>
              <w:pStyle w:val="TableParagraph"/>
            </w:pPr>
          </w:p>
        </w:tc>
        <w:tc>
          <w:tcPr>
            <w:tcW w:w="1962" w:type="dxa"/>
            <w:gridSpan w:val="2"/>
          </w:tcPr>
          <w:p w14:paraId="02EC7C70" w14:textId="72501FBB" w:rsidR="006213C9" w:rsidRPr="00BB2D70" w:rsidRDefault="00DA20B3" w:rsidP="004F163F">
            <w:pPr>
              <w:jc w:val="center"/>
              <w:rPr>
                <w:sz w:val="24"/>
                <w:szCs w:val="24"/>
              </w:rPr>
            </w:pPr>
            <w:r w:rsidRPr="00BB2D70">
              <w:rPr>
                <w:sz w:val="24"/>
                <w:szCs w:val="24"/>
              </w:rPr>
              <w:t>1810020090</w:t>
            </w:r>
          </w:p>
        </w:tc>
        <w:tc>
          <w:tcPr>
            <w:tcW w:w="2539" w:type="dxa"/>
          </w:tcPr>
          <w:p w14:paraId="456E925A" w14:textId="7720A17A" w:rsidR="006213C9" w:rsidRPr="00BB2D70" w:rsidRDefault="00DA20B3" w:rsidP="004F163F">
            <w:pPr>
              <w:jc w:val="center"/>
              <w:rPr>
                <w:sz w:val="24"/>
                <w:szCs w:val="24"/>
              </w:rPr>
            </w:pPr>
            <w:r w:rsidRPr="00BB2D70">
              <w:rPr>
                <w:sz w:val="24"/>
                <w:szCs w:val="24"/>
              </w:rPr>
              <w:t>240696</w:t>
            </w:r>
          </w:p>
        </w:tc>
        <w:tc>
          <w:tcPr>
            <w:tcW w:w="3593" w:type="dxa"/>
          </w:tcPr>
          <w:p w14:paraId="3DF17358" w14:textId="75FDB31E" w:rsidR="006213C9" w:rsidRPr="00BB2D70" w:rsidRDefault="00DA20B3" w:rsidP="004F163F">
            <w:pPr>
              <w:jc w:val="center"/>
              <w:rPr>
                <w:sz w:val="24"/>
                <w:szCs w:val="24"/>
              </w:rPr>
            </w:pPr>
            <w:r w:rsidRPr="00BB2D70">
              <w:rPr>
                <w:sz w:val="24"/>
                <w:szCs w:val="24"/>
              </w:rPr>
              <w:t>Shinde Saurabh Tanaji</w:t>
            </w:r>
          </w:p>
        </w:tc>
      </w:tr>
      <w:tr w:rsidR="006213C9" w14:paraId="30BB312C" w14:textId="77777777" w:rsidTr="00B911B8">
        <w:trPr>
          <w:trHeight w:val="361"/>
          <w:jc w:val="center"/>
        </w:trPr>
        <w:tc>
          <w:tcPr>
            <w:tcW w:w="2307" w:type="dxa"/>
            <w:vMerge/>
          </w:tcPr>
          <w:p w14:paraId="0251C84C" w14:textId="77777777" w:rsidR="006213C9" w:rsidRDefault="006213C9">
            <w:pPr>
              <w:pStyle w:val="TableParagraph"/>
            </w:pPr>
          </w:p>
        </w:tc>
        <w:tc>
          <w:tcPr>
            <w:tcW w:w="1962" w:type="dxa"/>
            <w:gridSpan w:val="2"/>
          </w:tcPr>
          <w:p w14:paraId="167DC5AF" w14:textId="0B0CD6B2" w:rsidR="006213C9" w:rsidRPr="00BB2D70" w:rsidRDefault="00DA20B3" w:rsidP="004F163F">
            <w:pPr>
              <w:jc w:val="center"/>
              <w:rPr>
                <w:sz w:val="24"/>
                <w:szCs w:val="24"/>
              </w:rPr>
            </w:pPr>
            <w:r w:rsidRPr="00BB2D70">
              <w:rPr>
                <w:sz w:val="24"/>
                <w:szCs w:val="24"/>
              </w:rPr>
              <w:t>1810020091</w:t>
            </w:r>
          </w:p>
        </w:tc>
        <w:tc>
          <w:tcPr>
            <w:tcW w:w="2539" w:type="dxa"/>
          </w:tcPr>
          <w:p w14:paraId="72157548" w14:textId="3A6C3FB0" w:rsidR="006213C9" w:rsidRPr="00BB2D70" w:rsidRDefault="00DA20B3" w:rsidP="004F163F">
            <w:pPr>
              <w:jc w:val="center"/>
              <w:rPr>
                <w:sz w:val="24"/>
                <w:szCs w:val="24"/>
              </w:rPr>
            </w:pPr>
            <w:r w:rsidRPr="00BB2D70">
              <w:rPr>
                <w:sz w:val="24"/>
                <w:szCs w:val="24"/>
              </w:rPr>
              <w:t>240697</w:t>
            </w:r>
          </w:p>
        </w:tc>
        <w:tc>
          <w:tcPr>
            <w:tcW w:w="3593" w:type="dxa"/>
          </w:tcPr>
          <w:p w14:paraId="3C415087" w14:textId="40C047E1" w:rsidR="006213C9" w:rsidRPr="00BB2D70" w:rsidRDefault="00DA20B3" w:rsidP="004F163F">
            <w:pPr>
              <w:jc w:val="center"/>
              <w:rPr>
                <w:sz w:val="24"/>
                <w:szCs w:val="24"/>
              </w:rPr>
            </w:pPr>
            <w:r w:rsidRPr="00BB2D70">
              <w:rPr>
                <w:sz w:val="24"/>
                <w:szCs w:val="24"/>
              </w:rPr>
              <w:t>Sinha Abhishek Aakash</w:t>
            </w:r>
          </w:p>
        </w:tc>
      </w:tr>
      <w:tr w:rsidR="006213C9" w14:paraId="19CEE545" w14:textId="77777777" w:rsidTr="006213C9">
        <w:trPr>
          <w:trHeight w:val="443"/>
          <w:jc w:val="center"/>
        </w:trPr>
        <w:tc>
          <w:tcPr>
            <w:tcW w:w="2307" w:type="dxa"/>
          </w:tcPr>
          <w:p w14:paraId="185A2E91" w14:textId="77777777" w:rsidR="006213C9" w:rsidRDefault="006213C9" w:rsidP="006213C9">
            <w:pPr>
              <w:pStyle w:val="TableParagraph"/>
              <w:spacing w:before="56"/>
              <w:ind w:left="107"/>
              <w:rPr>
                <w:b/>
                <w:sz w:val="24"/>
              </w:rPr>
            </w:pPr>
            <w:r>
              <w:rPr>
                <w:b/>
                <w:sz w:val="24"/>
              </w:rPr>
              <w:t>Project Guide(s)</w:t>
            </w:r>
          </w:p>
        </w:tc>
        <w:tc>
          <w:tcPr>
            <w:tcW w:w="8094" w:type="dxa"/>
            <w:gridSpan w:val="4"/>
          </w:tcPr>
          <w:p w14:paraId="56B93263" w14:textId="1FECB427" w:rsidR="006213C9" w:rsidRPr="00BB2D70" w:rsidRDefault="00462082" w:rsidP="00BB2D70">
            <w:pPr>
              <w:rPr>
                <w:sz w:val="24"/>
                <w:szCs w:val="24"/>
              </w:rPr>
            </w:pPr>
            <w:r w:rsidRPr="00BB2D70">
              <w:rPr>
                <w:sz w:val="24"/>
                <w:szCs w:val="24"/>
              </w:rPr>
              <w:t>Prof.G.N.Handge</w:t>
            </w:r>
          </w:p>
        </w:tc>
      </w:tr>
      <w:tr w:rsidR="00CC6EC2" w14:paraId="52B6B955" w14:textId="77777777" w:rsidTr="006213C9">
        <w:trPr>
          <w:trHeight w:val="659"/>
          <w:jc w:val="center"/>
        </w:trPr>
        <w:tc>
          <w:tcPr>
            <w:tcW w:w="2307" w:type="dxa"/>
          </w:tcPr>
          <w:p w14:paraId="313E51B9" w14:textId="77777777" w:rsidR="00CC6EC2" w:rsidRDefault="00DD0E97">
            <w:pPr>
              <w:pStyle w:val="TableParagraph"/>
              <w:spacing w:before="55"/>
              <w:ind w:left="107"/>
              <w:rPr>
                <w:b/>
                <w:sz w:val="24"/>
              </w:rPr>
            </w:pPr>
            <w:r>
              <w:rPr>
                <w:b/>
                <w:sz w:val="24"/>
              </w:rPr>
              <w:t>Name of Industry</w:t>
            </w:r>
          </w:p>
          <w:p w14:paraId="3ED1EEE3" w14:textId="77777777" w:rsidR="00C95A59" w:rsidRDefault="00DD0E97" w:rsidP="006213C9">
            <w:pPr>
              <w:pStyle w:val="TableParagraph"/>
              <w:spacing w:before="58"/>
              <w:ind w:left="107"/>
              <w:rPr>
                <w:sz w:val="18"/>
              </w:rPr>
            </w:pPr>
            <w:r>
              <w:rPr>
                <w:sz w:val="18"/>
              </w:rPr>
              <w:t>(If Sponsored)</w:t>
            </w:r>
          </w:p>
        </w:tc>
        <w:tc>
          <w:tcPr>
            <w:tcW w:w="8094" w:type="dxa"/>
            <w:gridSpan w:val="4"/>
          </w:tcPr>
          <w:p w14:paraId="16C65BA6" w14:textId="10017D00" w:rsidR="00CC6EC2" w:rsidRPr="00BB2D70" w:rsidRDefault="00462082" w:rsidP="00BB2D70">
            <w:pPr>
              <w:rPr>
                <w:sz w:val="24"/>
                <w:szCs w:val="24"/>
              </w:rPr>
            </w:pPr>
            <w:r w:rsidRPr="00BB2D70">
              <w:rPr>
                <w:sz w:val="24"/>
                <w:szCs w:val="24"/>
              </w:rPr>
              <w:t>NA</w:t>
            </w:r>
          </w:p>
        </w:tc>
      </w:tr>
      <w:tr w:rsidR="006213C9" w14:paraId="6B0AE60B" w14:textId="77777777" w:rsidTr="00C314A3">
        <w:trPr>
          <w:trHeight w:val="426"/>
          <w:jc w:val="center"/>
        </w:trPr>
        <w:tc>
          <w:tcPr>
            <w:tcW w:w="2307" w:type="dxa"/>
          </w:tcPr>
          <w:p w14:paraId="46F0DD67" w14:textId="77777777" w:rsidR="006213C9" w:rsidRDefault="006213C9" w:rsidP="006213C9">
            <w:pPr>
              <w:pStyle w:val="TableParagraph"/>
              <w:spacing w:before="58"/>
              <w:ind w:left="107"/>
              <w:rPr>
                <w:b/>
                <w:sz w:val="24"/>
              </w:rPr>
            </w:pPr>
            <w:r>
              <w:rPr>
                <w:b/>
                <w:sz w:val="24"/>
              </w:rPr>
              <w:t>Nature of Project</w:t>
            </w:r>
          </w:p>
        </w:tc>
        <w:tc>
          <w:tcPr>
            <w:tcW w:w="8094" w:type="dxa"/>
            <w:gridSpan w:val="4"/>
          </w:tcPr>
          <w:p w14:paraId="216A84FF" w14:textId="77777777" w:rsidR="006213C9" w:rsidRPr="00BB2D70" w:rsidRDefault="006213C9" w:rsidP="00BB2D70">
            <w:pPr>
              <w:rPr>
                <w:sz w:val="24"/>
                <w:szCs w:val="24"/>
              </w:rPr>
            </w:pPr>
          </w:p>
          <w:p w14:paraId="0E7CF68B" w14:textId="2DF161D0" w:rsidR="006213C9" w:rsidRPr="00BB2D70" w:rsidRDefault="00CA7863" w:rsidP="00BB2D70">
            <w:pPr>
              <w:rPr>
                <w:sz w:val="24"/>
                <w:szCs w:val="24"/>
              </w:rPr>
            </w:pPr>
            <w:r w:rsidRPr="00BB2D70">
              <w:rPr>
                <w:sz w:val="24"/>
                <w:szCs w:val="24"/>
              </w:rPr>
              <w:t>Study base</w:t>
            </w:r>
          </w:p>
        </w:tc>
      </w:tr>
      <w:tr w:rsidR="006213C9" w14:paraId="6F487F3D" w14:textId="77777777" w:rsidTr="00951094">
        <w:trPr>
          <w:trHeight w:val="780"/>
          <w:jc w:val="center"/>
        </w:trPr>
        <w:tc>
          <w:tcPr>
            <w:tcW w:w="2307" w:type="dxa"/>
          </w:tcPr>
          <w:p w14:paraId="1C283301" w14:textId="77777777" w:rsidR="006213C9" w:rsidRDefault="006213C9" w:rsidP="006213C9">
            <w:pPr>
              <w:pStyle w:val="TableParagraph"/>
              <w:spacing w:before="82" w:line="288" w:lineRule="auto"/>
              <w:ind w:left="107" w:right="466"/>
              <w:rPr>
                <w:b/>
                <w:sz w:val="24"/>
              </w:rPr>
            </w:pPr>
            <w:r>
              <w:rPr>
                <w:b/>
                <w:sz w:val="24"/>
              </w:rPr>
              <w:t>Application(s) of Project</w:t>
            </w:r>
          </w:p>
        </w:tc>
        <w:tc>
          <w:tcPr>
            <w:tcW w:w="8094" w:type="dxa"/>
            <w:gridSpan w:val="4"/>
          </w:tcPr>
          <w:p w14:paraId="4D395C58" w14:textId="77777777" w:rsidR="006213C9" w:rsidRPr="00BB2D70" w:rsidRDefault="006213C9" w:rsidP="00BB2D70">
            <w:pPr>
              <w:rPr>
                <w:sz w:val="24"/>
                <w:szCs w:val="24"/>
              </w:rPr>
            </w:pPr>
          </w:p>
          <w:p w14:paraId="2C98718A" w14:textId="41853B7B" w:rsidR="006213C9" w:rsidRPr="00BB2D70" w:rsidRDefault="00462082" w:rsidP="00BB2D70">
            <w:pPr>
              <w:rPr>
                <w:sz w:val="24"/>
                <w:szCs w:val="24"/>
              </w:rPr>
            </w:pPr>
            <w:r w:rsidRPr="00BB2D70">
              <w:rPr>
                <w:sz w:val="24"/>
                <w:szCs w:val="24"/>
              </w:rPr>
              <w:t xml:space="preserve"> NA</w:t>
            </w:r>
          </w:p>
        </w:tc>
      </w:tr>
      <w:tr w:rsidR="00CC6EC2" w14:paraId="39E42F17" w14:textId="77777777" w:rsidTr="006213C9">
        <w:trPr>
          <w:trHeight w:val="1773"/>
          <w:jc w:val="center"/>
        </w:trPr>
        <w:tc>
          <w:tcPr>
            <w:tcW w:w="10401" w:type="dxa"/>
            <w:gridSpan w:val="5"/>
          </w:tcPr>
          <w:p w14:paraId="6FC2D1A9" w14:textId="2DBC8670" w:rsidR="006213C9" w:rsidRDefault="00DD0E97" w:rsidP="00BB7CEB">
            <w:pPr>
              <w:pStyle w:val="TableParagraph"/>
              <w:spacing w:before="80" w:line="288" w:lineRule="auto"/>
              <w:ind w:left="107" w:right="112"/>
              <w:jc w:val="both"/>
              <w:rPr>
                <w:sz w:val="24"/>
              </w:rPr>
            </w:pPr>
            <w:r>
              <w:rPr>
                <w:b/>
                <w:sz w:val="24"/>
              </w:rPr>
              <w:t xml:space="preserve">Abstract: </w:t>
            </w:r>
            <w:r w:rsidR="00BB7CEB">
              <w:t>This report contains all the information related to energy and its sources and have a decent explanation of all of them. All the sources of energy production distribution chart is added to the report to explain the reports briefly. The energy is a whole different topic in its own and cannot be complete in few pages, but they are also added in the report. The energies are classified in different types which are also included in the report.</w:t>
            </w:r>
          </w:p>
          <w:p w14:paraId="17191FC3" w14:textId="77777777" w:rsidR="006213C9" w:rsidRDefault="006213C9" w:rsidP="00BB7CEB">
            <w:pPr>
              <w:pStyle w:val="TableParagraph"/>
              <w:jc w:val="both"/>
              <w:rPr>
                <w:sz w:val="24"/>
              </w:rPr>
            </w:pPr>
          </w:p>
        </w:tc>
      </w:tr>
      <w:tr w:rsidR="00CC6EC2" w14:paraId="588842CC" w14:textId="77777777" w:rsidTr="006213C9">
        <w:trPr>
          <w:trHeight w:val="3265"/>
          <w:jc w:val="center"/>
        </w:trPr>
        <w:tc>
          <w:tcPr>
            <w:tcW w:w="10401" w:type="dxa"/>
            <w:gridSpan w:val="5"/>
          </w:tcPr>
          <w:p w14:paraId="01EF687D" w14:textId="74570306" w:rsidR="00CC6EC2" w:rsidRDefault="00DD0E97" w:rsidP="00275B8C">
            <w:pPr>
              <w:pStyle w:val="TableParagraph"/>
              <w:spacing w:before="82" w:line="288" w:lineRule="auto"/>
              <w:ind w:left="107" w:right="105"/>
              <w:jc w:val="both"/>
              <w:rPr>
                <w:sz w:val="24"/>
              </w:rPr>
            </w:pPr>
            <w:r>
              <w:rPr>
                <w:b/>
                <w:sz w:val="24"/>
              </w:rPr>
              <w:t xml:space="preserve">Introduction </w:t>
            </w:r>
            <w:r>
              <w:rPr>
                <w:sz w:val="18"/>
              </w:rPr>
              <w:t>(In brief</w:t>
            </w:r>
            <w:r w:rsidR="006213C9">
              <w:rPr>
                <w:sz w:val="18"/>
              </w:rPr>
              <w:t>)</w:t>
            </w:r>
            <w:r w:rsidR="00BB7CEB">
              <w:t xml:space="preserve"> :</w:t>
            </w:r>
            <w:r w:rsidR="00BB7CEB">
              <w:t>Energy resources may be classified as primary resources, suitable for end use without conversion to another form, or secondary resources, where the usable form of energy required substantial conversion from a primary source. Examples of primary energy resources are wind power, solar power, wood fuel, fossil fuels such as coal, oil and natural gas, and uranium. Secondary</w:t>
            </w:r>
            <w:r w:rsidR="00BB7CEB">
              <w:t xml:space="preserve"> </w:t>
            </w:r>
            <w:r w:rsidR="00BB7CEB">
              <w:t>resources are those such as electricity, hydrogen, or other synthetic fuels. All organisms need energy to live. Energy is connected to all human activities: whenever we think or move, we use the energy that is stored in our body and all the objects that we use or that surround us need energy to work or needed energy when they were built.</w:t>
            </w:r>
          </w:p>
        </w:tc>
      </w:tr>
      <w:tr w:rsidR="00CC6EC2" w14:paraId="4719093A" w14:textId="77777777" w:rsidTr="00B911B8">
        <w:trPr>
          <w:trHeight w:val="3366"/>
          <w:jc w:val="center"/>
        </w:trPr>
        <w:tc>
          <w:tcPr>
            <w:tcW w:w="3261" w:type="dxa"/>
            <w:gridSpan w:val="2"/>
            <w:vAlign w:val="center"/>
          </w:tcPr>
          <w:p w14:paraId="7E777F93" w14:textId="7EB5ADFD" w:rsidR="00CC6EC2" w:rsidRDefault="00DC2A6E" w:rsidP="006213C9">
            <w:pPr>
              <w:pStyle w:val="TableParagraph"/>
              <w:jc w:val="center"/>
              <w:rPr>
                <w:b/>
                <w:sz w:val="20"/>
              </w:rPr>
            </w:pPr>
            <w:r>
              <w:rPr>
                <w:b/>
                <w:noProof/>
                <w:sz w:val="20"/>
              </w:rPr>
              <w:drawing>
                <wp:inline distT="0" distB="0" distL="0" distR="0" wp14:anchorId="1AE0AC1D" wp14:editId="2D6284EB">
                  <wp:extent cx="2064385"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jpg"/>
                          <pic:cNvPicPr/>
                        </pic:nvPicPr>
                        <pic:blipFill>
                          <a:blip r:embed="rId8">
                            <a:extLst>
                              <a:ext uri="{28A0092B-C50C-407E-A947-70E740481C1C}">
                                <a14:useLocalDpi xmlns:a14="http://schemas.microsoft.com/office/drawing/2010/main" val="0"/>
                              </a:ext>
                            </a:extLst>
                          </a:blip>
                          <a:stretch>
                            <a:fillRect/>
                          </a:stretch>
                        </pic:blipFill>
                        <pic:spPr>
                          <a:xfrm>
                            <a:off x="0" y="0"/>
                            <a:ext cx="2064385" cy="2064385"/>
                          </a:xfrm>
                          <a:prstGeom prst="rect">
                            <a:avLst/>
                          </a:prstGeom>
                        </pic:spPr>
                      </pic:pic>
                    </a:graphicData>
                  </a:graphic>
                </wp:inline>
              </w:drawing>
            </w:r>
          </w:p>
          <w:p w14:paraId="496617B9" w14:textId="77777777" w:rsidR="00C95A59" w:rsidRDefault="00C95A59" w:rsidP="006213C9">
            <w:pPr>
              <w:pStyle w:val="TableParagraph"/>
              <w:ind w:left="136"/>
              <w:jc w:val="center"/>
              <w:rPr>
                <w:sz w:val="20"/>
              </w:rPr>
            </w:pPr>
          </w:p>
        </w:tc>
        <w:tc>
          <w:tcPr>
            <w:tcW w:w="3547" w:type="dxa"/>
            <w:gridSpan w:val="2"/>
            <w:vAlign w:val="center"/>
          </w:tcPr>
          <w:p w14:paraId="27D81300" w14:textId="2F322DF9" w:rsidR="00CC6EC2" w:rsidRDefault="00C568CD" w:rsidP="00C568CD">
            <w:pPr>
              <w:pStyle w:val="TableParagraph"/>
              <w:rPr>
                <w:sz w:val="20"/>
              </w:rPr>
            </w:pPr>
            <w:r>
              <w:rPr>
                <w:noProof/>
                <w:sz w:val="20"/>
              </w:rPr>
              <w:drawing>
                <wp:inline distT="0" distB="0" distL="0" distR="0" wp14:anchorId="61CDB4A4" wp14:editId="5EA51454">
                  <wp:extent cx="2245995" cy="16021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9">
                            <a:extLst>
                              <a:ext uri="{28A0092B-C50C-407E-A947-70E740481C1C}">
                                <a14:useLocalDpi xmlns:a14="http://schemas.microsoft.com/office/drawing/2010/main" val="0"/>
                              </a:ext>
                            </a:extLst>
                          </a:blip>
                          <a:stretch>
                            <a:fillRect/>
                          </a:stretch>
                        </pic:blipFill>
                        <pic:spPr>
                          <a:xfrm>
                            <a:off x="0" y="0"/>
                            <a:ext cx="2245995" cy="1602105"/>
                          </a:xfrm>
                          <a:prstGeom prst="rect">
                            <a:avLst/>
                          </a:prstGeom>
                        </pic:spPr>
                      </pic:pic>
                    </a:graphicData>
                  </a:graphic>
                </wp:inline>
              </w:drawing>
            </w:r>
          </w:p>
        </w:tc>
        <w:tc>
          <w:tcPr>
            <w:tcW w:w="3593" w:type="dxa"/>
            <w:vAlign w:val="center"/>
          </w:tcPr>
          <w:p w14:paraId="275D9F93" w14:textId="782BCE6F" w:rsidR="00CC6EC2" w:rsidRDefault="00C568CD" w:rsidP="006213C9">
            <w:pPr>
              <w:pStyle w:val="TableParagraph"/>
              <w:spacing w:before="4"/>
              <w:jc w:val="center"/>
              <w:rPr>
                <w:b/>
                <w:sz w:val="24"/>
              </w:rPr>
            </w:pPr>
            <w:r>
              <w:rPr>
                <w:b/>
                <w:noProof/>
                <w:sz w:val="24"/>
              </w:rPr>
              <w:drawing>
                <wp:inline distT="0" distB="0" distL="0" distR="0" wp14:anchorId="439B6C3D" wp14:editId="5464F1FF">
                  <wp:extent cx="2275205" cy="17754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5205" cy="1775460"/>
                          </a:xfrm>
                          <a:prstGeom prst="rect">
                            <a:avLst/>
                          </a:prstGeom>
                        </pic:spPr>
                      </pic:pic>
                    </a:graphicData>
                  </a:graphic>
                </wp:inline>
              </w:drawing>
            </w:r>
          </w:p>
          <w:p w14:paraId="4DBF8333" w14:textId="77777777" w:rsidR="00CC6EC2" w:rsidRDefault="00CC6EC2" w:rsidP="006213C9">
            <w:pPr>
              <w:pStyle w:val="TableParagraph"/>
              <w:ind w:left="157"/>
              <w:jc w:val="center"/>
              <w:rPr>
                <w:sz w:val="20"/>
              </w:rPr>
            </w:pPr>
          </w:p>
        </w:tc>
      </w:tr>
      <w:tr w:rsidR="006213C9" w14:paraId="3C5F48AA" w14:textId="77777777" w:rsidTr="00B911B8">
        <w:trPr>
          <w:trHeight w:val="335"/>
          <w:jc w:val="center"/>
        </w:trPr>
        <w:tc>
          <w:tcPr>
            <w:tcW w:w="3261" w:type="dxa"/>
            <w:gridSpan w:val="2"/>
            <w:vAlign w:val="center"/>
          </w:tcPr>
          <w:p w14:paraId="2683DDC6" w14:textId="45CE607B" w:rsidR="006213C9" w:rsidRDefault="006213C9" w:rsidP="00A82E9F">
            <w:pPr>
              <w:pStyle w:val="TableParagraph"/>
              <w:jc w:val="center"/>
              <w:rPr>
                <w:b/>
                <w:sz w:val="20"/>
              </w:rPr>
            </w:pPr>
            <w:r>
              <w:rPr>
                <w:b/>
                <w:sz w:val="20"/>
              </w:rPr>
              <w:t>Fig 1</w:t>
            </w:r>
            <w:r w:rsidR="00A82E9F">
              <w:rPr>
                <w:b/>
                <w:sz w:val="20"/>
              </w:rPr>
              <w:t>.Energy</w:t>
            </w:r>
          </w:p>
        </w:tc>
        <w:tc>
          <w:tcPr>
            <w:tcW w:w="3547" w:type="dxa"/>
            <w:gridSpan w:val="2"/>
            <w:vAlign w:val="center"/>
          </w:tcPr>
          <w:p w14:paraId="2BDFB765" w14:textId="2E4D5BDB" w:rsidR="006213C9" w:rsidRDefault="006213C9" w:rsidP="00A82E9F">
            <w:pPr>
              <w:pStyle w:val="TableParagraph"/>
              <w:spacing w:before="3"/>
              <w:jc w:val="center"/>
              <w:rPr>
                <w:b/>
              </w:rPr>
            </w:pPr>
            <w:r>
              <w:rPr>
                <w:b/>
              </w:rPr>
              <w:t>Fig 2</w:t>
            </w:r>
            <w:r w:rsidR="00A82E9F">
              <w:rPr>
                <w:b/>
              </w:rPr>
              <w:t>.Sources of electricity in India</w:t>
            </w:r>
          </w:p>
        </w:tc>
        <w:tc>
          <w:tcPr>
            <w:tcW w:w="3593" w:type="dxa"/>
            <w:vAlign w:val="center"/>
          </w:tcPr>
          <w:p w14:paraId="408B5597" w14:textId="573828C1" w:rsidR="006213C9" w:rsidRDefault="006213C9" w:rsidP="00A82E9F">
            <w:pPr>
              <w:pStyle w:val="TableParagraph"/>
              <w:spacing w:before="4"/>
              <w:jc w:val="center"/>
              <w:rPr>
                <w:b/>
                <w:sz w:val="24"/>
              </w:rPr>
            </w:pPr>
            <w:r>
              <w:rPr>
                <w:b/>
                <w:sz w:val="24"/>
              </w:rPr>
              <w:t>Fig</w:t>
            </w:r>
            <w:r w:rsidR="00A82E9F">
              <w:rPr>
                <w:b/>
                <w:sz w:val="24"/>
              </w:rPr>
              <w:t xml:space="preserve"> </w:t>
            </w:r>
            <w:r>
              <w:rPr>
                <w:b/>
                <w:sz w:val="24"/>
              </w:rPr>
              <w:t>3</w:t>
            </w:r>
            <w:r w:rsidR="00A82E9F">
              <w:rPr>
                <w:b/>
                <w:sz w:val="24"/>
              </w:rPr>
              <w:t>.Total world energy consump</w:t>
            </w:r>
            <w:r w:rsidR="00441F73">
              <w:rPr>
                <w:b/>
                <w:sz w:val="24"/>
              </w:rPr>
              <w:t>tion by source</w:t>
            </w:r>
          </w:p>
        </w:tc>
      </w:tr>
    </w:tbl>
    <w:p w14:paraId="2E736E30" w14:textId="77777777" w:rsidR="00CC6EC2" w:rsidRDefault="00CC6EC2"/>
    <w:sectPr w:rsidR="00CC6EC2">
      <w:footerReference w:type="default" r:id="rId11"/>
      <w:pgSz w:w="11906" w:h="16838"/>
      <w:pgMar w:top="7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46345" w14:textId="77777777" w:rsidR="00E1053F" w:rsidRDefault="00E1053F">
      <w:r>
        <w:separator/>
      </w:r>
    </w:p>
  </w:endnote>
  <w:endnote w:type="continuationSeparator" w:id="0">
    <w:p w14:paraId="0C4D85ED" w14:textId="77777777" w:rsidR="00E1053F" w:rsidRDefault="00E1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04D9C" w14:textId="77777777" w:rsidR="00CC6EC2" w:rsidRDefault="00DD0E97">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78E0B3B6" wp14:editId="5F5B51D0">
              <wp:simplePos x="0" y="0"/>
              <wp:positionH relativeFrom="page">
                <wp:posOffset>821055</wp:posOffset>
              </wp:positionH>
              <wp:positionV relativeFrom="page">
                <wp:posOffset>9928225</wp:posOffset>
              </wp:positionV>
              <wp:extent cx="1601470" cy="16573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65735"/>
                      </a:xfrm>
                      <a:prstGeom prst="rect">
                        <a:avLst/>
                      </a:prstGeom>
                      <a:noFill/>
                      <a:ln>
                        <a:noFill/>
                      </a:ln>
                    </wps:spPr>
                    <wps:txbx>
                      <w:txbxContent>
                        <w:p w14:paraId="4E1D0442" w14:textId="77777777" w:rsidR="00CC6EC2" w:rsidRDefault="00DD0E97">
                          <w:pPr>
                            <w:spacing w:before="10"/>
                            <w:ind w:left="20"/>
                            <w:rPr>
                              <w:b/>
                              <w:i/>
                              <w:sz w:val="20"/>
                            </w:rPr>
                          </w:pPr>
                          <w:r>
                            <w:rPr>
                              <w:b/>
                              <w:i/>
                              <w:sz w:val="20"/>
                            </w:rPr>
                            <w:t>For Internal Circulation Only</w:t>
                          </w:r>
                        </w:p>
                      </w:txbxContent>
                    </wps:txbx>
                    <wps:bodyPr rot="0" vert="horz" wrap="square" lIns="0" tIns="0" rIns="0" bIns="0" anchor="t" anchorCtr="0" upright="1">
                      <a:noAutofit/>
                    </wps:bodyPr>
                  </wps:wsp>
                </a:graphicData>
              </a:graphic>
            </wp:anchor>
          </w:drawing>
        </mc:Choice>
        <mc:Fallback>
          <w:pict>
            <v:shapetype w14:anchorId="78E0B3B6" id="_x0000_t202" coordsize="21600,21600" o:spt="202" path="m,l,21600r21600,l21600,xe">
              <v:stroke joinstyle="miter"/>
              <v:path gradientshapeok="t" o:connecttype="rect"/>
            </v:shapetype>
            <v:shape id="Text Box 10" o:spid="_x0000_s1026" type="#_x0000_t202" style="position:absolute;margin-left:64.65pt;margin-top:781.75pt;width:126.1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" filled="f" stroked="f">
              <v:textbox inset="0,0,0,0">
                <w:txbxContent>
                  <w:p w14:paraId="4E1D0442" w14:textId="77777777" w:rsidR="00CC6EC2" w:rsidRDefault="00DD0E97">
                    <w:pPr>
                      <w:spacing w:before="10"/>
                      <w:ind w:left="20"/>
                      <w:rPr>
                        <w:b/>
                        <w:i/>
                        <w:sz w:val="20"/>
                      </w:rPr>
                    </w:pPr>
                    <w:r>
                      <w:rPr>
                        <w:b/>
                        <w:i/>
                        <w:sz w:val="20"/>
                      </w:rPr>
                      <w:t>For Internal Circulation Only</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4D5E8CC7" wp14:editId="3F4B7D91">
              <wp:simplePos x="0" y="0"/>
              <wp:positionH relativeFrom="page">
                <wp:posOffset>6983730</wp:posOffset>
              </wp:positionH>
              <wp:positionV relativeFrom="page">
                <wp:posOffset>9928225</wp:posOffset>
              </wp:positionV>
              <wp:extent cx="179070"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wps:spPr>
                    <wps:txbx>
                      <w:txbxContent>
                        <w:p w14:paraId="0FFF47AD" w14:textId="77777777" w:rsidR="00CC6EC2" w:rsidRDefault="00DD0E97">
                          <w:pPr>
                            <w:spacing w:before="10"/>
                            <w:ind w:left="40"/>
                            <w:rPr>
                              <w:b/>
                              <w:sz w:val="20"/>
                            </w:rPr>
                          </w:pPr>
                          <w:r>
                            <w:fldChar w:fldCharType="begin"/>
                          </w:r>
                          <w:r>
                            <w:rPr>
                              <w:b/>
                              <w:sz w:val="20"/>
                            </w:rPr>
                            <w:instrText xml:space="preserve"> PAGE </w:instrText>
                          </w:r>
                          <w:r>
                            <w:fldChar w:fldCharType="separate"/>
                          </w:r>
                          <w:r w:rsidR="00A24068">
                            <w:rPr>
                              <w:b/>
                              <w:noProof/>
                              <w:sz w:val="20"/>
                            </w:rPr>
                            <w:t>1</w:t>
                          </w:r>
                          <w:r>
                            <w:fldChar w:fldCharType="end"/>
                          </w:r>
                        </w:p>
                      </w:txbxContent>
                    </wps:txbx>
                    <wps:bodyPr rot="0" vert="horz" wrap="square" lIns="0" tIns="0" rIns="0" bIns="0" anchor="t" anchorCtr="0" upright="1">
                      <a:noAutofit/>
                    </wps:bodyPr>
                  </wps:wsp>
                </a:graphicData>
              </a:graphic>
            </wp:anchor>
          </w:drawing>
        </mc:Choice>
        <mc:Fallback>
          <w:pict>
            <v:shape w14:anchorId="4D5E8CC7" id="Text Box 9" o:spid="_x0000_s1027" type="#_x0000_t202" style="position:absolute;margin-left:549.9pt;margin-top:781.75pt;width:14.1pt;height:13.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" filled="f" stroked="f">
              <v:textbox inset="0,0,0,0">
                <w:txbxContent>
                  <w:p w14:paraId="0FFF47AD" w14:textId="77777777" w:rsidR="00CC6EC2" w:rsidRDefault="00DD0E97">
                    <w:pPr>
                      <w:spacing w:before="10"/>
                      <w:ind w:left="40"/>
                      <w:rPr>
                        <w:b/>
                        <w:sz w:val="20"/>
                      </w:rPr>
                    </w:pPr>
                    <w:r>
                      <w:fldChar w:fldCharType="begin"/>
                    </w:r>
                    <w:r>
                      <w:rPr>
                        <w:b/>
                        <w:sz w:val="20"/>
                      </w:rPr>
                      <w:instrText xml:space="preserve"> PAGE </w:instrText>
                    </w:r>
                    <w:r>
                      <w:fldChar w:fldCharType="separate"/>
                    </w:r>
                    <w:r w:rsidR="00A24068">
                      <w:rPr>
                        <w:b/>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3AF6C" w14:textId="77777777" w:rsidR="00E1053F" w:rsidRDefault="00E1053F">
      <w:r>
        <w:separator/>
      </w:r>
    </w:p>
  </w:footnote>
  <w:footnote w:type="continuationSeparator" w:id="0">
    <w:p w14:paraId="5AC095DA" w14:textId="77777777" w:rsidR="00E1053F" w:rsidRDefault="00E10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EF1074"/>
    <w:rsid w:val="000F7617"/>
    <w:rsid w:val="00275B8C"/>
    <w:rsid w:val="003067A7"/>
    <w:rsid w:val="003D1088"/>
    <w:rsid w:val="00441F73"/>
    <w:rsid w:val="00462082"/>
    <w:rsid w:val="004B6CBF"/>
    <w:rsid w:val="004F163F"/>
    <w:rsid w:val="005D191D"/>
    <w:rsid w:val="005D6A1E"/>
    <w:rsid w:val="006213C9"/>
    <w:rsid w:val="00641F5B"/>
    <w:rsid w:val="008D6E3A"/>
    <w:rsid w:val="009C75BD"/>
    <w:rsid w:val="00A24068"/>
    <w:rsid w:val="00A428D2"/>
    <w:rsid w:val="00A82E9F"/>
    <w:rsid w:val="00B51A5F"/>
    <w:rsid w:val="00B911B8"/>
    <w:rsid w:val="00BB2D70"/>
    <w:rsid w:val="00BB7CEB"/>
    <w:rsid w:val="00BD5C75"/>
    <w:rsid w:val="00C34A2A"/>
    <w:rsid w:val="00C568CD"/>
    <w:rsid w:val="00C57748"/>
    <w:rsid w:val="00C95A59"/>
    <w:rsid w:val="00CA7863"/>
    <w:rsid w:val="00CC6EC2"/>
    <w:rsid w:val="00D57171"/>
    <w:rsid w:val="00DA20B3"/>
    <w:rsid w:val="00DC2A6E"/>
    <w:rsid w:val="00DC3783"/>
    <w:rsid w:val="00DD0E97"/>
    <w:rsid w:val="00E1053F"/>
    <w:rsid w:val="00FD5F7F"/>
    <w:rsid w:val="0DEF107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2980B"/>
  <w15:docId w15:val="{81AF93D0-3D8B-49D8-91EB-2667B520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customStyle="1" w:styleId="TableParagraph">
    <w:name w:val="Table Paragraph"/>
    <w:basedOn w:val="Normal"/>
    <w:uiPriority w:val="1"/>
    <w:qFormat/>
  </w:style>
  <w:style w:type="paragraph" w:styleId="BalloonText">
    <w:name w:val="Balloon Text"/>
    <w:basedOn w:val="Normal"/>
    <w:link w:val="BalloonTextChar"/>
    <w:rsid w:val="00DC3783"/>
    <w:rPr>
      <w:rFonts w:ascii="Tahoma" w:hAnsi="Tahoma" w:cs="Tahoma"/>
      <w:sz w:val="16"/>
      <w:szCs w:val="16"/>
    </w:rPr>
  </w:style>
  <w:style w:type="character" w:customStyle="1" w:styleId="BalloonTextChar">
    <w:name w:val="Balloon Text Char"/>
    <w:basedOn w:val="DefaultParagraphFont"/>
    <w:link w:val="BalloonText"/>
    <w:rsid w:val="00DC3783"/>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EE_Ahire</dc:creator>
  <cp:lastModifiedBy>Abhishek Sinha</cp:lastModifiedBy>
  <cp:revision>34</cp:revision>
  <dcterms:created xsi:type="dcterms:W3CDTF">2021-02-12T08:09:00Z</dcterms:created>
  <dcterms:modified xsi:type="dcterms:W3CDTF">2021-02-23T11:11:00Z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