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A762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bookmarkStart w:id="0" w:name="_Hlk129723716"/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МИНИСТЕРСТВО ТРАНСПОРТА РОССИЙСКОЙ ФЕДЕРАЦИИ</w:t>
      </w:r>
    </w:p>
    <w:p w14:paraId="584D3304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федеральное государственное автономное образовательное </w:t>
      </w:r>
    </w:p>
    <w:p w14:paraId="24AB072F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учреждение высшего образования</w:t>
      </w:r>
    </w:p>
    <w:p w14:paraId="503F4AAC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«РОССИЙСКИЙ УНИВЕРСИТЕТ ТРАНСПОРТА»</w:t>
      </w:r>
    </w:p>
    <w:p w14:paraId="272095F5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(РУТ(МИИТ)</w:t>
      </w:r>
    </w:p>
    <w:p w14:paraId="282599F1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458F8665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23B459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CA8423" w14:textId="77777777" w:rsidR="00D25DE3" w:rsidRDefault="00D25DE3" w:rsidP="00D25D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  <w:t>По лабораторной работе №1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  <w:t>по дисциплине «Нейроинформатика»</w:t>
      </w:r>
    </w:p>
    <w:p w14:paraId="363C0955" w14:textId="77777777" w:rsidR="00D25DE3" w:rsidRDefault="00D25DE3" w:rsidP="00D25D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НА темУ «Настройка искусственного нейрона»</w:t>
      </w:r>
    </w:p>
    <w:p w14:paraId="383EDAD2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5D7511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Направление: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10.03.01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Информационная безопасность</w:t>
      </w:r>
    </w:p>
    <w:p w14:paraId="4260F1A8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Профиль: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1C2383C3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829F7E" w14:textId="77777777" w:rsidR="00D25DE3" w:rsidRDefault="00D25DE3" w:rsidP="00D25DE3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32D5B79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3E1AFB5C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2C29E06D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936D91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</w:p>
    <w:p w14:paraId="7BDF47D0" w14:textId="4EC514B4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" w:name="_Hlk160191768"/>
      <w:r>
        <w:rPr>
          <w:rFonts w:ascii="Times New Roman" w:eastAsia="Times New Roman" w:hAnsi="Times New Roman" w:cs="Times New Roman"/>
          <w:iCs/>
          <w:sz w:val="28"/>
          <w:szCs w:val="28"/>
        </w:rPr>
        <w:t>Студент группы УИБ-31</w:t>
      </w:r>
      <w:r w:rsidR="006B2B83">
        <w:rPr>
          <w:rFonts w:ascii="Times New Roman" w:eastAsia="Times New Roman" w:hAnsi="Times New Roman" w:cs="Times New Roman"/>
          <w:iCs/>
          <w:sz w:val="28"/>
          <w:szCs w:val="28"/>
        </w:rPr>
        <w:t>2</w:t>
      </w:r>
    </w:p>
    <w:p w14:paraId="3FD2E53B" w14:textId="757DE56B" w:rsidR="00D25DE3" w:rsidRPr="002073B7" w:rsidRDefault="006B2B8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Зайцев О. С</w:t>
      </w:r>
      <w:r w:rsidR="0027253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bookmarkEnd w:id="1"/>
    <w:p w14:paraId="18B0ED37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56891638" w14:textId="704F4A7C" w:rsidR="00D25DE3" w:rsidRDefault="001D6754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A9ECEBF" wp14:editId="058F94E2">
                <wp:simplePos x="0" y="0"/>
                <wp:positionH relativeFrom="column">
                  <wp:posOffset>4697095</wp:posOffset>
                </wp:positionH>
                <wp:positionV relativeFrom="paragraph">
                  <wp:posOffset>164464</wp:posOffset>
                </wp:positionV>
                <wp:extent cx="1247140" cy="0"/>
                <wp:effectExtent l="0" t="0" r="0" b="0"/>
                <wp:wrapNone/>
                <wp:docPr id="203089579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7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8BD2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9.85pt,12.95pt" to="468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wbvwEAAPADAAAOAAAAZHJzL2Uyb0RvYy54bWysU8Fu1DAQvSPxD5bvbJJVBSjabA+tyqWC&#10;isIHuM54Y9X2WLbZZP+esbPJVoCEQL2MMva8N/OeJ7vryRp2hBA1uo43m5ozcBJ77Q4d//7t7t1H&#10;zmISrhcGHXT8BJFf79++2Y2+hS0OaHoIjEhcbEff8SEl31ZVlANYETfowdGlwmBFojQcqj6Ikdit&#10;qbZ1/b4aMfQ+oIQY6fR2vuT7wq8UyPRFqQiJmY7TbKnEUOJTjtV+J9pDEH7Q8jyG+I8prNCOmq5U&#10;tyIJ9iPo36islgEjqrSRaCtUSksoGkhNU/+i5nEQHooWMif61ab4erTy8/HGPYQ8upzco79H+RzJ&#10;lGr0sV0vcxL9XDapYHM5zc6mYuRpNRKmxCQdNturD80V+S2Xu0q0C9CHmD4BWpY/Om60yxpFK473&#10;MeXWol1K8rFxOUY0ur/TxpQkbwfcmMCOgt41TU1+R8K9qKIsI4uOefQiIp0MzKxfQTHd52FL97Jx&#10;F04hJbi08BpH1RmmaIIVWP8deK7PUCjb+C/gFVE6o0sr2GqH4U/dL1aouX5xYNadLXjC/vQQliem&#10;tSrOnX+BvLcv8wK//Kj7nwAAAP//AwBQSwMEFAAGAAgAAAAhABQ1unrgAAAACQEAAA8AAABkcnMv&#10;ZG93bnJldi54bWxMj8FqwzAMhu+DvYPRoJexOm1oumRxSgn00sNgzSg7urEah8VyiN0mfft67LAd&#10;JX38+v58M5mOXXFwrSUBi3kEDKm2qqVGwGe1e3kF5rwkJTtLKOCGDjbF40MuM2VH+sDrwTcshJDL&#10;pADtfZ9x7mqNRrq57ZHC7WwHI30Yh4arQY4h3HR8GUUJN7Kl8EHLHkuN9ffhYgR8Nc/x7lhRNZb+&#10;/Zzo6Xbcr0ohZk/T9g2Yx8n/wfCjH9ShCE4neyHlWCdgHafrgApYrlJgAUjjZAHs9LvgRc7/Nyju&#10;AAAA//8DAFBLAQItABQABgAIAAAAIQC2gziS/gAAAOEBAAATAAAAAAAAAAAAAAAAAAAAAABbQ29u&#10;dGVudF9UeXBlc10ueG1sUEsBAi0AFAAGAAgAAAAhADj9If/WAAAAlAEAAAsAAAAAAAAAAAAAAAAA&#10;LwEAAF9yZWxzLy5yZWxzUEsBAi0AFAAGAAgAAAAhAFbT7Bu/AQAA8AMAAA4AAAAAAAAAAAAAAAAA&#10;LgIAAGRycy9lMm9Eb2MueG1sUEsBAi0AFAAGAAgAAAAhABQ1unrgAAAACQEAAA8AAAAAAAAAAAAA&#10;AAAAGQ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D25DE3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                                  Малинский С. В. </w:t>
      </w:r>
      <w:r w:rsidR="00D25DE3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                                                 </w:t>
      </w:r>
    </w:p>
    <w:p w14:paraId="642647DF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 xml:space="preserve">        (должность, ФИО)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ab/>
      </w:r>
    </w:p>
    <w:p w14:paraId="2BA01493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74207B8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B2E619C" w14:textId="77777777" w:rsidR="001F13C6" w:rsidRDefault="001F13C6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52597A2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E36F600" w14:textId="778249D1" w:rsidR="00D25DE3" w:rsidRPr="007713BB" w:rsidRDefault="00D25DE3" w:rsidP="00D25DE3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6340E2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bookmarkEnd w:id="0"/>
      <w:r>
        <w:rPr>
          <w:noProof/>
          <w:lang w:eastAsia="ru-RU"/>
        </w:rPr>
        <w:br w:type="page"/>
      </w:r>
    </w:p>
    <w:bookmarkStart w:id="2" w:name="_Hlk1296487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92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810CD" w14:textId="77777777" w:rsidR="00D25DE3" w:rsidRPr="001F13C6" w:rsidRDefault="00D25DE3" w:rsidP="00D25DE3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13C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7F96828" w14:textId="77777777" w:rsidR="00D25DE3" w:rsidRPr="00231754" w:rsidRDefault="00D25DE3" w:rsidP="00D25DE3">
          <w:pPr>
            <w:rPr>
              <w:lang w:eastAsia="ru-RU"/>
            </w:rPr>
          </w:pPr>
        </w:p>
        <w:p w14:paraId="261D9EA6" w14:textId="3329069D" w:rsidR="00D25DE3" w:rsidRPr="00231754" w:rsidRDefault="00D25DE3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317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7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7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36402" w:history="1">
            <w:r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_Toc129636402 \h </w:instrText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C1128" w14:textId="256DEDAF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3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ЗАДАНИЕ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_Toc129636403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B16FB" w14:textId="2201B0DC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4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АЛГОРИТМ ОБУЧЕНИЯ ИСКУССТВЕННОГО НЕЙРОНА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_Toc129636404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60CC" w14:textId="146AABC9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5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ДАННЫЕ ДЛЯ ОБУЧЕНИЯ ИСКУССТВЕННОГО НЕЙРОНА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_Toc129636405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71BC5" w14:textId="4977DBB5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6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РЕЗУЛЬТАТ ОБУЧЕНИЯ ИСКУССТВЕННОГО НЕЙРОНА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_Toc129636406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2E1C" w14:textId="374B9198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7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_Toc129636407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29DF8" w14:textId="62559B17" w:rsidR="00D25DE3" w:rsidRPr="00231754" w:rsidRDefault="00000000" w:rsidP="00D25DE3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636408" w:history="1">
            <w:r w:rsidR="00D25DE3" w:rsidRPr="0023175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_Toc129636408 \h </w:instrTex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25DE3" w:rsidRPr="002317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31CF8" w14:textId="00E7F661" w:rsidR="00D25DE3" w:rsidRDefault="00D25DE3" w:rsidP="00D25DE3">
          <w:r w:rsidRPr="0023175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7AB22E4" w14:textId="77777777" w:rsidR="00D25DE3" w:rsidRDefault="00D25DE3" w:rsidP="00D25DE3"/>
    <w:p w14:paraId="7B668BFF" w14:textId="77777777" w:rsidR="00D25DE3" w:rsidRDefault="00D25DE3" w:rsidP="00D25DE3">
      <w:r>
        <w:br w:type="page"/>
      </w:r>
    </w:p>
    <w:p w14:paraId="2815A98D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9636402"/>
      <w:r w:rsidRPr="00FC08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</w:p>
    <w:p w14:paraId="6216600F" w14:textId="77777777" w:rsidR="00D25DE3" w:rsidRDefault="00D25DE3" w:rsidP="00D25DE3"/>
    <w:p w14:paraId="0F70177D" w14:textId="2453F1B0" w:rsidR="00D25DE3" w:rsidRDefault="00D25DE3" w:rsidP="00D2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05">
        <w:rPr>
          <w:rFonts w:ascii="Times New Roman" w:hAnsi="Times New Roman" w:cs="Times New Roman"/>
          <w:sz w:val="28"/>
          <w:szCs w:val="28"/>
        </w:rPr>
        <w:t>Целью данной работы является изучение принципов обучения искусственного нейрона для распознавания</w:t>
      </w:r>
      <w:r w:rsidR="00A00C2B">
        <w:rPr>
          <w:rFonts w:ascii="Times New Roman" w:hAnsi="Times New Roman" w:cs="Times New Roman"/>
          <w:sz w:val="28"/>
          <w:szCs w:val="28"/>
        </w:rPr>
        <w:t xml:space="preserve"> </w:t>
      </w:r>
      <w:r w:rsidRPr="00F27805">
        <w:rPr>
          <w:rFonts w:ascii="Times New Roman" w:hAnsi="Times New Roman" w:cs="Times New Roman"/>
          <w:sz w:val="28"/>
          <w:szCs w:val="28"/>
        </w:rPr>
        <w:t>цифр с описанием признаков типа «индекс». Это является актуальной темой, поскольку подобные искусственные нейроны используются в распознавании символов печатного и рукописного текстов, банковских чеков. Уже созданы приложения для перевода текста на различные языки с помощью фотографий или же наведения камеры на исходный текст, для решения логарифмов или интегралов с помощью наведения камеры на лист бумаги с написанным выражением</w:t>
      </w:r>
      <w:r>
        <w:rPr>
          <w:rFonts w:ascii="Times New Roman" w:hAnsi="Times New Roman" w:cs="Times New Roman"/>
          <w:sz w:val="28"/>
          <w:szCs w:val="28"/>
        </w:rPr>
        <w:t>. Это все делает жизнь лучше и упрощает некоторые задачи.</w:t>
      </w:r>
    </w:p>
    <w:p w14:paraId="5A41C96F" w14:textId="4D5D19F1" w:rsidR="00D25DE3" w:rsidRPr="00F27805" w:rsidRDefault="00D25DE3" w:rsidP="00D2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изученному ранее алгоритму обучения искусственного нейрона, можно написать программу, которая будет выполнять цикличные действия обучения искусственного нейрона. Таким образом можно создать функцию, которая будет распознавать конкретную цифру по признакам. </w:t>
      </w:r>
    </w:p>
    <w:p w14:paraId="28D99BEA" w14:textId="77777777" w:rsidR="00D25DE3" w:rsidRDefault="00D25DE3" w:rsidP="00D25DE3">
      <w:r>
        <w:br w:type="page"/>
      </w:r>
    </w:p>
    <w:p w14:paraId="3F3F2BC3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9636403"/>
      <w:r w:rsidRPr="00DB3EEC">
        <w:rPr>
          <w:rFonts w:ascii="Times New Roman" w:hAnsi="Times New Roman" w:cs="Times New Roman"/>
          <w:b/>
          <w:bCs/>
          <w:color w:val="auto"/>
        </w:rPr>
        <w:lastRenderedPageBreak/>
        <w:t>1 ЗАДАНИЕ</w:t>
      </w:r>
      <w:bookmarkEnd w:id="4"/>
    </w:p>
    <w:p w14:paraId="757EA3D0" w14:textId="77777777" w:rsidR="00D25DE3" w:rsidRDefault="00D25DE3" w:rsidP="00D25DE3"/>
    <w:p w14:paraId="6BD36EEF" w14:textId="230A1D09" w:rsidR="008C3E04" w:rsidRDefault="008C3E04" w:rsidP="008C3E04">
      <w:pPr>
        <w:pStyle w:val="a8"/>
      </w:pPr>
      <w:bookmarkStart w:id="5" w:name="_Toc129636404"/>
      <w:r>
        <w:t xml:space="preserve">Настроить искусственный </w:t>
      </w:r>
      <w:r w:rsidR="00B1211C">
        <w:t xml:space="preserve">нейрон на распознавание цифры 3 </w:t>
      </w:r>
      <w:r>
        <w:t xml:space="preserve">в условиях помех при описании цифр типом «индекс» - Рисунок 1. </w:t>
      </w:r>
    </w:p>
    <w:p w14:paraId="2953ACF4" w14:textId="63897575" w:rsidR="008C3E04" w:rsidRDefault="008C3E04" w:rsidP="008C3E04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71F36C" wp14:editId="7F4A6173">
            <wp:simplePos x="0" y="0"/>
            <wp:positionH relativeFrom="page">
              <wp:posOffset>1390015</wp:posOffset>
            </wp:positionH>
            <wp:positionV relativeFrom="paragraph">
              <wp:posOffset>179070</wp:posOffset>
            </wp:positionV>
            <wp:extent cx="4716780" cy="2001520"/>
            <wp:effectExtent l="0" t="0" r="0" b="0"/>
            <wp:wrapTopAndBottom/>
            <wp:docPr id="1154549259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0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ED64C" w14:textId="77777777" w:rsidR="008C3E04" w:rsidRDefault="008C3E04" w:rsidP="008C3E0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Рисунок 1 – Описание типа «индекс»</w:t>
      </w:r>
    </w:p>
    <w:p w14:paraId="5C0FEA4A" w14:textId="77777777" w:rsidR="008C3E04" w:rsidRDefault="008C3E04" w:rsidP="008C3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9BFA10" w14:textId="77777777" w:rsidR="008C3E04" w:rsidRDefault="008C3E04" w:rsidP="008C3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цифр в пространстве признаков приведено на Рисунке 2.</w:t>
      </w:r>
    </w:p>
    <w:p w14:paraId="65775C2A" w14:textId="77777777" w:rsidR="00A14739" w:rsidRDefault="00A14739" w:rsidP="008C3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D52835" w14:textId="7F918CD2" w:rsidR="008C3E04" w:rsidRDefault="008C3E04" w:rsidP="008C3E04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E9456D2" wp14:editId="6532B5E3">
            <wp:extent cx="2569469" cy="3238500"/>
            <wp:effectExtent l="0" t="0" r="2540" b="0"/>
            <wp:docPr id="107732306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15" cy="32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3E69" w14:textId="77777777" w:rsidR="008C3E04" w:rsidRDefault="008C3E04" w:rsidP="008C3E0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Рисунок 2 – Описание цифр в пространстве признаков</w:t>
      </w:r>
    </w:p>
    <w:p w14:paraId="398B3516" w14:textId="77777777" w:rsidR="008C3E04" w:rsidRDefault="008C3E04" w:rsidP="008C3E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70B2662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47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АЛГОРИТМ ОБУЧЕНИЯ ИСКУССТВЕННОГО НЕЙРОНА</w:t>
      </w:r>
      <w:bookmarkEnd w:id="5"/>
    </w:p>
    <w:p w14:paraId="51CC319A" w14:textId="77777777" w:rsidR="00D25DE3" w:rsidRDefault="00D25DE3" w:rsidP="00D25DE3"/>
    <w:p w14:paraId="32E66BE1" w14:textId="77777777" w:rsidR="00237F2A" w:rsidRPr="00237F2A" w:rsidRDefault="00237F2A" w:rsidP="00BF27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Для применения алгоритма необходимо создать обучающую выборку, состоящую из не менее 200 цифр с метками "индекс", которые перетасованы. Затем необходимо определить веса для каждого из 9 признаков, описывающих цифру, и установить порог Q. Учитывая все это, можно перейти к выполнению циклического алгоритма:</w:t>
      </w:r>
    </w:p>
    <w:p w14:paraId="4CC57419" w14:textId="77777777" w:rsidR="00237F2A" w:rsidRPr="00237F2A" w:rsidRDefault="00237F2A" w:rsidP="00BF27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03C95C" w14:textId="494A33BC" w:rsidR="00237F2A" w:rsidRP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Подать на вход искусственного нейрона очередную цифру из обучающей выборки;</w:t>
      </w:r>
    </w:p>
    <w:p w14:paraId="0250A5F1" w14:textId="04D67A35" w:rsidR="00237F2A" w:rsidRP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Суммировать веса признаков, соответствующих единицам в признаках текущей цифры. Если вес превышает порог и текущая цифра является цифрой 3, либо вес меньше порога и цифра не является 3, перейти к следующему шагу;</w:t>
      </w:r>
    </w:p>
    <w:p w14:paraId="6AFAC805" w14:textId="4F2F1CD7" w:rsidR="00237F2A" w:rsidRP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В случае ошибки искусственного нейрона, который неправильно распознал цифру, не являющуюся 3, как 3, уменьшить веса соответствующих признаков в распознанной цифре на 1;</w:t>
      </w:r>
    </w:p>
    <w:p w14:paraId="31D84DDF" w14:textId="5EC33CEF" w:rsidR="00237F2A" w:rsidRP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Если искусственный нейрон ошибся и отверг цифру 3, увеличить веса соответствующих признаков, равных 3, на 3;</w:t>
      </w:r>
    </w:p>
    <w:p w14:paraId="52303DB3" w14:textId="2307BF78" w:rsidR="00237F2A" w:rsidRP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Повторить шаги 1-4 для всех цифр обучающей выборки;</w:t>
      </w:r>
    </w:p>
    <w:p w14:paraId="71739919" w14:textId="77777777" w:rsidR="00237F2A" w:rsidRDefault="00237F2A" w:rsidP="00BF27B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Продолжать выполнение алгоритма до тех пор, пока все цифры правильно не будут распознаны или количество неправильно распознанных цифр не перестанет уменьшаться при последующих проверках.</w:t>
      </w:r>
    </w:p>
    <w:p w14:paraId="55A5FD4D" w14:textId="5F022C8A" w:rsidR="00D25DE3" w:rsidRPr="00237F2A" w:rsidRDefault="00D25DE3" w:rsidP="00BF27B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7F2A">
        <w:rPr>
          <w:rFonts w:ascii="Times New Roman" w:hAnsi="Times New Roman" w:cs="Times New Roman"/>
          <w:sz w:val="28"/>
          <w:szCs w:val="28"/>
        </w:rPr>
        <w:t>Исходный код программы можно увидеть в приложении А.</w:t>
      </w:r>
      <w:r w:rsidRPr="00237F2A">
        <w:rPr>
          <w:rFonts w:ascii="Times New Roman" w:hAnsi="Times New Roman" w:cs="Times New Roman"/>
          <w:sz w:val="28"/>
          <w:szCs w:val="28"/>
        </w:rPr>
        <w:br w:type="page"/>
      </w:r>
    </w:p>
    <w:p w14:paraId="5BF34F82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9636405"/>
      <w:r w:rsidRPr="00EC72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ДАННЫЕ ДЛЯ ОБУЧЕНИЯ ИСКУССТВЕННОГО НЕЙРОНА</w:t>
      </w:r>
      <w:bookmarkEnd w:id="6"/>
    </w:p>
    <w:p w14:paraId="203E1495" w14:textId="77777777" w:rsidR="00D25DE3" w:rsidRDefault="00D25DE3" w:rsidP="00D25DE3"/>
    <w:p w14:paraId="08A85041" w14:textId="0CE68857" w:rsidR="00D25DE3" w:rsidRPr="00491C28" w:rsidRDefault="00D25DE3" w:rsidP="00D25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C28">
        <w:rPr>
          <w:rFonts w:ascii="Times New Roman" w:hAnsi="Times New Roman" w:cs="Times New Roman"/>
          <w:sz w:val="28"/>
          <w:szCs w:val="28"/>
        </w:rPr>
        <w:t xml:space="preserve">Начальная омега: </w:t>
      </w:r>
      <w:r w:rsidR="00286910" w:rsidRPr="00286910">
        <w:rPr>
          <w:rFonts w:ascii="Times New Roman" w:eastAsiaTheme="minorEastAsia" w:hAnsi="Times New Roman" w:cs="Times New Roman"/>
          <w:sz w:val="28"/>
          <w:szCs w:val="28"/>
        </w:rPr>
        <w:t>[0,0,0,0,0,0,0,0,0</w:t>
      </w:r>
      <w:r w:rsidR="00632EC5" w:rsidRPr="00FA2B64">
        <w:rPr>
          <w:rFonts w:ascii="Times New Roman" w:hAnsi="Times New Roman" w:cs="Times New Roman"/>
          <w:sz w:val="28"/>
          <w:szCs w:val="28"/>
        </w:rPr>
        <w:t>]</w:t>
      </w:r>
      <w:r w:rsidRPr="00286910">
        <w:rPr>
          <w:rFonts w:ascii="Times New Roman" w:hAnsi="Times New Roman" w:cs="Times New Roman"/>
          <w:sz w:val="28"/>
          <w:szCs w:val="28"/>
        </w:rPr>
        <w:t>.</w:t>
      </w:r>
    </w:p>
    <w:p w14:paraId="3C1B82F6" w14:textId="69AFAEB8" w:rsidR="00D25DE3" w:rsidRPr="00491C28" w:rsidRDefault="00D25DE3" w:rsidP="00D25DE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91C28">
        <w:rPr>
          <w:rFonts w:ascii="Times New Roman" w:hAnsi="Times New Roman" w:cs="Times New Roman"/>
          <w:sz w:val="28"/>
          <w:szCs w:val="28"/>
        </w:rPr>
        <w:t>Порог распознавания(</w:t>
      </w:r>
      <w:r w:rsidRPr="00491C2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91C28">
        <w:rPr>
          <w:rFonts w:ascii="Times New Roman" w:hAnsi="Times New Roman" w:cs="Times New Roman"/>
          <w:sz w:val="28"/>
          <w:szCs w:val="28"/>
        </w:rPr>
        <w:t xml:space="preserve">): </w:t>
      </w:r>
      <w:r w:rsidR="001E29A4" w:rsidRPr="008C608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C6D4F7" w14:textId="00E600BF" w:rsidR="004965B7" w:rsidRDefault="00D25DE3" w:rsidP="004965B7">
      <w:pPr>
        <w:spacing w:after="0" w:line="360" w:lineRule="auto"/>
        <w:ind w:firstLine="709"/>
        <w:rPr>
          <w:noProof/>
        </w:rPr>
      </w:pPr>
      <w:r w:rsidRPr="00491C28">
        <w:rPr>
          <w:rFonts w:ascii="Times New Roman" w:hAnsi="Times New Roman" w:cs="Times New Roman"/>
          <w:sz w:val="28"/>
          <w:szCs w:val="28"/>
        </w:rPr>
        <w:t xml:space="preserve">Обучающая выборка состоит из </w:t>
      </w:r>
      <w:r w:rsidR="00D0395E" w:rsidRPr="00D039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CC06E5">
        <w:rPr>
          <w:rFonts w:ascii="Times New Roman" w:hAnsi="Times New Roman" w:cs="Times New Roman"/>
          <w:sz w:val="28"/>
          <w:szCs w:val="28"/>
        </w:rPr>
        <w:t xml:space="preserve"> случайных</w:t>
      </w:r>
      <w:r>
        <w:rPr>
          <w:rFonts w:ascii="Times New Roman" w:hAnsi="Times New Roman" w:cs="Times New Roman"/>
          <w:sz w:val="28"/>
          <w:szCs w:val="28"/>
        </w:rPr>
        <w:t xml:space="preserve"> цифр с описанием типа «индекс», расположенных в случайном </w:t>
      </w:r>
      <w:r w:rsidR="00237F2A">
        <w:rPr>
          <w:rFonts w:ascii="Times New Roman" w:hAnsi="Times New Roman" w:cs="Times New Roman"/>
          <w:sz w:val="28"/>
          <w:szCs w:val="28"/>
        </w:rPr>
        <w:t>порядке. Фрагмент выборки представлен ниже.</w:t>
      </w:r>
    </w:p>
    <w:p w14:paraId="3765727C" w14:textId="77777777" w:rsidR="00B8320B" w:rsidRDefault="00B8320B" w:rsidP="00782A0B">
      <w:pPr>
        <w:spacing w:after="0" w:line="360" w:lineRule="auto"/>
        <w:rPr>
          <w:noProof/>
        </w:rPr>
      </w:pPr>
    </w:p>
    <w:p w14:paraId="1E03BA88" w14:textId="3F10C5EF" w:rsidR="002529B3" w:rsidRPr="008C6081" w:rsidRDefault="00237F2A" w:rsidP="00782A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081">
        <w:rPr>
          <w:rFonts w:ascii="Times New Roman" w:hAnsi="Times New Roman" w:cs="Times New Roman"/>
          <w:noProof/>
          <w:sz w:val="28"/>
          <w:szCs w:val="28"/>
          <w:lang w:eastAsia="ru-RU"/>
        </w:rPr>
        <w:t>Выборка из 200 чисел для обучения сети: [</w:t>
      </w:r>
      <w:r w:rsidR="008C6081" w:rsidRPr="008C608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7, 4, 6, 9, 0, 2, 5, 8, 1, 3, 7, 5, 8, 3, 0, 6, 9, 4, 2, 1, 7, 8, 5, 3, 1, 4, 0, 9, 6, 2, 7, 4, 6, 9, 0, 2, 5, 8, 1, 3, 7, 2, 1, 4, 6, 9, 8, 5, 0, 3, 7, 5, 8, 3, 0, 6, 9, 4, 2, 1, 7, 2, 5, 8, 0, 3, 6, 9, 4, 1, 7, 8, 5, 3, 1, 4, 0, 9, 6, 2, 7, 4, 6, 9, 0, 2, 5, 8, 1, 3, 7, 2, 1, 4, 6, 9, 8, 5, 0, 3, 7, 5, 8, 3, 0, 6, 9, 4, 2, 1, 7, 2, 5, 8, 0, 3, 6, 9, 4, 1, 7, 8, 5, 3, 1, 4, 0, 9, 6, 2, 7, 4, 6, 9, 0, 2, 5, 8, 1, 3, 7, 2, 1, 4, 6, 9, 8, 5, 0, 3, 7, 5, 8, 3, 0, 6, 9, 4, 2, 1, 7, 2, 5, 8, 0, 3, 6, 9, 4, 1</w:t>
      </w:r>
      <w:r w:rsidRPr="008C6081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</w:p>
    <w:p w14:paraId="5DC43A33" w14:textId="237FA293" w:rsidR="00D25DE3" w:rsidRPr="00EC7213" w:rsidRDefault="00D25DE3" w:rsidP="00D25D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F98E1E" w14:textId="77777777" w:rsidR="00D25DE3" w:rsidRDefault="00D25DE3" w:rsidP="00D25DE3">
      <w:r>
        <w:br w:type="page"/>
      </w:r>
    </w:p>
    <w:p w14:paraId="3FCDFBB3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9636406"/>
      <w:r w:rsidRPr="005F7A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РЕЗУЛЬТАТ ОБУЧЕНИЯ ИСКУССТВЕННОГО НЕЙРОНА</w:t>
      </w:r>
      <w:bookmarkEnd w:id="7"/>
    </w:p>
    <w:p w14:paraId="5C3DE3F5" w14:textId="77777777" w:rsidR="00D25DE3" w:rsidRDefault="00D25DE3" w:rsidP="00D25DE3"/>
    <w:p w14:paraId="4D5F175A" w14:textId="1108C027" w:rsidR="00D25DE3" w:rsidRDefault="00D25DE3" w:rsidP="00D2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обучения менялись веса исходного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результатом обучения будет являться тот вектор, при котором выборка была пройдена целиком без ошибок. </w:t>
      </w:r>
      <w:r w:rsidRPr="00695E10">
        <w:rPr>
          <w:rFonts w:ascii="Times New Roman" w:hAnsi="Times New Roman" w:cs="Times New Roman"/>
          <w:sz w:val="28"/>
          <w:szCs w:val="28"/>
        </w:rPr>
        <w:t xml:space="preserve">Для проверки работы искусственного нейрона после обучения в него передается выборка из 10 различных цифр из начальной обучающей выборки. Результат распознавания и </w:t>
      </w:r>
      <w:r w:rsidRPr="00695E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5E10">
        <w:rPr>
          <w:rFonts w:ascii="Times New Roman" w:hAnsi="Times New Roman" w:cs="Times New Roman"/>
          <w:sz w:val="28"/>
          <w:szCs w:val="28"/>
        </w:rPr>
        <w:t xml:space="preserve"> для каждой цифры можно увидеть на рисунке </w:t>
      </w:r>
      <w:r w:rsidR="00D0395E" w:rsidRPr="00D0395E">
        <w:rPr>
          <w:rFonts w:ascii="Times New Roman" w:hAnsi="Times New Roman" w:cs="Times New Roman"/>
          <w:sz w:val="28"/>
          <w:szCs w:val="28"/>
        </w:rPr>
        <w:t>4</w:t>
      </w:r>
      <w:r w:rsidRPr="00695E10">
        <w:rPr>
          <w:rFonts w:ascii="Times New Roman" w:hAnsi="Times New Roman" w:cs="Times New Roman"/>
          <w:sz w:val="28"/>
          <w:szCs w:val="28"/>
        </w:rPr>
        <w:t>.</w:t>
      </w:r>
    </w:p>
    <w:p w14:paraId="108112BF" w14:textId="02329267" w:rsidR="009C45E8" w:rsidRPr="009C45E8" w:rsidRDefault="00D25DE3" w:rsidP="009C45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вектор весов </w:t>
      </w:r>
      <w:r w:rsidRPr="00695E1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E10">
        <w:rPr>
          <w:rFonts w:ascii="Times New Roman" w:hAnsi="Times New Roman" w:cs="Times New Roman"/>
          <w:sz w:val="28"/>
          <w:szCs w:val="28"/>
        </w:rPr>
        <w:t>=</w:t>
      </w:r>
      <w:r w:rsidR="00B944BB" w:rsidRPr="00FA2B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D4A" w:rsidRPr="00981C2A">
        <w:rPr>
          <w:rFonts w:ascii="Times New Roman" w:hAnsi="Times New Roman" w:cs="Times New Roman"/>
          <w:sz w:val="28"/>
          <w:szCs w:val="28"/>
        </w:rPr>
        <w:t xml:space="preserve">[ </w:t>
      </w:r>
      <w:r w:rsidR="00EF1D4A" w:rsidRPr="005203A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</w:t>
      </w:r>
      <w:r w:rsidR="00EF1D4A" w:rsidRPr="005203A2">
        <w:rPr>
          <w:rFonts w:ascii="Times New Roman" w:hAnsi="Times New Roman" w:cs="Times New Roman"/>
          <w:sz w:val="28"/>
          <w:szCs w:val="28"/>
        </w:rPr>
        <w:t>6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EF1D4A">
        <w:rPr>
          <w:rFonts w:ascii="Times New Roman" w:hAnsi="Times New Roman" w:cs="Times New Roman"/>
          <w:sz w:val="28"/>
          <w:szCs w:val="28"/>
        </w:rPr>
        <w:t>9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C86FDD">
        <w:rPr>
          <w:rFonts w:ascii="Times New Roman" w:hAnsi="Times New Roman" w:cs="Times New Roman"/>
          <w:sz w:val="28"/>
          <w:szCs w:val="28"/>
        </w:rPr>
        <w:t>3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EF1D4A">
        <w:rPr>
          <w:rFonts w:ascii="Times New Roman" w:hAnsi="Times New Roman" w:cs="Times New Roman"/>
          <w:sz w:val="28"/>
          <w:szCs w:val="28"/>
        </w:rPr>
        <w:t>4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EF1D4A">
        <w:rPr>
          <w:rFonts w:ascii="Times New Roman" w:hAnsi="Times New Roman" w:cs="Times New Roman"/>
          <w:sz w:val="28"/>
          <w:szCs w:val="28"/>
        </w:rPr>
        <w:t>3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C86FDD">
        <w:rPr>
          <w:rFonts w:ascii="Times New Roman" w:hAnsi="Times New Roman" w:cs="Times New Roman"/>
          <w:sz w:val="28"/>
          <w:szCs w:val="28"/>
        </w:rPr>
        <w:t>8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EF1D4A">
        <w:rPr>
          <w:rFonts w:ascii="Times New Roman" w:hAnsi="Times New Roman" w:cs="Times New Roman"/>
          <w:sz w:val="28"/>
          <w:szCs w:val="28"/>
        </w:rPr>
        <w:t>0</w:t>
      </w:r>
      <w:r w:rsidR="00EF1D4A">
        <w:rPr>
          <w:rFonts w:ascii="Times New Roman" w:hAnsi="Times New Roman" w:cs="Times New Roman"/>
          <w:sz w:val="28"/>
          <w:szCs w:val="28"/>
        </w:rPr>
        <w:t>,</w:t>
      </w:r>
      <w:r w:rsidR="00EF1D4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EF1D4A" w:rsidRPr="00EF1D4A">
        <w:rPr>
          <w:rFonts w:ascii="Times New Roman" w:hAnsi="Times New Roman" w:cs="Times New Roman"/>
          <w:sz w:val="28"/>
          <w:szCs w:val="28"/>
        </w:rPr>
        <w:t>7</w:t>
      </w:r>
      <w:r w:rsidR="00EF1D4A" w:rsidRPr="00981C2A">
        <w:rPr>
          <w:rFonts w:ascii="Times New Roman" w:hAnsi="Times New Roman" w:cs="Times New Roman"/>
          <w:sz w:val="28"/>
          <w:szCs w:val="28"/>
        </w:rPr>
        <w:t>]</w:t>
      </w:r>
    </w:p>
    <w:p w14:paraId="7B53CCD5" w14:textId="122F8B32" w:rsidR="00D25DE3" w:rsidRPr="00D341F6" w:rsidRDefault="006E143B" w:rsidP="00C31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43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FBC552" wp14:editId="09CDB18F">
            <wp:extent cx="5306165" cy="2591162"/>
            <wp:effectExtent l="0" t="0" r="0" b="0"/>
            <wp:docPr id="62692029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029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E3" w:rsidRPr="00702196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D0395E" w:rsidRPr="00D0395E">
        <w:rPr>
          <w:rFonts w:ascii="Times New Roman" w:hAnsi="Times New Roman" w:cs="Times New Roman"/>
          <w:sz w:val="20"/>
          <w:szCs w:val="20"/>
        </w:rPr>
        <w:t>4</w:t>
      </w:r>
      <w:r w:rsidR="00D25DE3" w:rsidRPr="00702196">
        <w:rPr>
          <w:rFonts w:ascii="Times New Roman" w:hAnsi="Times New Roman" w:cs="Times New Roman"/>
          <w:sz w:val="20"/>
          <w:szCs w:val="20"/>
        </w:rPr>
        <w:t xml:space="preserve"> – Результат работы программы.</w:t>
      </w:r>
    </w:p>
    <w:p w14:paraId="58E5FCCA" w14:textId="77777777" w:rsidR="00D25DE3" w:rsidRDefault="00D25DE3" w:rsidP="00D25DE3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5FC52A90" w14:textId="679E147E" w:rsidR="00843173" w:rsidRDefault="00843173" w:rsidP="00EF63C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проверки работы искусственного нейрона в программе на вход поочерёдно передаются цифры от 0 до 9, в ответ программа выводит значение «</w:t>
      </w:r>
      <w:r w:rsidR="0037047B">
        <w:rPr>
          <w:rStyle w:val="normaltextrun"/>
          <w:sz w:val="28"/>
          <w:szCs w:val="28"/>
          <w:lang w:val="en-US"/>
        </w:rPr>
        <w:t>Tr</w:t>
      </w:r>
      <w:r w:rsidR="00D0395E">
        <w:rPr>
          <w:rStyle w:val="normaltextrun"/>
          <w:sz w:val="28"/>
          <w:szCs w:val="28"/>
          <w:lang w:val="en-US"/>
        </w:rPr>
        <w:t>ue</w:t>
      </w:r>
      <w:r>
        <w:rPr>
          <w:rStyle w:val="normaltextrun"/>
          <w:sz w:val="28"/>
          <w:szCs w:val="28"/>
        </w:rPr>
        <w:t xml:space="preserve">», если нейрон считает, что поданное число это </w:t>
      </w:r>
      <w:r w:rsidR="0084781D" w:rsidRPr="0084781D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>, и «</w:t>
      </w:r>
      <w:r w:rsidR="0037047B">
        <w:rPr>
          <w:rStyle w:val="normaltextrun"/>
          <w:sz w:val="28"/>
          <w:szCs w:val="28"/>
          <w:lang w:val="en-US"/>
        </w:rPr>
        <w:t>False</w:t>
      </w:r>
      <w:r>
        <w:rPr>
          <w:rStyle w:val="normaltextrun"/>
          <w:sz w:val="28"/>
          <w:szCs w:val="28"/>
        </w:rPr>
        <w:t xml:space="preserve">», если нейрон считает, что это не </w:t>
      </w:r>
      <w:r w:rsidR="0084781D" w:rsidRPr="0084781D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>.</w:t>
      </w:r>
      <w:r>
        <w:rPr>
          <w:rStyle w:val="eop"/>
          <w:rFonts w:eastAsiaTheme="majorEastAsia"/>
          <w:szCs w:val="28"/>
        </w:rPr>
        <w:t> </w:t>
      </w:r>
    </w:p>
    <w:p w14:paraId="1D8785F2" w14:textId="77777777" w:rsidR="00C57FD7" w:rsidRDefault="00C57FD7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14:paraId="37EB98B7" w14:textId="77777777" w:rsidR="00C57FD7" w:rsidRDefault="00C57FD7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14:paraId="33BB112B" w14:textId="77777777" w:rsidR="00C57FD7" w:rsidRDefault="00C57FD7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14:paraId="338B3CC0" w14:textId="77777777" w:rsidR="00C57FD7" w:rsidRDefault="00C57FD7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14:paraId="2EDC0D22" w14:textId="77777777" w:rsidR="00C57FD7" w:rsidRDefault="00C57FD7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14:paraId="29FEB8D8" w14:textId="6DE48F38" w:rsidR="00843173" w:rsidRDefault="00843173" w:rsidP="00EF63C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 xml:space="preserve">При правильной настройке искусственного нейрона на распознавание цифры </w:t>
      </w:r>
      <w:r w:rsidR="00237F2A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, значение взвешенной суммы для этой цифры должно быть максимальным. Результат обучения и проверки работы искусственного нейрона представлен на Рисунке </w:t>
      </w:r>
      <w:r w:rsidR="00D0395E" w:rsidRPr="00D0395E">
        <w:rPr>
          <w:rStyle w:val="normaltextrun"/>
          <w:sz w:val="28"/>
          <w:szCs w:val="28"/>
        </w:rPr>
        <w:t>5</w:t>
      </w:r>
      <w:r>
        <w:rPr>
          <w:rStyle w:val="eop"/>
          <w:rFonts w:eastAsiaTheme="majorEastAsia"/>
          <w:szCs w:val="28"/>
        </w:rPr>
        <w:t> </w:t>
      </w:r>
    </w:p>
    <w:p w14:paraId="6903C211" w14:textId="77777777" w:rsidR="009F3109" w:rsidRDefault="009F3109" w:rsidP="00843173">
      <w:pPr>
        <w:pStyle w:val="paragraph"/>
        <w:spacing w:before="0" w:beforeAutospacing="0" w:after="0" w:afterAutospacing="0"/>
        <w:jc w:val="center"/>
        <w:textAlignment w:val="baseline"/>
        <w:rPr>
          <w:noProof/>
        </w:rPr>
      </w:pPr>
    </w:p>
    <w:p w14:paraId="2C060AD7" w14:textId="71465FCB" w:rsidR="00843173" w:rsidRDefault="006E143B" w:rsidP="008431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E143B">
        <w:rPr>
          <w:rStyle w:val="eop"/>
          <w:rFonts w:eastAsiaTheme="majorEastAsia"/>
          <w:szCs w:val="28"/>
        </w:rPr>
        <w:drawing>
          <wp:inline distT="0" distB="0" distL="0" distR="0" wp14:anchorId="33D5F29F" wp14:editId="31C98B9D">
            <wp:extent cx="3648584" cy="1762371"/>
            <wp:effectExtent l="0" t="0" r="9525" b="9525"/>
            <wp:docPr id="2107058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58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73">
        <w:rPr>
          <w:rStyle w:val="eop"/>
          <w:rFonts w:eastAsiaTheme="majorEastAsia"/>
          <w:szCs w:val="28"/>
        </w:rPr>
        <w:t> </w:t>
      </w:r>
    </w:p>
    <w:p w14:paraId="7EDAA1CF" w14:textId="0471D35A" w:rsidR="00843173" w:rsidRDefault="00843173" w:rsidP="008431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 xml:space="preserve">Рисунок </w:t>
      </w:r>
      <w:r w:rsidR="00D0395E" w:rsidRPr="00D0395E">
        <w:rPr>
          <w:rStyle w:val="normaltextrun"/>
          <w:sz w:val="20"/>
          <w:szCs w:val="20"/>
        </w:rPr>
        <w:t>5</w:t>
      </w:r>
      <w:r>
        <w:rPr>
          <w:rStyle w:val="normaltextrun"/>
          <w:sz w:val="20"/>
          <w:szCs w:val="20"/>
        </w:rPr>
        <w:t xml:space="preserve"> – Результат обучения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7D9D42AA" w14:textId="77777777" w:rsidR="00843173" w:rsidRDefault="00843173" w:rsidP="00001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C01635" w14:textId="4A49BFBE" w:rsidR="00D25DE3" w:rsidRDefault="00D25DE3" w:rsidP="00001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изменения вектора весов можно увидеть на рисунке </w:t>
      </w:r>
      <w:r w:rsidR="00D0395E" w:rsidRPr="00D039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209D7C" w14:textId="61BCB72A" w:rsidR="00D25DE3" w:rsidRDefault="00BA6335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7478851" wp14:editId="3B93A174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25DE3" w:rsidRPr="0035562F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D0395E" w:rsidRPr="00D0395E">
        <w:rPr>
          <w:rFonts w:ascii="Times New Roman" w:hAnsi="Times New Roman" w:cs="Times New Roman"/>
          <w:sz w:val="20"/>
          <w:szCs w:val="20"/>
        </w:rPr>
        <w:t>6</w:t>
      </w:r>
      <w:r w:rsidR="003C6B59">
        <w:rPr>
          <w:rFonts w:ascii="Times New Roman" w:hAnsi="Times New Roman" w:cs="Times New Roman"/>
          <w:sz w:val="20"/>
          <w:szCs w:val="20"/>
        </w:rPr>
        <w:t xml:space="preserve"> </w:t>
      </w:r>
      <w:r w:rsidR="00D25DE3" w:rsidRPr="0035562F">
        <w:rPr>
          <w:rFonts w:ascii="Times New Roman" w:hAnsi="Times New Roman" w:cs="Times New Roman"/>
          <w:sz w:val="20"/>
          <w:szCs w:val="20"/>
        </w:rPr>
        <w:t xml:space="preserve">– </w:t>
      </w:r>
      <w:r w:rsidR="00D25DE3">
        <w:rPr>
          <w:rFonts w:ascii="Times New Roman" w:hAnsi="Times New Roman" w:cs="Times New Roman"/>
          <w:sz w:val="20"/>
          <w:szCs w:val="20"/>
        </w:rPr>
        <w:t>Г</w:t>
      </w:r>
      <w:r w:rsidR="00D25DE3" w:rsidRPr="0035562F">
        <w:rPr>
          <w:rFonts w:ascii="Times New Roman" w:hAnsi="Times New Roman" w:cs="Times New Roman"/>
          <w:sz w:val="20"/>
          <w:szCs w:val="20"/>
        </w:rPr>
        <w:t xml:space="preserve">рафик изменений вектора </w:t>
      </w:r>
      <w:r w:rsidR="00D25DE3" w:rsidRPr="0035562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D25DE3" w:rsidRPr="0035562F">
        <w:rPr>
          <w:rFonts w:ascii="Times New Roman" w:hAnsi="Times New Roman" w:cs="Times New Roman"/>
          <w:sz w:val="20"/>
          <w:szCs w:val="20"/>
        </w:rPr>
        <w:t>.</w:t>
      </w:r>
    </w:p>
    <w:p w14:paraId="56B2977F" w14:textId="77777777" w:rsidR="00990ED2" w:rsidRDefault="00990ED2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0A12F472" w14:textId="77777777" w:rsidR="00C57FD7" w:rsidRDefault="00C57FD7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0D515BAB" w14:textId="77777777" w:rsidR="00C57FD7" w:rsidRDefault="00C57FD7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6EDEAA5F" w14:textId="77777777" w:rsidR="00C57FD7" w:rsidRDefault="00C57FD7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3DE44376" w14:textId="77777777" w:rsidR="00C57FD7" w:rsidRDefault="00C57FD7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7A09E904" w14:textId="77777777" w:rsidR="00C57FD7" w:rsidRPr="0035562F" w:rsidRDefault="00C57FD7" w:rsidP="00D25DE3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67DC6C59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9636407"/>
      <w:r w:rsidRPr="00702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"/>
    </w:p>
    <w:p w14:paraId="0E359310" w14:textId="77777777" w:rsidR="00D25DE3" w:rsidRDefault="00D25DE3" w:rsidP="00D25DE3"/>
    <w:p w14:paraId="38578289" w14:textId="73ED1847" w:rsidR="00D25DE3" w:rsidRDefault="00D25DE3" w:rsidP="00D2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48F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задания был обучен искусственный нейрон для распознавания цифры </w:t>
      </w:r>
      <w:r w:rsidR="00794FCA" w:rsidRPr="00794FCA">
        <w:rPr>
          <w:rFonts w:ascii="Times New Roman" w:hAnsi="Times New Roman" w:cs="Times New Roman"/>
          <w:sz w:val="28"/>
          <w:szCs w:val="28"/>
        </w:rPr>
        <w:t>3</w:t>
      </w:r>
      <w:r w:rsidRPr="00B0548F">
        <w:rPr>
          <w:rFonts w:ascii="Times New Roman" w:hAnsi="Times New Roman" w:cs="Times New Roman"/>
          <w:sz w:val="28"/>
          <w:szCs w:val="28"/>
        </w:rPr>
        <w:t xml:space="preserve"> с описанием признаков типа «индекс». Обучение заключалось в изменении вектора весов </w:t>
      </w:r>
      <w:r w:rsidRPr="00B054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0548F">
        <w:rPr>
          <w:rFonts w:ascii="Times New Roman" w:hAnsi="Times New Roman" w:cs="Times New Roman"/>
          <w:sz w:val="28"/>
          <w:szCs w:val="28"/>
        </w:rPr>
        <w:t xml:space="preserve"> таким образом, чтобы </w:t>
      </w:r>
      <w:r w:rsidRPr="00B0548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0548F">
        <w:rPr>
          <w:rFonts w:ascii="Times New Roman" w:hAnsi="Times New Roman" w:cs="Times New Roman"/>
          <w:sz w:val="28"/>
          <w:szCs w:val="28"/>
        </w:rPr>
        <w:t xml:space="preserve"> нужного нам числа превышал порог </w:t>
      </w:r>
      <w:r w:rsidRPr="00B0548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548F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 w:rsidRPr="00B0548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0548F">
        <w:rPr>
          <w:rFonts w:ascii="Times New Roman" w:hAnsi="Times New Roman" w:cs="Times New Roman"/>
          <w:sz w:val="28"/>
          <w:szCs w:val="28"/>
        </w:rPr>
        <w:t xml:space="preserve"> остальных чисел был меньше заданного порога.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корректности работы обученного искусственного нейрона к нему на вход была передана выборка из 10 различных чисел, описанных типом «индекс». В результате мы увидели,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05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94FCA" w:rsidRPr="00794F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="002F2804" w:rsidRPr="002F280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при пороге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548F">
        <w:rPr>
          <w:rFonts w:ascii="Times New Roman" w:hAnsi="Times New Roman" w:cs="Times New Roman"/>
          <w:sz w:val="28"/>
          <w:szCs w:val="28"/>
        </w:rPr>
        <w:t xml:space="preserve"> = </w:t>
      </w:r>
      <w:r w:rsidR="002F2804" w:rsidRPr="002F2804">
        <w:rPr>
          <w:rFonts w:ascii="Times New Roman" w:hAnsi="Times New Roman" w:cs="Times New Roman"/>
          <w:sz w:val="28"/>
          <w:szCs w:val="28"/>
        </w:rPr>
        <w:t>2</w:t>
      </w:r>
      <w:r w:rsidR="006E143B" w:rsidRPr="006E14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05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остальных чисел был ниже, из чего следует, что нейрон обучен верно.</w:t>
      </w:r>
    </w:p>
    <w:p w14:paraId="1037A4AE" w14:textId="77777777" w:rsidR="00D25DE3" w:rsidRDefault="00D25DE3" w:rsidP="00D25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551B2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9636408"/>
      <w:r w:rsidRPr="00FC08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9"/>
    </w:p>
    <w:p w14:paraId="640BF320" w14:textId="77777777" w:rsidR="00D25DE3" w:rsidRDefault="00D25DE3" w:rsidP="00D25DE3"/>
    <w:p w14:paraId="397B0E2F" w14:textId="77777777" w:rsidR="00D25DE3" w:rsidRDefault="00D25DE3" w:rsidP="00D25D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837">
        <w:rPr>
          <w:rFonts w:ascii="Times New Roman" w:hAnsi="Times New Roman" w:cs="Times New Roman"/>
          <w:sz w:val="28"/>
          <w:szCs w:val="28"/>
        </w:rPr>
        <w:t xml:space="preserve">Исходный код программы для обучения искусственного нейрона: </w:t>
      </w:r>
    </w:p>
    <w:bookmarkEnd w:id="2"/>
    <w:p w14:paraId="7B4BBBF7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#include &lt;iostream&gt;</w:t>
      </w:r>
    </w:p>
    <w:p w14:paraId="2376E7F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#include &lt;vector&gt;</w:t>
      </w:r>
    </w:p>
    <w:p w14:paraId="23AEDF74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#include &lt;cstdlib&gt;</w:t>
      </w:r>
    </w:p>
    <w:p w14:paraId="06BF395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71085E8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using namespace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std;</w:t>
      </w:r>
      <w:proofErr w:type="gramEnd"/>
    </w:p>
    <w:p w14:paraId="69204925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6A30F7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int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main(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 {</w:t>
      </w:r>
    </w:p>
    <w:p w14:paraId="08945DB0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vector&lt;vector&lt;int&gt;&gt; training_data = {</w:t>
      </w:r>
    </w:p>
    <w:p w14:paraId="3EDAD12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{1, 1, 0, 1, 0, 1, 0, 1,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0</w:t>
      </w:r>
    </w:p>
    <w:p w14:paraId="6B977394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{0, 0, 1, 1, 0, 0, 0, 1,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1</w:t>
      </w:r>
    </w:p>
    <w:p w14:paraId="2C39D28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{0, 1, 0, 1, 0, 0, 1, 0,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2</w:t>
      </w:r>
    </w:p>
    <w:p w14:paraId="414D5B55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{0, 1, 1, 0, 1, 0, 1, 0, 0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3</w:t>
      </w:r>
    </w:p>
    <w:p w14:paraId="4FB595C2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{1, 0, 0, 1, 1, 0, 0, 1, 0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4</w:t>
      </w:r>
    </w:p>
    <w:p w14:paraId="043F111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{1, 1, 0, 0, 1, 0, 0, 1,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5</w:t>
      </w:r>
    </w:p>
    <w:p w14:paraId="027E67A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{0, 0, 1, 0, 1, 1, 0, 1,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6</w:t>
      </w:r>
    </w:p>
    <w:p w14:paraId="465A7D0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{0, 1, 1, 0, 0, 1, 0, 0, 0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7</w:t>
      </w:r>
    </w:p>
    <w:p w14:paraId="187A705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{1, 1, 0, 1, 1, 1, 0, 1, 1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},   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// 8</w:t>
      </w:r>
    </w:p>
    <w:p w14:paraId="2C33EC48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{1, 1, 0, 1, 1, 0, 1, 0, 0}    // 9</w:t>
      </w:r>
    </w:p>
    <w:p w14:paraId="5EFC4E9C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};</w:t>
      </w:r>
    </w:p>
    <w:p w14:paraId="1060A95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674C3874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vector&lt;int&gt;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weights(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9);</w:t>
      </w:r>
    </w:p>
    <w:p w14:paraId="721EA489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for (int i = 0; i &lt; 9; ++i) {</w:t>
      </w:r>
    </w:p>
    <w:p w14:paraId="1C9B1947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weights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[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]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rand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) % 10;  // Инициализация случайными весами от 0 до 9</w:t>
      </w:r>
    </w:p>
    <w:p w14:paraId="052575D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}</w:t>
      </w:r>
    </w:p>
    <w:p w14:paraId="09275430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44D5720E" w14:textId="36B3CBB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int Q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2</w:t>
      </w:r>
      <w:r w:rsidR="00EF14E4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6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;</w:t>
      </w:r>
      <w:proofErr w:type="gramEnd"/>
    </w:p>
    <w:p w14:paraId="4B855AE7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bool error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true;</w:t>
      </w:r>
      <w:proofErr w:type="gramEnd"/>
    </w:p>
    <w:p w14:paraId="55FD254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6B8B50E8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while (error) {</w:t>
      </w:r>
    </w:p>
    <w:p w14:paraId="5AABBEC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error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false;</w:t>
      </w:r>
      <w:proofErr w:type="gramEnd"/>
    </w:p>
    <w:p w14:paraId="09C1D04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for (int num = 0; num &lt; training_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data.size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(); ++num) {</w:t>
      </w:r>
    </w:p>
    <w:p w14:paraId="6B60D9C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const vector&lt;int&gt;&amp; digit = training_data[num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];</w:t>
      </w:r>
      <w:proofErr w:type="gramEnd"/>
    </w:p>
    <w:p w14:paraId="7D90D11B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int net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0;</w:t>
      </w:r>
      <w:proofErr w:type="gramEnd"/>
    </w:p>
    <w:p w14:paraId="37B30334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for (int i = 0; i &lt; 9; ++i) {</w:t>
      </w:r>
    </w:p>
    <w:p w14:paraId="698EA83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net += weights[i] * digit[i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];</w:t>
      </w:r>
      <w:proofErr w:type="gramEnd"/>
    </w:p>
    <w:p w14:paraId="20D9683B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}</w:t>
      </w:r>
    </w:p>
    <w:p w14:paraId="4F807620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if ((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 !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= 3 &amp;&amp; net &gt;= Q) || (num == 3 &amp;&amp; net &lt; Q)) {</w:t>
      </w:r>
    </w:p>
    <w:p w14:paraId="0E408989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error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true;</w:t>
      </w:r>
      <w:proofErr w:type="gramEnd"/>
    </w:p>
    <w:p w14:paraId="5CE9136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if (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 !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= 3) {</w:t>
      </w:r>
    </w:p>
    <w:p w14:paraId="749B217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    for (int i = 0; i &lt; 9; ++i) {</w:t>
      </w:r>
    </w:p>
    <w:p w14:paraId="7E5F2558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        weights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[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] -=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digit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[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];</w:t>
      </w:r>
      <w:proofErr w:type="gramEnd"/>
    </w:p>
    <w:p w14:paraId="2328A8D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    }</w:t>
      </w:r>
    </w:p>
    <w:p w14:paraId="69E1198A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cout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"Уменьшение весов на признаках для цифры " &lt;&lt;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" :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";</w:t>
      </w:r>
    </w:p>
    <w:p w14:paraId="7B9DA52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} else {</w:t>
      </w:r>
    </w:p>
    <w:p w14:paraId="69D52008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    for (int i = 0; i &lt; 9; ++i) {</w:t>
      </w:r>
    </w:p>
    <w:p w14:paraId="303AB789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        weights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[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] +=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digit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[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];</w:t>
      </w:r>
      <w:proofErr w:type="gramEnd"/>
    </w:p>
    <w:p w14:paraId="579FDA6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    }</w:t>
      </w:r>
    </w:p>
    <w:p w14:paraId="2A8BC219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cout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"Увеличение весов на признаках для цифры " &lt;&lt;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" :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";</w:t>
      </w:r>
    </w:p>
    <w:p w14:paraId="4EA1F087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}</w:t>
      </w:r>
    </w:p>
    <w:p w14:paraId="359554C5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for (int i = 0; i &lt; 9; ++i) {</w:t>
      </w:r>
    </w:p>
    <w:p w14:paraId="3CE1C85B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    cout &lt;&lt; weights[i] &lt;&lt; "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";</w:t>
      </w:r>
      <w:proofErr w:type="gramEnd"/>
    </w:p>
    <w:p w14:paraId="3CD02D24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}</w:t>
      </w:r>
    </w:p>
    <w:p w14:paraId="19608F0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    cout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endl;</w:t>
      </w:r>
      <w:proofErr w:type="gramEnd"/>
    </w:p>
    <w:p w14:paraId="285AD36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}</w:t>
      </w:r>
    </w:p>
    <w:p w14:paraId="3F6E1A66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}</w:t>
      </w:r>
    </w:p>
    <w:p w14:paraId="7DF7830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}</w:t>
      </w:r>
    </w:p>
    <w:p w14:paraId="1B6BC5A5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08A13B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for (int num = 0; num &lt; training_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data.size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(); ++num) {</w:t>
      </w:r>
    </w:p>
    <w:p w14:paraId="1C227BD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const vector&lt;int&gt;&amp; digit = training_data[num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];</w:t>
      </w:r>
      <w:proofErr w:type="gramEnd"/>
    </w:p>
    <w:p w14:paraId="71F4C6D5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int control_sum =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0;</w:t>
      </w:r>
      <w:proofErr w:type="gramEnd"/>
    </w:p>
    <w:p w14:paraId="567CC546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for (int i = 0; i &lt; 9; ++i) {</w:t>
      </w:r>
    </w:p>
    <w:p w14:paraId="0BA8FDDA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control_sum += weights[i] * digit[i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];</w:t>
      </w:r>
      <w:proofErr w:type="gramEnd"/>
    </w:p>
    <w:p w14:paraId="6D1F4B7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}</w:t>
      </w:r>
    </w:p>
    <w:p w14:paraId="649FFC8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cout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"Контрольная сумма для цифры " &lt;&lt;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" :</w:t>
      </w:r>
      <w:proofErr w:type="gramEnd"/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" &lt;&lt;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control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_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sum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&lt;&lt;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endl</w:t>
      </w: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>;</w:t>
      </w:r>
    </w:p>
    <w:p w14:paraId="68A8E76B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}</w:t>
      </w:r>
    </w:p>
    <w:p w14:paraId="32C2DC2C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788557D3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cout &lt;&lt; "Конечный вектор весов: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";</w:t>
      </w:r>
      <w:proofErr w:type="gramEnd"/>
    </w:p>
    <w:p w14:paraId="2E8743AC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for (int i = 0; i &lt; 9; ++i) {</w:t>
      </w:r>
    </w:p>
    <w:p w14:paraId="163BE771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cout &lt;&lt; weights[i] &lt;&lt; "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";</w:t>
      </w:r>
      <w:proofErr w:type="gramEnd"/>
    </w:p>
    <w:p w14:paraId="132A983F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}</w:t>
      </w:r>
    </w:p>
    <w:p w14:paraId="641F5338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cout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endl;</w:t>
      </w:r>
      <w:proofErr w:type="gramEnd"/>
    </w:p>
    <w:p w14:paraId="20C87D3D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cout &lt;&lt; "Порог Q: " &lt;&lt; Q &lt;&lt;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endl;</w:t>
      </w:r>
      <w:proofErr w:type="gramEnd"/>
    </w:p>
    <w:p w14:paraId="4679443B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353B78AE" w14:textId="77777777" w:rsidR="00FE0EC9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return </w:t>
      </w:r>
      <w:proofErr w:type="gramStart"/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0;</w:t>
      </w:r>
      <w:proofErr w:type="gramEnd"/>
    </w:p>
    <w:p w14:paraId="42C92821" w14:textId="45917E9B" w:rsidR="00970B3F" w:rsidRPr="00D26BD5" w:rsidRDefault="00FE0EC9" w:rsidP="00D26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D26BD5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}</w:t>
      </w:r>
    </w:p>
    <w:sectPr w:rsidR="00970B3F" w:rsidRPr="00D26BD5" w:rsidSect="0097309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6311" w14:textId="77777777" w:rsidR="00973099" w:rsidRDefault="00973099">
      <w:pPr>
        <w:spacing w:after="0" w:line="240" w:lineRule="auto"/>
      </w:pPr>
      <w:r>
        <w:separator/>
      </w:r>
    </w:p>
  </w:endnote>
  <w:endnote w:type="continuationSeparator" w:id="0">
    <w:p w14:paraId="15A4FF40" w14:textId="77777777" w:rsidR="00973099" w:rsidRDefault="0097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773938"/>
      <w:docPartObj>
        <w:docPartGallery w:val="Page Numbers (Bottom of Page)"/>
        <w:docPartUnique/>
      </w:docPartObj>
    </w:sdtPr>
    <w:sdtContent>
      <w:p w14:paraId="70DDFC7F" w14:textId="50570479" w:rsidR="001D6754" w:rsidRDefault="00A00C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A84">
          <w:rPr>
            <w:noProof/>
          </w:rPr>
          <w:t>10</w:t>
        </w:r>
        <w:r>
          <w:fldChar w:fldCharType="end"/>
        </w:r>
      </w:p>
    </w:sdtContent>
  </w:sdt>
  <w:p w14:paraId="0F2C92B2" w14:textId="77777777" w:rsidR="001D6754" w:rsidRDefault="001D67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AD45" w14:textId="77777777" w:rsidR="00973099" w:rsidRDefault="00973099">
      <w:pPr>
        <w:spacing w:after="0" w:line="240" w:lineRule="auto"/>
      </w:pPr>
      <w:r>
        <w:separator/>
      </w:r>
    </w:p>
  </w:footnote>
  <w:footnote w:type="continuationSeparator" w:id="0">
    <w:p w14:paraId="2D0A8A07" w14:textId="77777777" w:rsidR="00973099" w:rsidRDefault="00973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4412"/>
    <w:multiLevelType w:val="hybridMultilevel"/>
    <w:tmpl w:val="BAD6223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AF710D"/>
    <w:multiLevelType w:val="hybridMultilevel"/>
    <w:tmpl w:val="EEB895FE"/>
    <w:lvl w:ilvl="0" w:tplc="C1E2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41242664">
    <w:abstractNumId w:val="0"/>
  </w:num>
  <w:num w:numId="2" w16cid:durableId="106117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10"/>
    <w:rsid w:val="00000464"/>
    <w:rsid w:val="00001C9B"/>
    <w:rsid w:val="00012F6F"/>
    <w:rsid w:val="00014B10"/>
    <w:rsid w:val="000150BF"/>
    <w:rsid w:val="00034DE0"/>
    <w:rsid w:val="00057E4C"/>
    <w:rsid w:val="00070D15"/>
    <w:rsid w:val="00083765"/>
    <w:rsid w:val="000C04C8"/>
    <w:rsid w:val="000D1AF6"/>
    <w:rsid w:val="000D5F49"/>
    <w:rsid w:val="000F69E6"/>
    <w:rsid w:val="001540A7"/>
    <w:rsid w:val="001545D1"/>
    <w:rsid w:val="0017257C"/>
    <w:rsid w:val="001805DD"/>
    <w:rsid w:val="001B47D0"/>
    <w:rsid w:val="001B5345"/>
    <w:rsid w:val="001D4431"/>
    <w:rsid w:val="001D6754"/>
    <w:rsid w:val="001E29A4"/>
    <w:rsid w:val="001E63BD"/>
    <w:rsid w:val="001F13C6"/>
    <w:rsid w:val="002073B7"/>
    <w:rsid w:val="00207CFB"/>
    <w:rsid w:val="002372FF"/>
    <w:rsid w:val="00237F2A"/>
    <w:rsid w:val="00241C8B"/>
    <w:rsid w:val="00244131"/>
    <w:rsid w:val="002529B3"/>
    <w:rsid w:val="00272531"/>
    <w:rsid w:val="00273D6A"/>
    <w:rsid w:val="00286910"/>
    <w:rsid w:val="002A4F1B"/>
    <w:rsid w:val="002F249D"/>
    <w:rsid w:val="002F2804"/>
    <w:rsid w:val="00336E58"/>
    <w:rsid w:val="00367EEA"/>
    <w:rsid w:val="0037047B"/>
    <w:rsid w:val="003967C6"/>
    <w:rsid w:val="003C6B59"/>
    <w:rsid w:val="003D215C"/>
    <w:rsid w:val="003D6B84"/>
    <w:rsid w:val="00407038"/>
    <w:rsid w:val="0043287F"/>
    <w:rsid w:val="00443FD0"/>
    <w:rsid w:val="004617C7"/>
    <w:rsid w:val="004951FA"/>
    <w:rsid w:val="004965B7"/>
    <w:rsid w:val="004B71D2"/>
    <w:rsid w:val="004C109D"/>
    <w:rsid w:val="004C30FC"/>
    <w:rsid w:val="004D072D"/>
    <w:rsid w:val="004E5AF8"/>
    <w:rsid w:val="004F461C"/>
    <w:rsid w:val="00537DAC"/>
    <w:rsid w:val="00584CE3"/>
    <w:rsid w:val="005B0AB4"/>
    <w:rsid w:val="005C55AC"/>
    <w:rsid w:val="00617699"/>
    <w:rsid w:val="006250F9"/>
    <w:rsid w:val="00632EC5"/>
    <w:rsid w:val="006340E2"/>
    <w:rsid w:val="006557E3"/>
    <w:rsid w:val="00683544"/>
    <w:rsid w:val="0068408D"/>
    <w:rsid w:val="006B0A46"/>
    <w:rsid w:val="006B2B83"/>
    <w:rsid w:val="006B5651"/>
    <w:rsid w:val="006B739B"/>
    <w:rsid w:val="006C5907"/>
    <w:rsid w:val="006E143B"/>
    <w:rsid w:val="006E1A5F"/>
    <w:rsid w:val="006E4928"/>
    <w:rsid w:val="007170C0"/>
    <w:rsid w:val="00720429"/>
    <w:rsid w:val="00721453"/>
    <w:rsid w:val="00763E2D"/>
    <w:rsid w:val="00782A0B"/>
    <w:rsid w:val="007840F7"/>
    <w:rsid w:val="00794FCA"/>
    <w:rsid w:val="00797422"/>
    <w:rsid w:val="007A01CD"/>
    <w:rsid w:val="007B1509"/>
    <w:rsid w:val="007C1F30"/>
    <w:rsid w:val="007D17F3"/>
    <w:rsid w:val="007F0287"/>
    <w:rsid w:val="008020CA"/>
    <w:rsid w:val="00805DCA"/>
    <w:rsid w:val="00806973"/>
    <w:rsid w:val="00840E57"/>
    <w:rsid w:val="00843173"/>
    <w:rsid w:val="0084781D"/>
    <w:rsid w:val="00856A3E"/>
    <w:rsid w:val="00862BC2"/>
    <w:rsid w:val="00876F09"/>
    <w:rsid w:val="00881504"/>
    <w:rsid w:val="008A61BE"/>
    <w:rsid w:val="008C3E04"/>
    <w:rsid w:val="008C6081"/>
    <w:rsid w:val="009500DF"/>
    <w:rsid w:val="00970B3F"/>
    <w:rsid w:val="00973099"/>
    <w:rsid w:val="00990ED2"/>
    <w:rsid w:val="009929CC"/>
    <w:rsid w:val="009B2D38"/>
    <w:rsid w:val="009C45E8"/>
    <w:rsid w:val="009F3109"/>
    <w:rsid w:val="00A00C2B"/>
    <w:rsid w:val="00A14739"/>
    <w:rsid w:val="00A1685D"/>
    <w:rsid w:val="00A51C91"/>
    <w:rsid w:val="00A53D7C"/>
    <w:rsid w:val="00A71089"/>
    <w:rsid w:val="00AE2104"/>
    <w:rsid w:val="00B04648"/>
    <w:rsid w:val="00B1211C"/>
    <w:rsid w:val="00B30F78"/>
    <w:rsid w:val="00B37528"/>
    <w:rsid w:val="00B46155"/>
    <w:rsid w:val="00B56846"/>
    <w:rsid w:val="00B70126"/>
    <w:rsid w:val="00B81155"/>
    <w:rsid w:val="00B8320B"/>
    <w:rsid w:val="00B87E75"/>
    <w:rsid w:val="00B944BB"/>
    <w:rsid w:val="00BA6335"/>
    <w:rsid w:val="00BA752A"/>
    <w:rsid w:val="00BB0634"/>
    <w:rsid w:val="00BF27B8"/>
    <w:rsid w:val="00C2420D"/>
    <w:rsid w:val="00C3153F"/>
    <w:rsid w:val="00C31B74"/>
    <w:rsid w:val="00C57FD7"/>
    <w:rsid w:val="00C710C9"/>
    <w:rsid w:val="00C71706"/>
    <w:rsid w:val="00C87A67"/>
    <w:rsid w:val="00C97871"/>
    <w:rsid w:val="00CC06E5"/>
    <w:rsid w:val="00CC2ADC"/>
    <w:rsid w:val="00CC7A6C"/>
    <w:rsid w:val="00CD049B"/>
    <w:rsid w:val="00CD4130"/>
    <w:rsid w:val="00CF1933"/>
    <w:rsid w:val="00D0395E"/>
    <w:rsid w:val="00D13D93"/>
    <w:rsid w:val="00D25DE3"/>
    <w:rsid w:val="00D26BD5"/>
    <w:rsid w:val="00D313C8"/>
    <w:rsid w:val="00D341F6"/>
    <w:rsid w:val="00D41332"/>
    <w:rsid w:val="00D55641"/>
    <w:rsid w:val="00D65D05"/>
    <w:rsid w:val="00D666DC"/>
    <w:rsid w:val="00D70068"/>
    <w:rsid w:val="00D80703"/>
    <w:rsid w:val="00DA5A90"/>
    <w:rsid w:val="00DA70E5"/>
    <w:rsid w:val="00DB6E42"/>
    <w:rsid w:val="00DC57E8"/>
    <w:rsid w:val="00DF0CD3"/>
    <w:rsid w:val="00E134E6"/>
    <w:rsid w:val="00E31495"/>
    <w:rsid w:val="00E318EE"/>
    <w:rsid w:val="00E63A84"/>
    <w:rsid w:val="00E80167"/>
    <w:rsid w:val="00E956BA"/>
    <w:rsid w:val="00EA4F14"/>
    <w:rsid w:val="00EA6807"/>
    <w:rsid w:val="00EB5079"/>
    <w:rsid w:val="00EB592D"/>
    <w:rsid w:val="00ED3851"/>
    <w:rsid w:val="00ED3F9F"/>
    <w:rsid w:val="00EE2782"/>
    <w:rsid w:val="00EF14E4"/>
    <w:rsid w:val="00EF1D4A"/>
    <w:rsid w:val="00EF63C7"/>
    <w:rsid w:val="00F07112"/>
    <w:rsid w:val="00F14CA2"/>
    <w:rsid w:val="00F71B91"/>
    <w:rsid w:val="00FA0F5A"/>
    <w:rsid w:val="00FA2B64"/>
    <w:rsid w:val="00FA2F31"/>
    <w:rsid w:val="00FB7EC0"/>
    <w:rsid w:val="00FE0EC9"/>
    <w:rsid w:val="00FE4F28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39AA"/>
  <w15:chartTrackingRefBased/>
  <w15:docId w15:val="{BFD2E96A-357D-4C2B-9F51-4CC8361E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E3"/>
  </w:style>
  <w:style w:type="paragraph" w:styleId="1">
    <w:name w:val="heading 1"/>
    <w:basedOn w:val="a"/>
    <w:next w:val="a"/>
    <w:link w:val="10"/>
    <w:uiPriority w:val="9"/>
    <w:qFormat/>
    <w:rsid w:val="007A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link w:val="22"/>
    <w:qFormat/>
    <w:rsid w:val="007A01CD"/>
    <w:pPr>
      <w:spacing w:line="360" w:lineRule="auto"/>
      <w:ind w:firstLine="709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22">
    <w:name w:val="Стиль2 Знак"/>
    <w:basedOn w:val="20"/>
    <w:link w:val="21"/>
    <w:rsid w:val="007A01C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Стиль1"/>
    <w:basedOn w:val="1"/>
    <w:link w:val="12"/>
    <w:qFormat/>
    <w:rsid w:val="007A01CD"/>
    <w:pPr>
      <w:spacing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7A01C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D25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5DE3"/>
  </w:style>
  <w:style w:type="paragraph" w:styleId="a5">
    <w:name w:val="List Paragraph"/>
    <w:basedOn w:val="a"/>
    <w:uiPriority w:val="34"/>
    <w:qFormat/>
    <w:rsid w:val="00D25DE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25DE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5DE3"/>
    <w:pPr>
      <w:spacing w:after="100"/>
    </w:pPr>
  </w:style>
  <w:style w:type="character" w:styleId="a7">
    <w:name w:val="Hyperlink"/>
    <w:basedOn w:val="a0"/>
    <w:uiPriority w:val="99"/>
    <w:unhideWhenUsed/>
    <w:rsid w:val="00D25DE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70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0D1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84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43173"/>
  </w:style>
  <w:style w:type="character" w:customStyle="1" w:styleId="eop">
    <w:name w:val="eop"/>
    <w:basedOn w:val="a0"/>
    <w:rsid w:val="00843173"/>
  </w:style>
  <w:style w:type="paragraph" w:customStyle="1" w:styleId="a8">
    <w:name w:val="гост"/>
    <w:basedOn w:val="a"/>
    <w:rsid w:val="008C3E0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9">
    <w:name w:val="Emphasis"/>
    <w:basedOn w:val="a0"/>
    <w:uiPriority w:val="20"/>
    <w:qFormat/>
    <w:rsid w:val="00FA0F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изменения весов признаков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начальные омеги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1-4807-919E-CC66A8B065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конечные омеги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</c:v>
                </c:pt>
                <c:pt idx="1">
                  <c:v>10</c:v>
                </c:pt>
                <c:pt idx="2">
                  <c:v>12</c:v>
                </c:pt>
                <c:pt idx="3">
                  <c:v>1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3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1-4807-919E-CC66A8B06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337983"/>
        <c:axId val="1195421472"/>
      </c:lineChart>
      <c:catAx>
        <c:axId val="200933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FFFF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21472"/>
        <c:crosses val="autoZero"/>
        <c:auto val="1"/>
        <c:lblAlgn val="ctr"/>
        <c:lblOffset val="100"/>
        <c:noMultiLvlLbl val="0"/>
      </c:catAx>
      <c:valAx>
        <c:axId val="11954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933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F6C0-CB40-4390-BB06-2612B3B6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Топкаева</dc:creator>
  <cp:keywords/>
  <dc:description/>
  <cp:lastModifiedBy>Зайцев Олег Сергеевич</cp:lastModifiedBy>
  <cp:revision>35</cp:revision>
  <dcterms:created xsi:type="dcterms:W3CDTF">2024-02-27T12:11:00Z</dcterms:created>
  <dcterms:modified xsi:type="dcterms:W3CDTF">2024-03-01T11:06:00Z</dcterms:modified>
</cp:coreProperties>
</file>