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nx7bcnn2qq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 SUMMARY REPORT (TSR)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6y0sns0ii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Name</w:t>
      </w:r>
    </w:p>
    <w:p w:rsidR="00000000" w:rsidDel="00000000" w:rsidP="00000000" w:rsidRDefault="00000000" w:rsidRPr="00000000" w14:paraId="00000003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Airbnb (Web)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g9atk3jv0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Phase</w:t>
      </w:r>
    </w:p>
    <w:p w:rsidR="00000000" w:rsidDel="00000000" w:rsidP="00000000" w:rsidRDefault="00000000" w:rsidRPr="00000000" w14:paraId="00000005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Testing &amp; End-to-End Functional Testing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ib30u9kao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Cycle</w:t>
      </w:r>
    </w:p>
    <w:p w:rsidR="00000000" w:rsidDel="00000000" w:rsidP="00000000" w:rsidRDefault="00000000" w:rsidRPr="00000000" w14:paraId="00000007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Cycle 1 – Pre-UAT Release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35t5pbbfo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Objective</w:t>
      </w:r>
    </w:p>
    <w:p w:rsidR="00000000" w:rsidDel="00000000" w:rsidP="00000000" w:rsidRDefault="00000000" w:rsidRPr="00000000" w14:paraId="0000000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objective of this test cycle was to </w:t>
      </w:r>
      <w:r w:rsidDel="00000000" w:rsidR="00000000" w:rsidRPr="00000000">
        <w:rPr>
          <w:b w:val="1"/>
          <w:bCs w:val="1"/>
          <w:rtl w:val="0"/>
        </w:rPr>
        <w:t xml:space="preserve">validate the functional correctness, end-to-end workflows, and business-critical scenarios</w:t>
      </w:r>
      <w:r w:rsidDel="00000000" w:rsidR="00000000" w:rsidRPr="00000000">
        <w:rPr>
          <w:rtl w:val="0"/>
        </w:rPr>
        <w:t xml:space="preserve"> of the Airbnb-style booking platform to ensure readiness for User Acceptance Testing (UAT).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qw83lx4c0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Test Scope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wi6jy7ibs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 Scope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Guest, Host, and Admin workflows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search, booking, payment, cancellation, and refund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Listing management and host earnings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control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booking lifecycle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zeaaiko04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 of Scope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Performance and load testing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Penetration testing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application testing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environment validation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3on0bkeef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Test Environment</w:t>
      </w:r>
    </w:p>
    <w:tbl>
      <w:tblPr>
        <w:tblStyle w:val="Table1"/>
        <w:tblW w:w="6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4685"/>
        <w:tblGridChange w:id="0">
          <w:tblGrid>
            <w:gridCol w:w="1880"/>
            <w:gridCol w:w="468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QA / Staging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Windows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Browsers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Chrome, Firefox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Build 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v1.0.0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Dummy users, listings, payment data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7r58gejtb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Test Execution Summary</w:t>
      </w:r>
    </w:p>
    <w:tbl>
      <w:tblPr>
        <w:tblStyle w:val="Table2"/>
        <w:tblW w:w="4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95"/>
        <w:gridCol w:w="1025"/>
        <w:tblGridChange w:id="0">
          <w:tblGrid>
            <w:gridCol w:w="3395"/>
            <w:gridCol w:w="102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Total Test Cases Designed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Test Cases Executed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Failed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Blocked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Not Executed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Execution Coverage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96.6%</w:t>
            </w:r>
          </w:p>
        </w:tc>
      </w:tr>
    </w:tbl>
    <w:p w:rsidR="00000000" w:rsidDel="00000000" w:rsidP="00000000" w:rsidRDefault="00000000" w:rsidRPr="00000000" w14:paraId="00000038">
      <w:pPr>
        <w:spacing w:after="300" w:before="3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Blocked cases were deferred due to non-critical UI enhancements and do not impact core business flows.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1sgjpd02g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Defect Summary</w:t>
      </w:r>
    </w:p>
    <w:tbl>
      <w:tblPr>
        <w:tblStyle w:val="Table3"/>
        <w:tblW w:w="4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1175"/>
        <w:gridCol w:w="1100"/>
        <w:gridCol w:w="935"/>
        <w:tblGridChange w:id="0">
          <w:tblGrid>
            <w:gridCol w:w="1280"/>
            <w:gridCol w:w="1175"/>
            <w:gridCol w:w="1100"/>
            <w:gridCol w:w="93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All </w:t>
      </w:r>
      <w:r w:rsidDel="00000000" w:rsidR="00000000" w:rsidRPr="00000000">
        <w:rPr>
          <w:b w:val="1"/>
          <w:bCs w:val="1"/>
          <w:rtl w:val="0"/>
        </w:rPr>
        <w:t xml:space="preserve">Critical and High severity defects were fixed, retested, and closed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utbn6ejuu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Key Issues &amp; Resolutions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75.2866242038217"/>
        <w:gridCol w:w="2717.579617834395"/>
        <w:gridCol w:w="3567.1337579617834"/>
        <w:tblGridChange w:id="0">
          <w:tblGrid>
            <w:gridCol w:w="3075.2866242038217"/>
            <w:gridCol w:w="2717.579617834395"/>
            <w:gridCol w:w="3567.1337579617834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Double booking allowed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Revenue loss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Availability validation added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Booking on payment failure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Financial inconsistency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Transaction rollback implemented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Unauthorized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Security 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Role-based access enforced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Refund mismatch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User dissatisfaction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Policy-based refund logic fixed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r3dhz7v3e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Risk Assessment</w:t>
      </w:r>
    </w:p>
    <w:tbl>
      <w:tblPr>
        <w:tblStyle w:val="Table5"/>
        <w:tblW w:w="7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1595"/>
        <w:gridCol w:w="2915"/>
        <w:tblGridChange w:id="0">
          <w:tblGrid>
            <w:gridCol w:w="2810"/>
            <w:gridCol w:w="1595"/>
            <w:gridCol w:w="291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Booking &amp; Payments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Fully tested and stable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Search &amp; Filters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No open defects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Host Earnings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Calculations verified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Admin Controls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Access validated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Overall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Release-ready</w:t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nyfu72h8y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Test Completion Criteria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3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All critical test cases executed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open Critical/High defects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Regression suite passed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30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Stakeholder sign-off achieved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61fusy8ywe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Go / No-Go Decision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h2txb4djhx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GO FOR UAT</w:t>
      </w:r>
    </w:p>
    <w:p w:rsidR="00000000" w:rsidDel="00000000" w:rsidP="00000000" w:rsidRDefault="00000000" w:rsidRPr="00000000" w14:paraId="0000008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Based on the test results, defect closure status, and risk assessment, the application is </w:t>
      </w:r>
      <w:r w:rsidDel="00000000" w:rsidR="00000000" w:rsidRPr="00000000">
        <w:rPr>
          <w:b w:val="1"/>
          <w:bCs w:val="1"/>
          <w:rtl w:val="0"/>
        </w:rPr>
        <w:t xml:space="preserve">approved to move to the User Acceptance Testing (UAT) phase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kdwq7auhv9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Lessons Learned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Early validation of availability logic reduced late-stage defects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Risk-based prioritization ensured critical flows were stabilized first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Maintaining RTM helped prevent requirement gaps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pvz9elfizv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Sign-Off</w:t>
      </w:r>
    </w:p>
    <w:tbl>
      <w:tblPr>
        <w:tblStyle w:val="Table6"/>
        <w:tblW w:w="5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980"/>
        <w:gridCol w:w="1475"/>
        <w:gridCol w:w="830"/>
        <w:tblGridChange w:id="0">
          <w:tblGrid>
            <w:gridCol w:w="2060"/>
            <w:gridCol w:w="980"/>
            <w:gridCol w:w="1475"/>
            <w:gridCol w:w="83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QA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Ishika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19-01-2026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