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0406" w14:textId="1C5C9EEC" w:rsidR="00487A9E" w:rsidRDefault="00643DB8" w:rsidP="00643DB8">
      <w:pPr>
        <w:pStyle w:val="ListParagraph"/>
        <w:numPr>
          <w:ilvl w:val="0"/>
          <w:numId w:val="2"/>
        </w:numPr>
      </w:pPr>
      <w:r>
        <w:t>FT232H – USB to High speed SPI, I2C, UART, JTAG  &lt;</w:t>
      </w:r>
      <w:hyperlink r:id="rId5" w:history="1">
        <w:r w:rsidRPr="00643DB8">
          <w:rPr>
            <w:rStyle w:val="Hyperlink"/>
          </w:rPr>
          <w:t>amaz</w:t>
        </w:r>
        <w:r w:rsidRPr="00643DB8">
          <w:rPr>
            <w:rStyle w:val="Hyperlink"/>
          </w:rPr>
          <w:t>o</w:t>
        </w:r>
        <w:r w:rsidRPr="00643DB8">
          <w:rPr>
            <w:rStyle w:val="Hyperlink"/>
          </w:rPr>
          <w:t>n link</w:t>
        </w:r>
      </w:hyperlink>
      <w:r>
        <w:t>&gt; &lt;</w:t>
      </w:r>
      <w:hyperlink r:id="rId6" w:history="1">
        <w:r w:rsidRPr="00643DB8">
          <w:rPr>
            <w:rStyle w:val="Hyperlink"/>
          </w:rPr>
          <w:t>lin</w:t>
        </w:r>
        <w:r w:rsidRPr="00643DB8">
          <w:rPr>
            <w:rStyle w:val="Hyperlink"/>
          </w:rPr>
          <w:t>k</w:t>
        </w:r>
      </w:hyperlink>
      <w:r>
        <w:t>&gt;</w:t>
      </w:r>
    </w:p>
    <w:p w14:paraId="5B1DEF35" w14:textId="6E190E52" w:rsidR="00BD0D68" w:rsidRDefault="00BD0D68" w:rsidP="00BD0D68">
      <w:pPr>
        <w:pStyle w:val="ListParagraph"/>
        <w:numPr>
          <w:ilvl w:val="1"/>
          <w:numId w:val="2"/>
        </w:numPr>
      </w:pPr>
      <w:r>
        <w:t>Needed for initial bring-up ML40X with PC</w:t>
      </w:r>
    </w:p>
    <w:p w14:paraId="1451E672" w14:textId="2AF7C6E5" w:rsidR="00BD0D68" w:rsidRDefault="0042283B" w:rsidP="00BD0D68">
      <w:pPr>
        <w:pStyle w:val="ListParagraph"/>
        <w:numPr>
          <w:ilvl w:val="0"/>
          <w:numId w:val="2"/>
        </w:numPr>
      </w:pPr>
      <w:proofErr w:type="spellStart"/>
      <w:r>
        <w:t>Vivado</w:t>
      </w:r>
      <w:proofErr w:type="spellEnd"/>
      <w:r>
        <w:t xml:space="preserve"> </w:t>
      </w:r>
      <w:r>
        <w:sym w:font="Wingdings" w:char="F0E0"/>
      </w:r>
      <w:r>
        <w:t xml:space="preserve"> License (</w:t>
      </w:r>
      <w:proofErr w:type="spellStart"/>
      <w:r>
        <w:t>petalinux</w:t>
      </w:r>
      <w:proofErr w:type="spellEnd"/>
      <w:r>
        <w:t xml:space="preserve"> – need to check)</w:t>
      </w:r>
    </w:p>
    <w:p w14:paraId="5DCCCAC7" w14:textId="0029AC74" w:rsidR="0042283B" w:rsidRPr="00643DB8" w:rsidRDefault="007D4C8F" w:rsidP="00BD0D68">
      <w:pPr>
        <w:pStyle w:val="ListParagraph"/>
        <w:numPr>
          <w:ilvl w:val="0"/>
          <w:numId w:val="2"/>
        </w:numPr>
      </w:pPr>
      <w:r>
        <w:t xml:space="preserve">Kira 260 Board </w:t>
      </w:r>
      <w:r>
        <w:sym w:font="Wingdings" w:char="F0E0"/>
      </w:r>
      <w:r>
        <w:t xml:space="preserve"> &lt;</w:t>
      </w:r>
      <w:hyperlink r:id="rId7" w:history="1">
        <w:r w:rsidRPr="007D4C8F">
          <w:rPr>
            <w:rStyle w:val="Hyperlink"/>
          </w:rPr>
          <w:t>AMD link</w:t>
        </w:r>
      </w:hyperlink>
      <w:r>
        <w:t>&gt; &lt;</w:t>
      </w:r>
      <w:hyperlink r:id="rId8" w:history="1">
        <w:r w:rsidRPr="007D4C8F">
          <w:rPr>
            <w:rStyle w:val="Hyperlink"/>
          </w:rPr>
          <w:t>Mouser link</w:t>
        </w:r>
      </w:hyperlink>
      <w:r>
        <w:t>&gt;&lt;</w:t>
      </w:r>
      <w:hyperlink r:id="rId9" w:history="1">
        <w:r w:rsidRPr="007D4C8F">
          <w:rPr>
            <w:rStyle w:val="Hyperlink"/>
          </w:rPr>
          <w:t>element14 link</w:t>
        </w:r>
      </w:hyperlink>
      <w:r>
        <w:t>&gt;</w:t>
      </w:r>
    </w:p>
    <w:sectPr w:rsidR="0042283B" w:rsidRPr="0064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8B1"/>
    <w:multiLevelType w:val="hybridMultilevel"/>
    <w:tmpl w:val="2882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4201A"/>
    <w:multiLevelType w:val="hybridMultilevel"/>
    <w:tmpl w:val="9852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406302">
    <w:abstractNumId w:val="0"/>
  </w:num>
  <w:num w:numId="2" w16cid:durableId="2145537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5D"/>
    <w:rsid w:val="0009055D"/>
    <w:rsid w:val="002B7FAE"/>
    <w:rsid w:val="002F4C61"/>
    <w:rsid w:val="0042283B"/>
    <w:rsid w:val="00487A9E"/>
    <w:rsid w:val="004F12C5"/>
    <w:rsid w:val="00543961"/>
    <w:rsid w:val="0060066C"/>
    <w:rsid w:val="00643DB8"/>
    <w:rsid w:val="007118CE"/>
    <w:rsid w:val="00716797"/>
    <w:rsid w:val="00793935"/>
    <w:rsid w:val="007D4C8F"/>
    <w:rsid w:val="00840E6F"/>
    <w:rsid w:val="008A1DA6"/>
    <w:rsid w:val="009617F6"/>
    <w:rsid w:val="009D6125"/>
    <w:rsid w:val="009D68A5"/>
    <w:rsid w:val="00A34D7C"/>
    <w:rsid w:val="00B21EDC"/>
    <w:rsid w:val="00B26E4C"/>
    <w:rsid w:val="00BB6622"/>
    <w:rsid w:val="00BD0D68"/>
    <w:rsid w:val="00C734B8"/>
    <w:rsid w:val="00D26188"/>
    <w:rsid w:val="00DE3392"/>
    <w:rsid w:val="00D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896E"/>
  <w15:chartTrackingRefBased/>
  <w15:docId w15:val="{D2945C27-649F-4A40-BFD7-2B0B1F3D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7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D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md+kria+kv260+india+&amp;sca_esv=4049ef1d356e95cd&amp;rlz=1C1AWFC_enIN1109IN1109&amp;sxsrf=APpeQnuzmx_eVlkx3yU7XxlvtPQtb1xQFw%3A1792793397028&amp;ei=NdvbapWvAfPRwcsPspDB8AY&amp;biw=1536&amp;bih=730&amp;uact=5&amp;oq=amd+kria+kv260+india+&amp;gs_lp=Egxnd3Mtd2l6LXNlcnAiFWFtZCBrcmlhIGt2MjYwIGluZGlhIDIFECEYoAEyBRAhGKABMgUQIRigAUi6HFDsAViBEXABeAGQAQCYAeUBoAGPB6oBBTEuNS4xuAEDyAEA-AEBmAIIoAKsCcICChAAGEcY1gQYsAPCAg0QABiABBiKBRhDGLADwgIOEAAY5AIY1gQYsAPYAQHCAhoQLhjcBhi4BhjaBhjYAhjlBBjIAxiwA9gBAcICFxAuGNwGGLgGGNoGGNgCGMgDGLAD2AEBwgIOEAAYgAQYigUYkQIYtAfCAgUQABiABMICBhAAGBYYHsICBRAhGJ8FmAMAiAYBkAYRugYGCAEQARgJkgcFMS42LjGgB_UWsgcFMC42LjG4B4UJwgcDMy04yAdYgAgB&amp;sclient=gws-wiz-se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d.com/en/products/system-on-modules/kria/k26/kv260-vision-starter-k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veshare.com/wiki/USB_TO_UART/I2C/SPI/JTAG?srsltid=AYCX9vISDxCaibSTsLxZWpPXcHd_cLXoVKKvu9-mL2c7-_7_-fqzlqC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in/Waveshare-USB-UART-I2C-JTAG/dp/B0CGLRHDRD/ref=sr_1_4?crid=3IHT61474ZUUS&amp;dib=eyJ2IjoiMSJ9.JJjF1dqEC2o02lo9djt6W_0YNK46HxGSHLM_Vk6yEtZMDGYzqaH6W8nXN309DYE4hVNPdMTXfpkgrRjFOWVgGCBQZaM--8kOsHB9M9Pol-LszjtjNwgQk7K_staOHjQtAQBipyGYflMTWnPUBn_YKPghyZTN8Z2zKDeKv3bG7-1ZJ4HFcgITdyAiUUdUHg-Uejd7teXp5Ao1EtJK4dQzVtlxIYE06LVi3Mc4Tr4frLw.m4VqW5JyM2s9r-sMJeDaExZmnm4GKOZgx6EYkfY8Z_c&amp;dib_tag=se&amp;keywords=usb+to+spi&amp;qid=1792667913&amp;sprefix=usb+to+spi%2Caps%2C263&amp;sr=8-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.element14.com/amd/sk-kv260-g/vision-ai-startr-kit-arm-cortex/dp/46900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18</cp:revision>
  <dcterms:created xsi:type="dcterms:W3CDTF">2026-10-11T08:05:00Z</dcterms:created>
  <dcterms:modified xsi:type="dcterms:W3CDTF">2026-10-23T22:11:00Z</dcterms:modified>
</cp:coreProperties>
</file>