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40" w:before="240" w:after="120"/>
        <w:ind w:hanging="0" w:start="0"/>
        <w:jc w:val="both"/>
        <w:rPr/>
      </w:pPr>
      <w:r>
        <w:rPr>
          <w:rStyle w:val="SourceText"/>
          <w:b/>
          <w:bCs/>
          <w:sz w:val="22"/>
          <w:u w:val="none"/>
        </w:rPr>
        <w:t>AvaCertify: Revolutionizing Credential Management with Blockchain Technology</w:t>
      </w:r>
    </w:p>
    <w:p>
      <w:pPr>
        <w:pStyle w:val="Heading2"/>
        <w:ind w:hanging="0" w:start="0"/>
        <w:rPr/>
      </w:pPr>
      <w:r>
        <w:rPr/>
        <w:t>Executive Summary</w:t>
      </w:r>
    </w:p>
    <w:p>
      <w:pPr>
        <w:pStyle w:val="BodyText"/>
        <w:rPr/>
      </w:pPr>
      <w:r>
        <w:rPr/>
        <w:t>AvaCertify is a decentralized platform that transforms how certificates are issued, verified, and managed across Africa and beyond. By leveraging blockchain technology on Avalanche and other networks, AvaCertify provides tamper-proof, transparent, and instantly verifiable digital credentials, directly addressing the critical problems of certificate fraud, manual verification inefficiencies, and trust in centralized systems.</w:t>
      </w:r>
    </w:p>
    <w:p>
      <w:pPr>
        <w:pStyle w:val="BodyText"/>
        <w:rPr/>
      </w:pPr>
      <w:r>
        <w:rPr>
          <w:rStyle w:val="Strong"/>
        </w:rPr>
        <w:t>Key Achievements:</w:t>
      </w:r>
    </w:p>
    <w:p>
      <w:pPr>
        <w:pStyle w:val="BodyText"/>
        <w:numPr>
          <w:ilvl w:val="0"/>
          <w:numId w:val="1"/>
        </w:numPr>
        <w:tabs>
          <w:tab w:val="clear" w:pos="709"/>
          <w:tab w:val="left" w:pos="0" w:leader="none"/>
        </w:tabs>
        <w:spacing w:before="0" w:after="0"/>
        <w:ind w:hanging="283" w:start="709"/>
        <w:rPr/>
      </w:pPr>
      <w:r>
        <w:rPr/>
        <w:t xml:space="preserve">🏆 </w:t>
      </w:r>
      <w:r>
        <w:rPr>
          <w:rStyle w:val="Strong"/>
        </w:rPr>
        <w:t>1</w:t>
      </w:r>
      <w:r>
        <w:rPr>
          <w:rStyle w:val="Strong"/>
          <w:vertAlign w:val="superscript"/>
        </w:rPr>
        <w:t>st</w:t>
      </w:r>
      <w:r>
        <w:rPr>
          <w:rStyle w:val="Strong"/>
        </w:rPr>
        <w:t xml:space="preserve"> Place Winner</w:t>
      </w:r>
      <w:r>
        <w:rPr/>
        <w:t xml:space="preserve"> - Avalanche Codebase Pitch Competition ($1,000 USD) </w:t>
      </w:r>
    </w:p>
    <w:p>
      <w:pPr>
        <w:pStyle w:val="BodyText"/>
        <w:numPr>
          <w:ilvl w:val="0"/>
          <w:numId w:val="1"/>
        </w:numPr>
        <w:tabs>
          <w:tab w:val="clear" w:pos="709"/>
          <w:tab w:val="left" w:pos="0" w:leader="none"/>
        </w:tabs>
        <w:spacing w:before="0" w:after="0"/>
        <w:ind w:hanging="283" w:start="709"/>
        <w:rPr/>
      </w:pPr>
      <w:r>
        <w:rPr/>
        <w:t xml:space="preserve">🏆 </w:t>
      </w:r>
      <w:r>
        <w:rPr>
          <w:rStyle w:val="Strong"/>
        </w:rPr>
        <w:t>2</w:t>
      </w:r>
      <w:r>
        <w:rPr>
          <w:rStyle w:val="Strong"/>
          <w:vertAlign w:val="superscript"/>
        </w:rPr>
        <w:t>nd</w:t>
      </w:r>
      <w:r>
        <w:rPr>
          <w:rStyle w:val="Strong"/>
        </w:rPr>
        <w:t xml:space="preserve"> Place Winner</w:t>
      </w:r>
      <w:r>
        <w:rPr/>
        <w:t xml:space="preserve"> - Avalanche Track - Africa Blockchain Championship ($1,000 USD)</w:t>
      </w:r>
    </w:p>
    <w:p>
      <w:pPr>
        <w:pStyle w:val="BodyText"/>
        <w:numPr>
          <w:ilvl w:val="0"/>
          <w:numId w:val="1"/>
        </w:numPr>
        <w:tabs>
          <w:tab w:val="clear" w:pos="709"/>
          <w:tab w:val="left" w:pos="0" w:leader="none"/>
        </w:tabs>
        <w:spacing w:before="0" w:after="0"/>
        <w:ind w:hanging="283" w:start="709"/>
        <w:rPr/>
      </w:pPr>
      <w:r>
        <w:rPr/>
        <w:t xml:space="preserve">🎓 </w:t>
      </w:r>
      <w:r>
        <w:rPr>
          <w:rStyle w:val="Strong"/>
        </w:rPr>
        <w:t>Top 150 Projects</w:t>
      </w:r>
      <w:r>
        <w:rPr/>
        <w:t xml:space="preserve"> - Educhain Open Hackathon by HackQuest (Global Recognition)</w:t>
      </w:r>
    </w:p>
    <w:p>
      <w:pPr>
        <w:pStyle w:val="BodyText"/>
        <w:numPr>
          <w:ilvl w:val="0"/>
          <w:numId w:val="1"/>
        </w:numPr>
        <w:tabs>
          <w:tab w:val="clear" w:pos="709"/>
          <w:tab w:val="left" w:pos="0" w:leader="none"/>
        </w:tabs>
        <w:spacing w:before="0" w:after="0"/>
        <w:ind w:hanging="283" w:start="709"/>
        <w:rPr/>
      </w:pPr>
      <w:r>
        <w:rPr/>
        <w:t xml:space="preserve">✅ </w:t>
      </w:r>
      <w:r>
        <w:rPr>
          <w:rStyle w:val="Strong"/>
        </w:rPr>
        <w:t>Production-Ready Platform</w:t>
      </w:r>
      <w:r>
        <w:rPr/>
        <w:t xml:space="preserve"> - Complete front-end and smart contract infrastructure </w:t>
      </w:r>
    </w:p>
    <w:p>
      <w:pPr>
        <w:pStyle w:val="BodyText"/>
        <w:numPr>
          <w:ilvl w:val="0"/>
          <w:numId w:val="1"/>
        </w:numPr>
        <w:tabs>
          <w:tab w:val="clear" w:pos="709"/>
          <w:tab w:val="left" w:pos="0" w:leader="none"/>
        </w:tabs>
        <w:spacing w:before="0" w:after="0"/>
        <w:ind w:hanging="283" w:start="709"/>
        <w:rPr/>
      </w:pPr>
      <w:r>
        <w:rPr/>
        <w:t xml:space="preserve">🎯 </w:t>
      </w:r>
      <w:r>
        <w:rPr>
          <w:rStyle w:val="Strong"/>
        </w:rPr>
        <w:t>Market-Focused Solution</w:t>
      </w:r>
      <w:r>
        <w:rPr/>
        <w:t xml:space="preserve"> - Designed specifically for African market challenges </w:t>
      </w:r>
    </w:p>
    <w:p>
      <w:pPr>
        <w:pStyle w:val="BodyText"/>
        <w:numPr>
          <w:ilvl w:val="0"/>
          <w:numId w:val="1"/>
        </w:numPr>
        <w:tabs>
          <w:tab w:val="clear" w:pos="709"/>
          <w:tab w:val="left" w:pos="0" w:leader="none"/>
        </w:tabs>
        <w:ind w:hanging="283" w:start="709"/>
        <w:rPr/>
      </w:pPr>
      <w:r>
        <w:rPr/>
        <w:t xml:space="preserve">👥 </w:t>
      </w:r>
      <w:r>
        <w:rPr>
          <w:rStyle w:val="Strong"/>
        </w:rPr>
        <w:t>Strong Team</w:t>
      </w:r>
      <w:r>
        <w:rPr/>
        <w:t xml:space="preserve"> - 7-member team with blockchain community leadership </w:t>
      </w:r>
    </w:p>
    <w:p>
      <w:pPr>
        <w:pStyle w:val="HorizontalLine"/>
        <w:rPr/>
      </w:pPr>
      <w:r>
        <w:rPr/>
      </w:r>
    </w:p>
    <w:p>
      <w:pPr>
        <w:pStyle w:val="Heading2"/>
        <w:ind w:hanging="0" w:start="0"/>
        <w:rPr/>
      </w:pPr>
      <w:r>
        <w:rPr/>
      </w:r>
      <w:r>
        <w:br w:type="page"/>
      </w:r>
    </w:p>
    <w:p>
      <w:pPr>
        <w:pStyle w:val="Heading2"/>
        <w:spacing w:before="0" w:after="120"/>
        <w:ind w:hanging="0" w:start="0"/>
        <w:rPr/>
      </w:pPr>
      <w:r>
        <w:rPr/>
        <w:t>1. Problem Statement</w:t>
      </w:r>
    </w:p>
    <w:p>
      <w:pPr>
        <w:pStyle w:val="Heading3"/>
        <w:ind w:hanging="0" w:start="0"/>
        <w:rPr/>
      </w:pPr>
      <w:r>
        <w:rPr/>
        <w:t>The Global Challenge: Certificate Fraud Crisis</w:t>
      </w:r>
    </w:p>
    <w:p>
      <w:pPr>
        <w:pStyle w:val="BodyText"/>
        <w:rPr/>
      </w:pPr>
      <w:r>
        <w:rPr/>
        <w:t>Certificate fraud is a multi-billion dollar global problem, but nowhere is it more critical than in Africa. In Kenya alone, high-profile cases have reached parliamentary levels, with elected officials facing court proceedings for falsified credentials. This crisis extends across:</w:t>
      </w:r>
    </w:p>
    <w:p>
      <w:pPr>
        <w:pStyle w:val="Heading4"/>
        <w:ind w:hanging="0" w:start="0"/>
        <w:rPr/>
      </w:pPr>
      <w:r>
        <w:rPr/>
        <w:t>Educational Sector</w:t>
      </w:r>
    </w:p>
    <w:p>
      <w:pPr>
        <w:pStyle w:val="BodyText"/>
        <w:numPr>
          <w:ilvl w:val="0"/>
          <w:numId w:val="2"/>
        </w:numPr>
        <w:tabs>
          <w:tab w:val="clear" w:pos="709"/>
          <w:tab w:val="left" w:pos="0" w:leader="none"/>
        </w:tabs>
        <w:spacing w:before="0" w:after="0"/>
        <w:ind w:hanging="283" w:start="709"/>
        <w:rPr/>
      </w:pPr>
      <w:r>
        <w:rPr>
          <w:rStyle w:val="Strong"/>
        </w:rPr>
        <w:t>Fake degrees and diplomas</w:t>
      </w:r>
      <w:r>
        <w:rPr/>
        <w:t xml:space="preserve"> undermining institutional credibility </w:t>
      </w:r>
    </w:p>
    <w:p>
      <w:pPr>
        <w:pStyle w:val="BodyText"/>
        <w:numPr>
          <w:ilvl w:val="0"/>
          <w:numId w:val="2"/>
        </w:numPr>
        <w:tabs>
          <w:tab w:val="clear" w:pos="709"/>
          <w:tab w:val="left" w:pos="0" w:leader="none"/>
        </w:tabs>
        <w:spacing w:before="0" w:after="0"/>
        <w:ind w:hanging="283" w:start="709"/>
        <w:rPr/>
      </w:pPr>
      <w:r>
        <w:rPr>
          <w:rStyle w:val="Strong"/>
        </w:rPr>
        <w:t>Forged transcripts</w:t>
      </w:r>
      <w:r>
        <w:rPr/>
        <w:t xml:space="preserve"> affecting student mobility and employment </w:t>
      </w:r>
    </w:p>
    <w:p>
      <w:pPr>
        <w:pStyle w:val="BodyText"/>
        <w:numPr>
          <w:ilvl w:val="0"/>
          <w:numId w:val="2"/>
        </w:numPr>
        <w:tabs>
          <w:tab w:val="clear" w:pos="709"/>
          <w:tab w:val="left" w:pos="0" w:leader="none"/>
        </w:tabs>
        <w:ind w:hanging="283" w:start="709"/>
        <w:rPr/>
      </w:pPr>
      <w:r>
        <w:rPr>
          <w:rStyle w:val="Strong"/>
        </w:rPr>
        <w:t>Verification bottlenecks</w:t>
      </w:r>
      <w:r>
        <w:rPr/>
        <w:t xml:space="preserve"> delaying academic processes </w:t>
      </w:r>
    </w:p>
    <w:p>
      <w:pPr>
        <w:pStyle w:val="Heading4"/>
        <w:ind w:hanging="0" w:start="0"/>
        <w:rPr/>
      </w:pPr>
      <w:r>
        <w:rPr/>
        <w:t>Corporate Environment</w:t>
      </w:r>
    </w:p>
    <w:p>
      <w:pPr>
        <w:pStyle w:val="BodyText"/>
        <w:numPr>
          <w:ilvl w:val="0"/>
          <w:numId w:val="3"/>
        </w:numPr>
        <w:tabs>
          <w:tab w:val="clear" w:pos="709"/>
          <w:tab w:val="left" w:pos="0" w:leader="none"/>
        </w:tabs>
        <w:spacing w:before="0" w:after="0"/>
        <w:ind w:hanging="283" w:start="709"/>
        <w:rPr/>
      </w:pPr>
      <w:r>
        <w:rPr>
          <w:rStyle w:val="Strong"/>
        </w:rPr>
        <w:t>Resume fraud</w:t>
      </w:r>
      <w:r>
        <w:rPr/>
        <w:t xml:space="preserve"> costing companies millions in bad hires </w:t>
      </w:r>
    </w:p>
    <w:p>
      <w:pPr>
        <w:pStyle w:val="BodyText"/>
        <w:numPr>
          <w:ilvl w:val="0"/>
          <w:numId w:val="3"/>
        </w:numPr>
        <w:tabs>
          <w:tab w:val="clear" w:pos="709"/>
          <w:tab w:val="left" w:pos="0" w:leader="none"/>
        </w:tabs>
        <w:spacing w:before="0" w:after="0"/>
        <w:ind w:hanging="283" w:start="709"/>
        <w:rPr/>
      </w:pPr>
      <w:r>
        <w:rPr>
          <w:rStyle w:val="Strong"/>
        </w:rPr>
        <w:t>Professional certification forgery</w:t>
      </w:r>
      <w:r>
        <w:rPr/>
        <w:t xml:space="preserve"> compromising industry standards </w:t>
      </w:r>
    </w:p>
    <w:p>
      <w:pPr>
        <w:pStyle w:val="BodyText"/>
        <w:numPr>
          <w:ilvl w:val="0"/>
          <w:numId w:val="3"/>
        </w:numPr>
        <w:tabs>
          <w:tab w:val="clear" w:pos="709"/>
          <w:tab w:val="left" w:pos="0" w:leader="none"/>
        </w:tabs>
        <w:ind w:hanging="283" w:start="709"/>
        <w:rPr/>
      </w:pPr>
      <w:r>
        <w:rPr>
          <w:rStyle w:val="Strong"/>
        </w:rPr>
        <w:t>Training record manipulation</w:t>
      </w:r>
      <w:r>
        <w:rPr/>
        <w:t xml:space="preserve"> affecting workplace safety </w:t>
      </w:r>
    </w:p>
    <w:p>
      <w:pPr>
        <w:pStyle w:val="Heading4"/>
        <w:ind w:hanging="0" w:start="0"/>
        <w:rPr/>
      </w:pPr>
      <w:r>
        <w:rPr/>
        <w:t>Government and Compliance</w:t>
      </w:r>
    </w:p>
    <w:p>
      <w:pPr>
        <w:pStyle w:val="BodyText"/>
        <w:numPr>
          <w:ilvl w:val="0"/>
          <w:numId w:val="4"/>
        </w:numPr>
        <w:tabs>
          <w:tab w:val="clear" w:pos="709"/>
          <w:tab w:val="left" w:pos="0" w:leader="none"/>
        </w:tabs>
        <w:spacing w:before="0" w:after="0"/>
        <w:ind w:hanging="283" w:start="709"/>
        <w:rPr/>
      </w:pPr>
      <w:r>
        <w:rPr>
          <w:rStyle w:val="Strong"/>
        </w:rPr>
        <w:t>License fraud</w:t>
      </w:r>
      <w:r>
        <w:rPr/>
        <w:t xml:space="preserve"> in critical sectors (healthcare, engineering, finance) </w:t>
      </w:r>
    </w:p>
    <w:p>
      <w:pPr>
        <w:pStyle w:val="BodyText"/>
        <w:numPr>
          <w:ilvl w:val="0"/>
          <w:numId w:val="4"/>
        </w:numPr>
        <w:tabs>
          <w:tab w:val="clear" w:pos="709"/>
          <w:tab w:val="left" w:pos="0" w:leader="none"/>
        </w:tabs>
        <w:spacing w:before="0" w:after="0"/>
        <w:ind w:hanging="283" w:start="709"/>
        <w:rPr/>
      </w:pPr>
      <w:r>
        <w:rPr>
          <w:rStyle w:val="Strong"/>
        </w:rPr>
        <w:t>Regulatory compliance failures</w:t>
      </w:r>
      <w:r>
        <w:rPr/>
        <w:t xml:space="preserve"> due to unverified credentials </w:t>
      </w:r>
    </w:p>
    <w:p>
      <w:pPr>
        <w:pStyle w:val="BodyText"/>
        <w:numPr>
          <w:ilvl w:val="0"/>
          <w:numId w:val="4"/>
        </w:numPr>
        <w:tabs>
          <w:tab w:val="clear" w:pos="709"/>
          <w:tab w:val="left" w:pos="0" w:leader="none"/>
        </w:tabs>
        <w:ind w:hanging="283" w:start="709"/>
        <w:rPr/>
      </w:pPr>
      <w:r>
        <w:rPr>
          <w:rStyle w:val="Strong"/>
        </w:rPr>
        <w:t>Identity verification challenges</w:t>
      </w:r>
      <w:r>
        <w:rPr/>
        <w:t xml:space="preserve"> in digital transformation initiatives </w:t>
      </w:r>
    </w:p>
    <w:p>
      <w:pPr>
        <w:pStyle w:val="Heading3"/>
        <w:ind w:hanging="0" w:start="0"/>
        <w:rPr/>
      </w:pPr>
      <w:r>
        <w:rPr/>
        <w:t>Current System Limitations</w:t>
      </w:r>
    </w:p>
    <w:p>
      <w:pPr>
        <w:pStyle w:val="Heading4"/>
        <w:ind w:hanging="0" w:start="0"/>
        <w:rPr/>
      </w:pPr>
      <w:r>
        <w:rPr/>
        <w:t>Manual Verification Processes</w:t>
      </w:r>
    </w:p>
    <w:p>
      <w:pPr>
        <w:pStyle w:val="BodyText"/>
        <w:numPr>
          <w:ilvl w:val="0"/>
          <w:numId w:val="5"/>
        </w:numPr>
        <w:tabs>
          <w:tab w:val="clear" w:pos="709"/>
          <w:tab w:val="left" w:pos="0" w:leader="none"/>
        </w:tabs>
        <w:spacing w:before="0" w:after="0"/>
        <w:ind w:hanging="283" w:start="709"/>
        <w:rPr/>
      </w:pPr>
      <w:r>
        <w:rPr>
          <w:rStyle w:val="Strong"/>
        </w:rPr>
        <w:t>Time-consuming</w:t>
      </w:r>
      <w:r>
        <w:rPr/>
        <w:t xml:space="preserve">: Days or weeks to verify credentials </w:t>
      </w:r>
    </w:p>
    <w:p>
      <w:pPr>
        <w:pStyle w:val="BodyText"/>
        <w:numPr>
          <w:ilvl w:val="0"/>
          <w:numId w:val="5"/>
        </w:numPr>
        <w:tabs>
          <w:tab w:val="clear" w:pos="709"/>
          <w:tab w:val="left" w:pos="0" w:leader="none"/>
        </w:tabs>
        <w:spacing w:before="0" w:after="0"/>
        <w:ind w:hanging="283" w:start="709"/>
        <w:rPr/>
      </w:pPr>
      <w:r>
        <w:rPr>
          <w:rStyle w:val="Strong"/>
        </w:rPr>
        <w:t>Expensive</w:t>
      </w:r>
      <w:r>
        <w:rPr/>
        <w:t xml:space="preserve">: High administrative costs for institutions </w:t>
      </w:r>
    </w:p>
    <w:p>
      <w:pPr>
        <w:pStyle w:val="BodyText"/>
        <w:numPr>
          <w:ilvl w:val="0"/>
          <w:numId w:val="5"/>
        </w:numPr>
        <w:tabs>
          <w:tab w:val="clear" w:pos="709"/>
          <w:tab w:val="left" w:pos="0" w:leader="none"/>
        </w:tabs>
        <w:spacing w:before="0" w:after="0"/>
        <w:ind w:hanging="283" w:start="709"/>
        <w:rPr/>
      </w:pPr>
      <w:r>
        <w:rPr>
          <w:rStyle w:val="Strong"/>
        </w:rPr>
        <w:t>Error-prone</w:t>
      </w:r>
      <w:r>
        <w:rPr/>
        <w:t xml:space="preserve">: Human verification susceptible to mistakes </w:t>
      </w:r>
    </w:p>
    <w:p>
      <w:pPr>
        <w:pStyle w:val="BodyText"/>
        <w:numPr>
          <w:ilvl w:val="0"/>
          <w:numId w:val="5"/>
        </w:numPr>
        <w:tabs>
          <w:tab w:val="clear" w:pos="709"/>
          <w:tab w:val="left" w:pos="0" w:leader="none"/>
        </w:tabs>
        <w:ind w:hanging="283" w:start="709"/>
        <w:rPr/>
      </w:pPr>
      <w:r>
        <w:rPr>
          <w:rStyle w:val="Strong"/>
        </w:rPr>
        <w:t>Limited accessibility</w:t>
      </w:r>
      <w:r>
        <w:rPr/>
        <w:t xml:space="preserve">: Difficult for remote or international verification </w:t>
      </w:r>
    </w:p>
    <w:p>
      <w:pPr>
        <w:pStyle w:val="Heading4"/>
        <w:ind w:hanging="0" w:start="0"/>
        <w:rPr/>
      </w:pPr>
      <w:r>
        <w:rPr/>
        <w:t>Centralized Trust Dependencies</w:t>
      </w:r>
    </w:p>
    <w:p>
      <w:pPr>
        <w:pStyle w:val="BodyText"/>
        <w:numPr>
          <w:ilvl w:val="0"/>
          <w:numId w:val="6"/>
        </w:numPr>
        <w:tabs>
          <w:tab w:val="clear" w:pos="709"/>
          <w:tab w:val="left" w:pos="0" w:leader="none"/>
        </w:tabs>
        <w:spacing w:before="0" w:after="0"/>
        <w:ind w:hanging="283" w:start="709"/>
        <w:rPr/>
      </w:pPr>
      <w:r>
        <w:rPr>
          <w:rStyle w:val="Strong"/>
        </w:rPr>
        <w:t>Single points of failure</w:t>
      </w:r>
      <w:r>
        <w:rPr/>
        <w:t xml:space="preserve">: Institutions as sole verification sources </w:t>
      </w:r>
    </w:p>
    <w:p>
      <w:pPr>
        <w:pStyle w:val="BodyText"/>
        <w:numPr>
          <w:ilvl w:val="0"/>
          <w:numId w:val="6"/>
        </w:numPr>
        <w:tabs>
          <w:tab w:val="clear" w:pos="709"/>
          <w:tab w:val="left" w:pos="0" w:leader="none"/>
        </w:tabs>
        <w:spacing w:before="0" w:after="0"/>
        <w:ind w:hanging="283" w:start="709"/>
        <w:rPr/>
      </w:pPr>
      <w:r>
        <w:rPr>
          <w:rStyle w:val="Strong"/>
        </w:rPr>
        <w:t>Data silos</w:t>
      </w:r>
      <w:r>
        <w:rPr/>
        <w:t xml:space="preserve">: Incompatible systems between organizations </w:t>
      </w:r>
    </w:p>
    <w:p>
      <w:pPr>
        <w:pStyle w:val="BodyText"/>
        <w:numPr>
          <w:ilvl w:val="0"/>
          <w:numId w:val="6"/>
        </w:numPr>
        <w:tabs>
          <w:tab w:val="clear" w:pos="709"/>
          <w:tab w:val="left" w:pos="0" w:leader="none"/>
        </w:tabs>
        <w:spacing w:before="0" w:after="0"/>
        <w:ind w:hanging="283" w:start="709"/>
        <w:rPr/>
      </w:pPr>
      <w:r>
        <w:rPr>
          <w:rStyle w:val="Strong"/>
        </w:rPr>
        <w:t>Limited transparency</w:t>
      </w:r>
      <w:r>
        <w:rPr/>
        <w:t xml:space="preserve">: Opaque verification processes </w:t>
      </w:r>
    </w:p>
    <w:p>
      <w:pPr>
        <w:pStyle w:val="BodyText"/>
        <w:numPr>
          <w:ilvl w:val="0"/>
          <w:numId w:val="6"/>
        </w:numPr>
        <w:tabs>
          <w:tab w:val="clear" w:pos="709"/>
          <w:tab w:val="left" w:pos="0" w:leader="none"/>
        </w:tabs>
        <w:ind w:hanging="283" w:start="709"/>
        <w:rPr/>
      </w:pPr>
      <w:r>
        <w:rPr>
          <w:rStyle w:val="Strong"/>
        </w:rPr>
        <w:t>Geographic barriers</w:t>
      </w:r>
      <w:r>
        <w:rPr/>
        <w:t xml:space="preserve">: Cross-border verification challenges </w:t>
      </w:r>
    </w:p>
    <w:p>
      <w:pPr>
        <w:pStyle w:val="HorizontalLine"/>
        <w:rPr/>
      </w:pPr>
      <w:r>
        <w:rPr/>
      </w:r>
    </w:p>
    <w:p>
      <w:pPr>
        <w:pStyle w:val="Heading2"/>
        <w:ind w:hanging="0" w:start="0"/>
        <w:rPr/>
      </w:pPr>
      <w:r>
        <w:rPr/>
      </w:r>
      <w:r>
        <w:br w:type="page"/>
      </w:r>
    </w:p>
    <w:p>
      <w:pPr>
        <w:pStyle w:val="Heading2"/>
        <w:spacing w:before="0" w:after="120"/>
        <w:ind w:hanging="0" w:start="0"/>
        <w:rPr/>
      </w:pPr>
      <w:r>
        <w:rPr/>
        <w:t>2. Solution: AvaCertify Platform</w:t>
      </w:r>
    </w:p>
    <w:p>
      <w:pPr>
        <w:pStyle w:val="Heading3"/>
        <w:ind w:hanging="0" w:start="0"/>
        <w:rPr/>
      </w:pPr>
      <w:r>
        <w:rPr/>
        <w:t>Vision and Mission</w:t>
      </w:r>
    </w:p>
    <w:p>
      <w:pPr>
        <w:pStyle w:val="BodyText"/>
        <w:rPr/>
      </w:pPr>
      <w:r>
        <w:rPr>
          <w:rStyle w:val="Strong"/>
        </w:rPr>
        <w:t>Vision</w:t>
      </w:r>
      <w:r>
        <w:rPr/>
        <w:t>: To create a world where every credential is instantly verifiable, tamper-proof, and universally trusted.</w:t>
      </w:r>
    </w:p>
    <w:p>
      <w:pPr>
        <w:pStyle w:val="BodyText"/>
        <w:rPr/>
      </w:pPr>
      <w:r>
        <w:rPr>
          <w:rStyle w:val="Strong"/>
        </w:rPr>
        <w:t>Mission</w:t>
      </w:r>
      <w:r>
        <w:rPr/>
        <w:t>: To eliminate credential fraud and streamline verification processes by providing a secure, efficient, and accessible blockchain-based certificate management system, with a focus on empowering Africa's digital transformation.</w:t>
      </w:r>
    </w:p>
    <w:p>
      <w:pPr>
        <w:pStyle w:val="Heading3"/>
        <w:ind w:hanging="0" w:start="0"/>
        <w:rPr/>
      </w:pPr>
      <w:r>
        <w:rPr/>
        <w:t>Core Solution Components</w:t>
      </w:r>
    </w:p>
    <w:p>
      <w:pPr>
        <w:pStyle w:val="Heading4"/>
        <w:ind w:hanging="0" w:start="0"/>
        <w:rPr/>
      </w:pPr>
      <w:r>
        <w:rPr/>
        <w:t>1. Blockchain-Based Certificate Issuance</w:t>
      </w:r>
    </w:p>
    <w:p>
      <w:pPr>
        <w:pStyle w:val="PreformattedText"/>
        <w:rPr/>
      </w:pPr>
      <w:r>
        <w:rPr>
          <w:rStyle w:val="SourceText"/>
        </w:rPr>
        <w:t>// Smart Contract Architecture</w:t>
      </w:r>
    </w:p>
    <w:p>
      <w:pPr>
        <w:pStyle w:val="PreformattedText"/>
        <w:rPr/>
      </w:pPr>
      <w:r>
        <w:rPr>
          <w:rStyle w:val="SourceText"/>
        </w:rPr>
        <w:t>Contract CertificateIssuanceSystem {</w:t>
      </w:r>
    </w:p>
    <w:p>
      <w:pPr>
        <w:pStyle w:val="PreformattedText"/>
        <w:rPr/>
      </w:pPr>
      <w:r>
        <w:rPr>
          <w:rStyle w:val="SourceText"/>
        </w:rPr>
        <w:t xml:space="preserve">    </w:t>
      </w:r>
      <w:r>
        <w:rPr>
          <w:rStyle w:val="SourceText"/>
        </w:rPr>
        <w:t>- Tamper-proof certificate creation</w:t>
      </w:r>
    </w:p>
    <w:p>
      <w:pPr>
        <w:pStyle w:val="PreformattedText"/>
        <w:rPr/>
      </w:pPr>
      <w:r>
        <w:rPr>
          <w:rStyle w:val="SourceText"/>
        </w:rPr>
        <w:t xml:space="preserve">    </w:t>
      </w:r>
      <w:r>
        <w:rPr>
          <w:rStyle w:val="SourceText"/>
        </w:rPr>
        <w:t>- Role-based access control (Admin, Issuer, Owner)</w:t>
      </w:r>
    </w:p>
    <w:p>
      <w:pPr>
        <w:pStyle w:val="PreformattedText"/>
        <w:rPr/>
      </w:pPr>
      <w:r>
        <w:rPr>
          <w:rStyle w:val="SourceText"/>
        </w:rPr>
        <w:t xml:space="preserve">    </w:t>
      </w:r>
      <w:r>
        <w:rPr>
          <w:rStyle w:val="SourceText"/>
        </w:rPr>
        <w:t>- Automated verification processes</w:t>
      </w:r>
    </w:p>
    <w:p>
      <w:pPr>
        <w:pStyle w:val="PreformattedText"/>
        <w:rPr/>
      </w:pPr>
      <w:r>
        <w:rPr>
          <w:rStyle w:val="SourceText"/>
        </w:rPr>
        <w:t xml:space="preserve">    </w:t>
      </w:r>
      <w:r>
        <w:rPr>
          <w:rStyle w:val="SourceText"/>
        </w:rPr>
        <w:t>- Certificate lifecycle management</w:t>
      </w:r>
    </w:p>
    <w:p>
      <w:pPr>
        <w:pStyle w:val="PreformattedText"/>
        <w:rPr/>
      </w:pPr>
      <w:r>
        <w:rPr>
          <w:rStyle w:val="SourceText"/>
        </w:rPr>
        <w:t>}</w:t>
      </w:r>
    </w:p>
    <w:p>
      <w:pPr>
        <w:pStyle w:val="PreformattedText"/>
        <w:rPr/>
      </w:pPr>
      <w:r>
        <w:rPr/>
      </w:r>
    </w:p>
    <w:p>
      <w:pPr>
        <w:pStyle w:val="PreformattedText"/>
        <w:rPr/>
      </w:pPr>
      <w:r>
        <w:rPr>
          <w:rStyle w:val="SourceText"/>
        </w:rPr>
        <w:t>Contract OrganizationNFTCertificate {</w:t>
      </w:r>
    </w:p>
    <w:p>
      <w:pPr>
        <w:pStyle w:val="PreformattedText"/>
        <w:rPr/>
      </w:pPr>
      <w:r>
        <w:rPr>
          <w:rStyle w:val="SourceText"/>
        </w:rPr>
        <w:t xml:space="preserve">    </w:t>
      </w:r>
      <w:r>
        <w:rPr>
          <w:rStyle w:val="SourceText"/>
        </w:rPr>
        <w:t>- ERC-721 compliant NFT certificates</w:t>
      </w:r>
    </w:p>
    <w:p>
      <w:pPr>
        <w:pStyle w:val="PreformattedText"/>
        <w:rPr/>
      </w:pPr>
      <w:r>
        <w:rPr>
          <w:rStyle w:val="SourceText"/>
        </w:rPr>
        <w:t xml:space="preserve">    </w:t>
      </w:r>
      <w:r>
        <w:rPr>
          <w:rStyle w:val="SourceText"/>
        </w:rPr>
        <w:t>- Organization branding integration</w:t>
      </w:r>
    </w:p>
    <w:p>
      <w:pPr>
        <w:pStyle w:val="PreformattedText"/>
        <w:rPr/>
      </w:pPr>
      <w:r>
        <w:rPr>
          <w:rStyle w:val="SourceText"/>
        </w:rPr>
        <w:t xml:space="preserve">    </w:t>
      </w:r>
      <w:r>
        <w:rPr>
          <w:rStyle w:val="SourceText"/>
        </w:rPr>
        <w:t>- Metadata storage on IPFS</w:t>
      </w:r>
    </w:p>
    <w:p>
      <w:pPr>
        <w:pStyle w:val="PreformattedText"/>
        <w:rPr/>
      </w:pPr>
      <w:r>
        <w:rPr>
          <w:rStyle w:val="SourceText"/>
        </w:rPr>
        <w:t xml:space="preserve">    </w:t>
      </w:r>
      <w:r>
        <w:rPr>
          <w:rStyle w:val="SourceText"/>
        </w:rPr>
        <w:t>- Transferable and tradeable credentials</w:t>
      </w:r>
    </w:p>
    <w:p>
      <w:pPr>
        <w:pStyle w:val="PreformattedText"/>
        <w:spacing w:before="0" w:after="283"/>
        <w:rPr/>
      </w:pPr>
      <w:r>
        <w:rPr>
          <w:rStyle w:val="SourceText"/>
        </w:rPr>
        <w:t>}</w:t>
      </w:r>
    </w:p>
    <w:p>
      <w:pPr>
        <w:pStyle w:val="Heading4"/>
        <w:ind w:hanging="0" w:start="0"/>
        <w:rPr/>
      </w:pPr>
      <w:r>
        <w:rPr/>
        <w:t>2. Instant Verification System</w:t>
      </w:r>
    </w:p>
    <w:p>
      <w:pPr>
        <w:pStyle w:val="BodyText"/>
        <w:numPr>
          <w:ilvl w:val="0"/>
          <w:numId w:val="7"/>
        </w:numPr>
        <w:tabs>
          <w:tab w:val="clear" w:pos="709"/>
          <w:tab w:val="left" w:pos="0" w:leader="none"/>
        </w:tabs>
        <w:spacing w:before="0" w:after="0"/>
        <w:ind w:hanging="283" w:start="709"/>
        <w:rPr/>
      </w:pPr>
      <w:r>
        <w:rPr>
          <w:rStyle w:val="Strong"/>
        </w:rPr>
        <w:t>QR Code Integration</w:t>
      </w:r>
      <w:r>
        <w:rPr/>
        <w:t xml:space="preserve">: Scan-to-verify functionality </w:t>
      </w:r>
    </w:p>
    <w:p>
      <w:pPr>
        <w:pStyle w:val="BodyText"/>
        <w:numPr>
          <w:ilvl w:val="0"/>
          <w:numId w:val="7"/>
        </w:numPr>
        <w:tabs>
          <w:tab w:val="clear" w:pos="709"/>
          <w:tab w:val="left" w:pos="0" w:leader="none"/>
        </w:tabs>
        <w:spacing w:before="0" w:after="0"/>
        <w:ind w:hanging="283" w:start="709"/>
        <w:rPr/>
      </w:pPr>
      <w:r>
        <w:rPr>
          <w:rStyle w:val="Strong"/>
        </w:rPr>
        <w:t>API Endpoints</w:t>
      </w:r>
      <w:r>
        <w:rPr/>
        <w:t xml:space="preserve">: Programmatic verification for systems integration </w:t>
      </w:r>
    </w:p>
    <w:p>
      <w:pPr>
        <w:pStyle w:val="BodyText"/>
        <w:numPr>
          <w:ilvl w:val="0"/>
          <w:numId w:val="7"/>
        </w:numPr>
        <w:tabs>
          <w:tab w:val="clear" w:pos="709"/>
          <w:tab w:val="left" w:pos="0" w:leader="none"/>
        </w:tabs>
        <w:spacing w:before="0" w:after="0"/>
        <w:ind w:hanging="283" w:start="709"/>
        <w:rPr/>
      </w:pPr>
      <w:r>
        <w:rPr>
          <w:rStyle w:val="Strong"/>
        </w:rPr>
        <w:t>Real-time Status</w:t>
      </w:r>
      <w:r>
        <w:rPr/>
        <w:t xml:space="preserve">: Live certificate validity checking </w:t>
      </w:r>
    </w:p>
    <w:p>
      <w:pPr>
        <w:pStyle w:val="BodyText"/>
        <w:numPr>
          <w:ilvl w:val="0"/>
          <w:numId w:val="7"/>
        </w:numPr>
        <w:tabs>
          <w:tab w:val="clear" w:pos="709"/>
          <w:tab w:val="left" w:pos="0" w:leader="none"/>
        </w:tabs>
        <w:ind w:hanging="283" w:start="709"/>
        <w:rPr/>
      </w:pPr>
      <w:r>
        <w:rPr>
          <w:rStyle w:val="Strong"/>
        </w:rPr>
        <w:t>Audit Trail</w:t>
      </w:r>
      <w:r>
        <w:rPr/>
        <w:t xml:space="preserve">: Complete verification history logging </w:t>
      </w:r>
    </w:p>
    <w:p>
      <w:pPr>
        <w:pStyle w:val="Heading4"/>
        <w:ind w:hanging="0" w:start="0"/>
        <w:rPr/>
      </w:pPr>
      <w:r>
        <w:rPr/>
        <w:t>3. Multi-Chain Deployment</w:t>
      </w:r>
    </w:p>
    <w:p>
      <w:pPr>
        <w:pStyle w:val="BodyText"/>
        <w:numPr>
          <w:ilvl w:val="0"/>
          <w:numId w:val="8"/>
        </w:numPr>
        <w:tabs>
          <w:tab w:val="clear" w:pos="709"/>
          <w:tab w:val="left" w:pos="0" w:leader="none"/>
        </w:tabs>
        <w:spacing w:before="0" w:after="0"/>
        <w:ind w:hanging="283" w:start="709"/>
        <w:rPr/>
      </w:pPr>
      <w:r>
        <w:rPr>
          <w:rStyle w:val="Strong"/>
        </w:rPr>
        <w:t>Avalanche C-Chain</w:t>
      </w:r>
      <w:r>
        <w:rPr/>
        <w:t xml:space="preserve">: High-performance primary network </w:t>
      </w:r>
    </w:p>
    <w:p>
      <w:pPr>
        <w:pStyle w:val="BodyText"/>
        <w:numPr>
          <w:ilvl w:val="0"/>
          <w:numId w:val="8"/>
        </w:numPr>
        <w:tabs>
          <w:tab w:val="clear" w:pos="709"/>
          <w:tab w:val="left" w:pos="0" w:leader="none"/>
        </w:tabs>
        <w:spacing w:before="0" w:after="0"/>
        <w:ind w:hanging="283" w:start="709"/>
        <w:rPr/>
      </w:pPr>
      <w:r>
        <w:rPr>
          <w:rStyle w:val="Strong"/>
        </w:rPr>
        <w:t>Educhain</w:t>
      </w:r>
      <w:r>
        <w:rPr/>
        <w:t xml:space="preserve">: Education-specific blockchain capabilities </w:t>
      </w:r>
    </w:p>
    <w:p>
      <w:pPr>
        <w:pStyle w:val="BodyText"/>
        <w:numPr>
          <w:ilvl w:val="0"/>
          <w:numId w:val="8"/>
        </w:numPr>
        <w:tabs>
          <w:tab w:val="clear" w:pos="709"/>
          <w:tab w:val="left" w:pos="0" w:leader="none"/>
        </w:tabs>
        <w:spacing w:before="0" w:after="0"/>
        <w:ind w:hanging="283" w:start="709"/>
        <w:rPr/>
      </w:pPr>
      <w:r>
        <w:rPr>
          <w:rStyle w:val="Strong"/>
        </w:rPr>
        <w:t>Lisk Protocol</w:t>
      </w:r>
      <w:r>
        <w:rPr/>
        <w:t xml:space="preserve">: Enhanced accessibility and interoperability </w:t>
      </w:r>
    </w:p>
    <w:p>
      <w:pPr>
        <w:pStyle w:val="BodyText"/>
        <w:numPr>
          <w:ilvl w:val="0"/>
          <w:numId w:val="8"/>
        </w:numPr>
        <w:tabs>
          <w:tab w:val="clear" w:pos="709"/>
          <w:tab w:val="left" w:pos="0" w:leader="none"/>
        </w:tabs>
        <w:ind w:hanging="283" w:start="709"/>
        <w:rPr/>
      </w:pPr>
      <w:r>
        <w:rPr>
          <w:rStyle w:val="Strong"/>
        </w:rPr>
        <w:t>Future Expansion</w:t>
      </w:r>
      <w:r>
        <w:rPr/>
        <w:t xml:space="preserve">: Additional chains based on market needs </w:t>
      </w:r>
    </w:p>
    <w:p>
      <w:pPr>
        <w:pStyle w:val="HorizontalLine"/>
        <w:rPr/>
      </w:pPr>
      <w:r>
        <w:rPr/>
      </w:r>
    </w:p>
    <w:p>
      <w:pPr>
        <w:pStyle w:val="Heading2"/>
        <w:ind w:hanging="0" w:start="0"/>
        <w:rPr/>
      </w:pPr>
      <w:r>
        <w:rPr/>
      </w:r>
      <w:r>
        <w:br w:type="page"/>
      </w:r>
    </w:p>
    <w:p>
      <w:pPr>
        <w:pStyle w:val="Heading2"/>
        <w:spacing w:before="0" w:after="120"/>
        <w:ind w:hanging="0" w:start="0"/>
        <w:rPr/>
      </w:pPr>
      <w:r>
        <w:rPr/>
        <w:t>3. Technical Architecture</w:t>
      </w:r>
    </w:p>
    <w:p>
      <w:pPr>
        <w:pStyle w:val="Heading3"/>
        <w:ind w:hanging="0" w:start="0"/>
        <w:rPr/>
      </w:pPr>
      <w:r>
        <w:rPr/>
        <w:t>System Overview</w:t>
      </w:r>
    </w:p>
    <w:p>
      <w:pPr>
        <w:pStyle w:val="PreformattedText"/>
        <w:rPr/>
      </w:pPr>
      <w:r>
        <w:rPr>
          <w:rStyle w:val="SourceText"/>
        </w:rPr>
        <w:t>AvaCertify Architecture:</w:t>
      </w:r>
    </w:p>
    <w:p>
      <w:pPr>
        <w:pStyle w:val="PreformattedText"/>
        <w:rPr/>
      </w:pPr>
      <w:r>
        <w:rPr>
          <w:rStyle w:val="SourceText"/>
        </w:rPr>
        <w:t xml:space="preserve">├── </w:t>
      </w:r>
      <w:r>
        <w:rPr>
          <w:rStyle w:val="SourceText"/>
        </w:rPr>
        <w:t>Frontend Layer (Next.js + TypeScript)</w:t>
      </w:r>
    </w:p>
    <w:p>
      <w:pPr>
        <w:pStyle w:val="PreformattedText"/>
        <w:rPr/>
      </w:pPr>
      <w:r>
        <w:rPr>
          <w:rStyle w:val="SourceText"/>
        </w:rPr>
        <w:t xml:space="preserve">│   ├── </w:t>
      </w:r>
      <w:r>
        <w:rPr>
          <w:rStyle w:val="SourceText"/>
        </w:rPr>
        <w:t>Institution Dashboard</w:t>
      </w:r>
    </w:p>
    <w:p>
      <w:pPr>
        <w:pStyle w:val="PreformattedText"/>
        <w:rPr/>
      </w:pPr>
      <w:r>
        <w:rPr>
          <w:rStyle w:val="SourceText"/>
        </w:rPr>
        <w:t xml:space="preserve">│   ├── </w:t>
      </w:r>
      <w:r>
        <w:rPr>
          <w:rStyle w:val="SourceText"/>
        </w:rPr>
        <w:t>Verification Portal</w:t>
      </w:r>
    </w:p>
    <w:p>
      <w:pPr>
        <w:pStyle w:val="PreformattedText"/>
        <w:rPr/>
      </w:pPr>
      <w:r>
        <w:rPr>
          <w:rStyle w:val="SourceText"/>
        </w:rPr>
        <w:t xml:space="preserve">│   └── </w:t>
      </w:r>
      <w:r>
        <w:rPr>
          <w:rStyle w:val="SourceText"/>
        </w:rPr>
        <w:t>Mobile-Responsive Design</w:t>
      </w:r>
    </w:p>
    <w:p>
      <w:pPr>
        <w:pStyle w:val="PreformattedText"/>
        <w:rPr/>
      </w:pPr>
      <w:r>
        <w:rPr>
          <w:rStyle w:val="SourceText"/>
        </w:rPr>
        <w:t xml:space="preserve">├── </w:t>
      </w:r>
      <w:r>
        <w:rPr>
          <w:rStyle w:val="SourceText"/>
        </w:rPr>
        <w:t>API Integration Layer</w:t>
      </w:r>
    </w:p>
    <w:p>
      <w:pPr>
        <w:pStyle w:val="PreformattedText"/>
        <w:rPr/>
      </w:pPr>
      <w:r>
        <w:rPr>
          <w:rStyle w:val="SourceText"/>
        </w:rPr>
        <w:t xml:space="preserve">│   ├── </w:t>
      </w:r>
      <w:r>
        <w:rPr>
          <w:rStyle w:val="SourceText"/>
        </w:rPr>
        <w:t>REST APIs for external systems</w:t>
      </w:r>
    </w:p>
    <w:p>
      <w:pPr>
        <w:pStyle w:val="PreformattedText"/>
        <w:rPr/>
      </w:pPr>
      <w:r>
        <w:rPr>
          <w:rStyle w:val="SourceText"/>
        </w:rPr>
        <w:t xml:space="preserve">│   ├── </w:t>
      </w:r>
      <w:r>
        <w:rPr>
          <w:rStyle w:val="SourceText"/>
        </w:rPr>
        <w:t>LMS Integration endpoints</w:t>
      </w:r>
    </w:p>
    <w:p>
      <w:pPr>
        <w:pStyle w:val="PreformattedText"/>
        <w:rPr/>
      </w:pPr>
      <w:r>
        <w:rPr>
          <w:rStyle w:val="SourceText"/>
        </w:rPr>
        <w:t xml:space="preserve">│   └── </w:t>
      </w:r>
      <w:r>
        <w:rPr>
          <w:rStyle w:val="SourceText"/>
        </w:rPr>
        <w:t>Third-party verification services</w:t>
      </w:r>
    </w:p>
    <w:p>
      <w:pPr>
        <w:pStyle w:val="PreformattedText"/>
        <w:rPr/>
      </w:pPr>
      <w:r>
        <w:rPr>
          <w:rStyle w:val="SourceText"/>
        </w:rPr>
        <w:t xml:space="preserve">├── </w:t>
      </w:r>
      <w:r>
        <w:rPr>
          <w:rStyle w:val="SourceText"/>
        </w:rPr>
        <w:t>Blockchain Layer</w:t>
      </w:r>
    </w:p>
    <w:p>
      <w:pPr>
        <w:pStyle w:val="PreformattedText"/>
        <w:rPr/>
      </w:pPr>
      <w:r>
        <w:rPr>
          <w:rStyle w:val="SourceText"/>
        </w:rPr>
        <w:t xml:space="preserve">│   ├── </w:t>
      </w:r>
      <w:r>
        <w:rPr>
          <w:rStyle w:val="SourceText"/>
        </w:rPr>
        <w:t>Smart Contracts (Solidity)</w:t>
      </w:r>
    </w:p>
    <w:p>
      <w:pPr>
        <w:pStyle w:val="PreformattedText"/>
        <w:rPr/>
      </w:pPr>
      <w:r>
        <w:rPr>
          <w:rStyle w:val="SourceText"/>
        </w:rPr>
        <w:t xml:space="preserve">│   ├── </w:t>
      </w:r>
      <w:r>
        <w:rPr>
          <w:rStyle w:val="SourceText"/>
        </w:rPr>
        <w:t>Multi-signature Authentication</w:t>
      </w:r>
    </w:p>
    <w:p>
      <w:pPr>
        <w:pStyle w:val="PreformattedText"/>
        <w:rPr/>
      </w:pPr>
      <w:r>
        <w:rPr>
          <w:rStyle w:val="SourceText"/>
        </w:rPr>
        <w:t xml:space="preserve">│   └── </w:t>
      </w:r>
      <w:r>
        <w:rPr>
          <w:rStyle w:val="SourceText"/>
        </w:rPr>
        <w:t>Event Logging System</w:t>
      </w:r>
    </w:p>
    <w:p>
      <w:pPr>
        <w:pStyle w:val="PreformattedText"/>
        <w:rPr/>
      </w:pPr>
      <w:r>
        <w:rPr>
          <w:rStyle w:val="SourceText"/>
        </w:rPr>
        <w:t xml:space="preserve">├── </w:t>
      </w:r>
      <w:r>
        <w:rPr>
          <w:rStyle w:val="SourceText"/>
        </w:rPr>
        <w:t>Storage Layer</w:t>
      </w:r>
    </w:p>
    <w:p>
      <w:pPr>
        <w:pStyle w:val="PreformattedText"/>
        <w:rPr/>
      </w:pPr>
      <w:r>
        <w:rPr>
          <w:rStyle w:val="SourceText"/>
        </w:rPr>
        <w:t xml:space="preserve">│   ├── </w:t>
      </w:r>
      <w:r>
        <w:rPr>
          <w:rStyle w:val="SourceText"/>
        </w:rPr>
        <w:t>IPFS for document storage</w:t>
      </w:r>
    </w:p>
    <w:p>
      <w:pPr>
        <w:pStyle w:val="PreformattedText"/>
        <w:rPr/>
      </w:pPr>
      <w:r>
        <w:rPr>
          <w:rStyle w:val="SourceText"/>
        </w:rPr>
        <w:t xml:space="preserve">│   ├── </w:t>
      </w:r>
      <w:r>
        <w:rPr>
          <w:rStyle w:val="SourceText"/>
        </w:rPr>
        <w:t>Metadata management</w:t>
      </w:r>
    </w:p>
    <w:p>
      <w:pPr>
        <w:pStyle w:val="PreformattedText"/>
        <w:rPr/>
      </w:pPr>
      <w:r>
        <w:rPr>
          <w:rStyle w:val="SourceText"/>
        </w:rPr>
        <w:t xml:space="preserve">│   └── </w:t>
      </w:r>
      <w:r>
        <w:rPr>
          <w:rStyle w:val="SourceText"/>
        </w:rPr>
        <w:t>Gateway redundancy</w:t>
      </w:r>
    </w:p>
    <w:p>
      <w:pPr>
        <w:pStyle w:val="PreformattedText"/>
        <w:rPr/>
      </w:pPr>
      <w:r>
        <w:rPr>
          <w:rStyle w:val="SourceText"/>
        </w:rPr>
        <w:t xml:space="preserve">└── </w:t>
      </w:r>
      <w:r>
        <w:rPr>
          <w:rStyle w:val="SourceText"/>
        </w:rPr>
        <w:t>Security Layer</w:t>
      </w:r>
    </w:p>
    <w:p>
      <w:pPr>
        <w:pStyle w:val="PreformattedText"/>
        <w:rPr/>
      </w:pPr>
      <w:r>
        <w:rPr>
          <w:rStyle w:val="SourceText"/>
        </w:rPr>
        <w:t xml:space="preserve">    ├── </w:t>
      </w:r>
      <w:r>
        <w:rPr>
          <w:rStyle w:val="SourceText"/>
        </w:rPr>
        <w:t>Access Control (Role-based)</w:t>
      </w:r>
    </w:p>
    <w:p>
      <w:pPr>
        <w:pStyle w:val="PreformattedText"/>
        <w:rPr/>
      </w:pPr>
      <w:r>
        <w:rPr>
          <w:rStyle w:val="SourceText"/>
        </w:rPr>
        <w:t xml:space="preserve">    ├── </w:t>
      </w:r>
      <w:r>
        <w:rPr>
          <w:rStyle w:val="SourceText"/>
        </w:rPr>
        <w:t>Encryption protocols</w:t>
      </w:r>
    </w:p>
    <w:p>
      <w:pPr>
        <w:pStyle w:val="PreformattedText"/>
        <w:spacing w:before="0" w:after="283"/>
        <w:rPr/>
      </w:pPr>
      <w:r>
        <w:rPr>
          <w:rStyle w:val="SourceText"/>
        </w:rPr>
        <w:t xml:space="preserve">    └── </w:t>
      </w:r>
      <w:r>
        <w:rPr>
          <w:rStyle w:val="SourceText"/>
        </w:rPr>
        <w:t>Audit mechanisms</w:t>
      </w:r>
    </w:p>
    <w:p>
      <w:pPr>
        <w:pStyle w:val="Heading3"/>
        <w:ind w:hanging="0" w:start="0"/>
        <w:rPr/>
      </w:pPr>
      <w:r>
        <w:rPr/>
        <w:t>Technical Specifications</w:t>
      </w:r>
    </w:p>
    <w:p>
      <w:pPr>
        <w:pStyle w:val="Heading4"/>
        <w:ind w:hanging="0" w:start="0"/>
        <w:rPr/>
      </w:pPr>
      <w:r>
        <w:rPr/>
        <w:t>Smart Contract Features</w:t>
      </w:r>
    </w:p>
    <w:p>
      <w:pPr>
        <w:pStyle w:val="BodyText"/>
        <w:numPr>
          <w:ilvl w:val="0"/>
          <w:numId w:val="9"/>
        </w:numPr>
        <w:tabs>
          <w:tab w:val="clear" w:pos="709"/>
          <w:tab w:val="left" w:pos="0" w:leader="none"/>
        </w:tabs>
        <w:spacing w:before="0" w:after="0"/>
        <w:ind w:hanging="283" w:start="709"/>
        <w:rPr/>
      </w:pPr>
      <w:r>
        <w:rPr>
          <w:rStyle w:val="Strong"/>
        </w:rPr>
        <w:t>Access Control</w:t>
      </w:r>
      <w:r>
        <w:rPr/>
        <w:t xml:space="preserve">: Role-based permissions (ADMIN_ROLE, ISSUER_ROLE) </w:t>
      </w:r>
    </w:p>
    <w:p>
      <w:pPr>
        <w:pStyle w:val="BodyText"/>
        <w:numPr>
          <w:ilvl w:val="0"/>
          <w:numId w:val="9"/>
        </w:numPr>
        <w:tabs>
          <w:tab w:val="clear" w:pos="709"/>
          <w:tab w:val="left" w:pos="0" w:leader="none"/>
        </w:tabs>
        <w:spacing w:before="0" w:after="0"/>
        <w:ind w:hanging="283" w:start="709"/>
        <w:rPr/>
      </w:pPr>
      <w:r>
        <w:rPr>
          <w:rStyle w:val="Strong"/>
        </w:rPr>
        <w:t>Security</w:t>
      </w:r>
      <w:r>
        <w:rPr/>
        <w:t xml:space="preserve">: ReentrancyGuard protection and input validation </w:t>
      </w:r>
    </w:p>
    <w:p>
      <w:pPr>
        <w:pStyle w:val="BodyText"/>
        <w:numPr>
          <w:ilvl w:val="0"/>
          <w:numId w:val="9"/>
        </w:numPr>
        <w:tabs>
          <w:tab w:val="clear" w:pos="709"/>
          <w:tab w:val="left" w:pos="0" w:leader="none"/>
        </w:tabs>
        <w:spacing w:before="0" w:after="0"/>
        <w:ind w:hanging="283" w:start="709"/>
        <w:rPr/>
      </w:pPr>
      <w:r>
        <w:rPr>
          <w:rStyle w:val="Strong"/>
        </w:rPr>
        <w:t>Efficiency</w:t>
      </w:r>
      <w:r>
        <w:rPr/>
        <w:t xml:space="preserve">: Gas-optimized operations for cost-effective scaling </w:t>
      </w:r>
    </w:p>
    <w:p>
      <w:pPr>
        <w:pStyle w:val="BodyText"/>
        <w:numPr>
          <w:ilvl w:val="0"/>
          <w:numId w:val="9"/>
        </w:numPr>
        <w:tabs>
          <w:tab w:val="clear" w:pos="709"/>
          <w:tab w:val="left" w:pos="0" w:leader="none"/>
        </w:tabs>
        <w:ind w:hanging="283" w:start="709"/>
        <w:rPr/>
      </w:pPr>
      <w:r>
        <w:rPr>
          <w:rStyle w:val="Strong"/>
        </w:rPr>
        <w:t>Standards Compliance</w:t>
      </w:r>
      <w:r>
        <w:rPr/>
        <w:t xml:space="preserve">: ERC-721 for NFT certificates </w:t>
      </w:r>
    </w:p>
    <w:p>
      <w:pPr>
        <w:pStyle w:val="Heading4"/>
        <w:ind w:hanging="0" w:start="0"/>
        <w:rPr/>
      </w:pPr>
      <w:r>
        <w:rPr/>
        <w:t>Frontend Capabilities</w:t>
      </w:r>
    </w:p>
    <w:p>
      <w:pPr>
        <w:pStyle w:val="BodyText"/>
        <w:numPr>
          <w:ilvl w:val="0"/>
          <w:numId w:val="10"/>
        </w:numPr>
        <w:tabs>
          <w:tab w:val="clear" w:pos="709"/>
          <w:tab w:val="left" w:pos="0" w:leader="none"/>
        </w:tabs>
        <w:spacing w:before="0" w:after="0"/>
        <w:ind w:hanging="283" w:start="709"/>
        <w:rPr/>
      </w:pPr>
      <w:r>
        <w:rPr>
          <w:rStyle w:val="Strong"/>
        </w:rPr>
        <w:t>Wallet Integration</w:t>
      </w:r>
      <w:r>
        <w:rPr/>
        <w:t xml:space="preserve">: MetaMask and Core Wallet support </w:t>
      </w:r>
    </w:p>
    <w:p>
      <w:pPr>
        <w:pStyle w:val="BodyText"/>
        <w:numPr>
          <w:ilvl w:val="0"/>
          <w:numId w:val="10"/>
        </w:numPr>
        <w:tabs>
          <w:tab w:val="clear" w:pos="709"/>
          <w:tab w:val="left" w:pos="0" w:leader="none"/>
        </w:tabs>
        <w:spacing w:before="0" w:after="0"/>
        <w:ind w:hanging="283" w:start="709"/>
        <w:rPr/>
      </w:pPr>
      <w:r>
        <w:rPr>
          <w:rStyle w:val="Strong"/>
        </w:rPr>
        <w:t>Responsive Design</w:t>
      </w:r>
      <w:r>
        <w:rPr/>
        <w:t xml:space="preserve">: Mobile-first approach for accessibility </w:t>
      </w:r>
    </w:p>
    <w:p>
      <w:pPr>
        <w:pStyle w:val="BodyText"/>
        <w:numPr>
          <w:ilvl w:val="0"/>
          <w:numId w:val="10"/>
        </w:numPr>
        <w:tabs>
          <w:tab w:val="clear" w:pos="709"/>
          <w:tab w:val="left" w:pos="0" w:leader="none"/>
        </w:tabs>
        <w:spacing w:before="0" w:after="0"/>
        <w:ind w:hanging="283" w:start="709"/>
        <w:rPr/>
      </w:pPr>
      <w:r>
        <w:rPr>
          <w:rStyle w:val="Strong"/>
        </w:rPr>
        <w:t>Real-time Updates</w:t>
      </w:r>
      <w:r>
        <w:rPr/>
        <w:t xml:space="preserve">: Live transaction status and notifications </w:t>
      </w:r>
    </w:p>
    <w:p>
      <w:pPr>
        <w:pStyle w:val="BodyText"/>
        <w:numPr>
          <w:ilvl w:val="0"/>
          <w:numId w:val="10"/>
        </w:numPr>
        <w:tabs>
          <w:tab w:val="clear" w:pos="709"/>
          <w:tab w:val="left" w:pos="0" w:leader="none"/>
        </w:tabs>
        <w:ind w:hanging="283" w:start="709"/>
        <w:rPr/>
      </w:pPr>
      <w:r>
        <w:rPr>
          <w:rStyle w:val="Strong"/>
        </w:rPr>
        <w:t>Multi-language Support</w:t>
      </w:r>
      <w:r>
        <w:rPr/>
        <w:t xml:space="preserve">: Localization for African markets </w:t>
      </w:r>
    </w:p>
    <w:p>
      <w:pPr>
        <w:pStyle w:val="Heading4"/>
        <w:ind w:hanging="0" w:start="0"/>
        <w:rPr/>
      </w:pPr>
      <w:r>
        <w:rPr/>
        <w:t>Integration Features</w:t>
      </w:r>
    </w:p>
    <w:p>
      <w:pPr>
        <w:pStyle w:val="BodyText"/>
        <w:numPr>
          <w:ilvl w:val="0"/>
          <w:numId w:val="11"/>
        </w:numPr>
        <w:tabs>
          <w:tab w:val="clear" w:pos="709"/>
          <w:tab w:val="left" w:pos="0" w:leader="none"/>
        </w:tabs>
        <w:spacing w:before="0" w:after="0"/>
        <w:ind w:hanging="283" w:start="709"/>
        <w:rPr/>
      </w:pPr>
      <w:r>
        <w:rPr>
          <w:rStyle w:val="Strong"/>
        </w:rPr>
        <w:t>API-First Design</w:t>
      </w:r>
      <w:r>
        <w:rPr/>
        <w:t xml:space="preserve">: RESTful APIs for seamless integration </w:t>
      </w:r>
    </w:p>
    <w:p>
      <w:pPr>
        <w:pStyle w:val="BodyText"/>
        <w:numPr>
          <w:ilvl w:val="0"/>
          <w:numId w:val="11"/>
        </w:numPr>
        <w:tabs>
          <w:tab w:val="clear" w:pos="709"/>
          <w:tab w:val="left" w:pos="0" w:leader="none"/>
        </w:tabs>
        <w:spacing w:before="0" w:after="0"/>
        <w:ind w:hanging="283" w:start="709"/>
        <w:rPr/>
      </w:pPr>
      <w:r>
        <w:rPr>
          <w:rStyle w:val="Strong"/>
        </w:rPr>
        <w:t>LMS Compatibility</w:t>
      </w:r>
      <w:r>
        <w:rPr/>
        <w:t xml:space="preserve">: Direct integration with learning management systems </w:t>
      </w:r>
    </w:p>
    <w:p>
      <w:pPr>
        <w:pStyle w:val="BodyText"/>
        <w:numPr>
          <w:ilvl w:val="0"/>
          <w:numId w:val="11"/>
        </w:numPr>
        <w:tabs>
          <w:tab w:val="clear" w:pos="709"/>
          <w:tab w:val="left" w:pos="0" w:leader="none"/>
        </w:tabs>
        <w:spacing w:before="0" w:after="0"/>
        <w:ind w:hanging="283" w:start="709"/>
        <w:rPr/>
      </w:pPr>
      <w:r>
        <w:rPr>
          <w:rStyle w:val="Strong"/>
        </w:rPr>
        <w:t>Batch Processing</w:t>
      </w:r>
      <w:r>
        <w:rPr/>
        <w:t xml:space="preserve">: Bulk certificate issuance capabilities </w:t>
      </w:r>
    </w:p>
    <w:p>
      <w:pPr>
        <w:pStyle w:val="BodyText"/>
        <w:numPr>
          <w:ilvl w:val="0"/>
          <w:numId w:val="11"/>
        </w:numPr>
        <w:tabs>
          <w:tab w:val="clear" w:pos="709"/>
          <w:tab w:val="left" w:pos="0" w:leader="none"/>
        </w:tabs>
        <w:ind w:hanging="283" w:start="709"/>
        <w:rPr/>
      </w:pPr>
      <w:r>
        <w:rPr>
          <w:rStyle w:val="Strong"/>
        </w:rPr>
        <w:t>Custom Branding</w:t>
      </w:r>
      <w:r>
        <w:rPr/>
        <w:t xml:space="preserve">: Organization-specific certificate templates </w:t>
      </w:r>
    </w:p>
    <w:p>
      <w:pPr>
        <w:pStyle w:val="HorizontalLine"/>
        <w:rPr/>
      </w:pPr>
      <w:r>
        <w:rPr/>
      </w:r>
    </w:p>
    <w:p>
      <w:pPr>
        <w:pStyle w:val="Heading2"/>
        <w:ind w:hanging="0" w:start="0"/>
        <w:rPr/>
      </w:pPr>
      <w:r>
        <w:rPr/>
      </w:r>
      <w:r>
        <w:br w:type="page"/>
      </w:r>
    </w:p>
    <w:p>
      <w:pPr>
        <w:pStyle w:val="Heading2"/>
        <w:spacing w:before="0" w:after="120"/>
        <w:ind w:hanging="0" w:start="0"/>
        <w:rPr/>
      </w:pPr>
      <w:r>
        <w:rPr/>
        <w:t>4. Unique Value Propositions</w:t>
      </w:r>
    </w:p>
    <w:p>
      <w:pPr>
        <w:pStyle w:val="Heading3"/>
        <w:ind w:hanging="0" w:start="0"/>
        <w:rPr/>
      </w:pPr>
      <w:r>
        <w:rPr/>
        <w:t>Understanding Local Challenges</w:t>
      </w:r>
    </w:p>
    <w:p>
      <w:pPr>
        <w:pStyle w:val="Heading4"/>
        <w:ind w:hanging="0" w:start="0"/>
        <w:rPr/>
      </w:pPr>
      <w:r>
        <w:rPr/>
        <w:t>Deep Market Knowledge</w:t>
      </w:r>
    </w:p>
    <w:p>
      <w:pPr>
        <w:pStyle w:val="BodyText"/>
        <w:rPr/>
      </w:pPr>
      <w:r>
        <w:rPr/>
        <w:t>Our team's intimaUnique Value Propositions</w:t>
      </w:r>
    </w:p>
    <w:p>
      <w:pPr>
        <w:pStyle w:val="Heading3"/>
        <w:ind w:hanging="0" w:start="0"/>
        <w:rPr/>
      </w:pPr>
      <w:r>
        <w:rPr/>
        <w:t>Understanding Local Challenges</w:t>
      </w:r>
    </w:p>
    <w:p>
      <w:pPr>
        <w:pStyle w:val="Heading4"/>
        <w:ind w:hanging="0" w:start="0"/>
        <w:rPr/>
      </w:pPr>
      <w:r>
        <w:rPr/>
        <w:t>Deep Market Knowledge</w:t>
      </w:r>
    </w:p>
    <w:p>
      <w:pPr>
        <w:pStyle w:val="BodyText"/>
        <w:rPr/>
      </w:pPr>
      <w:r>
        <w:rPr/>
        <w:t>Our team's intimate understanding of the African market provides unique advantages:</w:t>
      </w:r>
    </w:p>
    <w:p>
      <w:pPr>
        <w:pStyle w:val="BodyText"/>
        <w:numPr>
          <w:ilvl w:val="0"/>
          <w:numId w:val="12"/>
        </w:numPr>
        <w:tabs>
          <w:tab w:val="clear" w:pos="709"/>
          <w:tab w:val="left" w:pos="0" w:leader="none"/>
        </w:tabs>
        <w:spacing w:before="0" w:after="0"/>
        <w:ind w:hanging="283" w:start="709"/>
        <w:rPr/>
      </w:pPr>
      <w:r>
        <w:rPr>
          <w:rStyle w:val="Strong"/>
        </w:rPr>
        <w:t>Local Problem Awareness</w:t>
      </w:r>
      <w:r>
        <w:rPr/>
        <w:t xml:space="preserve">: Direct experience with Kenya's certificate fraud challenges </w:t>
      </w:r>
    </w:p>
    <w:p>
      <w:pPr>
        <w:pStyle w:val="BodyText"/>
        <w:numPr>
          <w:ilvl w:val="0"/>
          <w:numId w:val="12"/>
        </w:numPr>
        <w:tabs>
          <w:tab w:val="clear" w:pos="709"/>
          <w:tab w:val="left" w:pos="0" w:leader="none"/>
        </w:tabs>
        <w:spacing w:before="0" w:after="0"/>
        <w:ind w:hanging="283" w:start="709"/>
        <w:rPr/>
      </w:pPr>
      <w:r>
        <w:rPr>
          <w:rStyle w:val="Strong"/>
        </w:rPr>
        <w:t>Cultural Sensitivity</w:t>
      </w:r>
      <w:r>
        <w:rPr/>
        <w:t xml:space="preserve">: Solutions designed for local business practices </w:t>
      </w:r>
    </w:p>
    <w:p>
      <w:pPr>
        <w:pStyle w:val="BodyText"/>
        <w:numPr>
          <w:ilvl w:val="0"/>
          <w:numId w:val="12"/>
        </w:numPr>
        <w:tabs>
          <w:tab w:val="clear" w:pos="709"/>
          <w:tab w:val="left" w:pos="0" w:leader="none"/>
        </w:tabs>
        <w:spacing w:before="0" w:after="0"/>
        <w:ind w:hanging="283" w:start="709"/>
        <w:rPr/>
      </w:pPr>
      <w:r>
        <w:rPr>
          <w:rStyle w:val="Strong"/>
        </w:rPr>
        <w:t>Regulatory Understanding</w:t>
      </w:r>
      <w:r>
        <w:rPr/>
        <w:t xml:space="preserve">: Familiarity with African educational and corporate compliance requirements </w:t>
      </w:r>
    </w:p>
    <w:p>
      <w:pPr>
        <w:pStyle w:val="BodyText"/>
        <w:numPr>
          <w:ilvl w:val="0"/>
          <w:numId w:val="12"/>
        </w:numPr>
        <w:tabs>
          <w:tab w:val="clear" w:pos="709"/>
          <w:tab w:val="left" w:pos="0" w:leader="none"/>
        </w:tabs>
        <w:ind w:hanging="283" w:start="709"/>
        <w:rPr/>
      </w:pPr>
      <w:r>
        <w:rPr>
          <w:rStyle w:val="Strong"/>
        </w:rPr>
        <w:t>Language Considerations</w:t>
      </w:r>
      <w:r>
        <w:rPr/>
        <w:t xml:space="preserve">: Multi-language support for diverse African markets </w:t>
      </w:r>
    </w:p>
    <w:p>
      <w:pPr>
        <w:pStyle w:val="Heading4"/>
        <w:ind w:hanging="0" w:start="0"/>
        <w:rPr/>
      </w:pPr>
      <w:r>
        <w:rPr/>
        <w:t>Community Leadership Advantage</w:t>
      </w:r>
    </w:p>
    <w:p>
      <w:pPr>
        <w:pStyle w:val="BodyText"/>
        <w:rPr/>
      </w:pPr>
      <w:r>
        <w:rPr/>
        <w:t>Two co-founders are active blockchain community leaders, providing:</w:t>
      </w:r>
    </w:p>
    <w:p>
      <w:pPr>
        <w:pStyle w:val="BodyText"/>
        <w:numPr>
          <w:ilvl w:val="0"/>
          <w:numId w:val="13"/>
        </w:numPr>
        <w:tabs>
          <w:tab w:val="clear" w:pos="709"/>
          <w:tab w:val="left" w:pos="0" w:leader="none"/>
        </w:tabs>
        <w:spacing w:before="0" w:after="0"/>
        <w:ind w:hanging="283" w:start="709"/>
        <w:rPr/>
      </w:pPr>
      <w:r>
        <w:rPr>
          <w:rStyle w:val="Strong"/>
        </w:rPr>
        <w:t>Trust Building</w:t>
      </w:r>
      <w:r>
        <w:rPr/>
        <w:t xml:space="preserve">: Established relationships with key stakeholders </w:t>
      </w:r>
    </w:p>
    <w:p>
      <w:pPr>
        <w:pStyle w:val="BodyText"/>
        <w:numPr>
          <w:ilvl w:val="0"/>
          <w:numId w:val="13"/>
        </w:numPr>
        <w:tabs>
          <w:tab w:val="clear" w:pos="709"/>
          <w:tab w:val="left" w:pos="0" w:leader="none"/>
        </w:tabs>
        <w:spacing w:before="0" w:after="0"/>
        <w:ind w:hanging="283" w:start="709"/>
        <w:rPr/>
      </w:pPr>
      <w:r>
        <w:rPr>
          <w:rStyle w:val="Strong"/>
        </w:rPr>
        <w:t>Market Credibility</w:t>
      </w:r>
      <w:r>
        <w:rPr/>
        <w:t xml:space="preserve">: Recognized expertise in blockchain technology </w:t>
      </w:r>
    </w:p>
    <w:p>
      <w:pPr>
        <w:pStyle w:val="BodyText"/>
        <w:numPr>
          <w:ilvl w:val="0"/>
          <w:numId w:val="13"/>
        </w:numPr>
        <w:tabs>
          <w:tab w:val="clear" w:pos="709"/>
          <w:tab w:val="left" w:pos="0" w:leader="none"/>
        </w:tabs>
        <w:spacing w:before="0" w:after="0"/>
        <w:ind w:hanging="283" w:start="709"/>
        <w:rPr/>
      </w:pPr>
      <w:r>
        <w:rPr>
          <w:rStyle w:val="Strong"/>
        </w:rPr>
        <w:t>Network Effects</w:t>
      </w:r>
      <w:r>
        <w:rPr/>
        <w:t xml:space="preserve">: Access to extensive professional networks </w:t>
      </w:r>
    </w:p>
    <w:p>
      <w:pPr>
        <w:pStyle w:val="BodyText"/>
        <w:numPr>
          <w:ilvl w:val="0"/>
          <w:numId w:val="13"/>
        </w:numPr>
        <w:tabs>
          <w:tab w:val="clear" w:pos="709"/>
          <w:tab w:val="left" w:pos="0" w:leader="none"/>
        </w:tabs>
        <w:ind w:hanging="283" w:start="709"/>
        <w:rPr/>
      </w:pPr>
      <w:r>
        <w:rPr>
          <w:rStyle w:val="Strong"/>
        </w:rPr>
        <w:t>Thought Leadership</w:t>
      </w:r>
      <w:r>
        <w:rPr/>
        <w:t xml:space="preserve">: Platform for driving blockchain adoption education </w:t>
      </w:r>
    </w:p>
    <w:p>
      <w:pPr>
        <w:pStyle w:val="Heading3"/>
        <w:ind w:hanging="0" w:start="0"/>
        <w:rPr/>
      </w:pPr>
      <w:r>
        <w:rPr/>
        <w:t>Customer-Centric Development</w:t>
      </w:r>
    </w:p>
    <w:p>
      <w:pPr>
        <w:pStyle w:val="Heading4"/>
        <w:ind w:hanging="0" w:start="0"/>
        <w:rPr/>
      </w:pPr>
      <w:r>
        <w:rPr/>
        <w:t>Focused Research and Development</w:t>
      </w:r>
    </w:p>
    <w:p>
      <w:pPr>
        <w:pStyle w:val="BodyText"/>
        <w:rPr/>
      </w:pPr>
      <w:r>
        <w:rPr/>
        <w:t>Our development process prioritizes real-world needs:</w:t>
      </w:r>
    </w:p>
    <w:p>
      <w:pPr>
        <w:pStyle w:val="BodyText"/>
        <w:rPr/>
      </w:pPr>
      <w:r>
        <w:rPr>
          <w:rStyle w:val="Strong"/>
        </w:rPr>
        <w:t>Institutional Requirements:</w:t>
      </w:r>
    </w:p>
    <w:p>
      <w:pPr>
        <w:pStyle w:val="BodyText"/>
        <w:numPr>
          <w:ilvl w:val="0"/>
          <w:numId w:val="14"/>
        </w:numPr>
        <w:tabs>
          <w:tab w:val="clear" w:pos="709"/>
          <w:tab w:val="left" w:pos="0" w:leader="none"/>
        </w:tabs>
        <w:spacing w:before="0" w:after="0"/>
        <w:ind w:hanging="283" w:start="709"/>
        <w:rPr/>
      </w:pPr>
      <w:r>
        <w:rPr/>
        <w:t xml:space="preserve">Customizable certificate templates </w:t>
      </w:r>
    </w:p>
    <w:p>
      <w:pPr>
        <w:pStyle w:val="BodyText"/>
        <w:numPr>
          <w:ilvl w:val="0"/>
          <w:numId w:val="14"/>
        </w:numPr>
        <w:tabs>
          <w:tab w:val="clear" w:pos="709"/>
          <w:tab w:val="left" w:pos="0" w:leader="none"/>
        </w:tabs>
        <w:spacing w:before="0" w:after="0"/>
        <w:ind w:hanging="283" w:start="709"/>
        <w:rPr/>
      </w:pPr>
      <w:r>
        <w:rPr/>
        <w:t xml:space="preserve">Bulk issuance capabilities </w:t>
      </w:r>
    </w:p>
    <w:p>
      <w:pPr>
        <w:pStyle w:val="BodyText"/>
        <w:numPr>
          <w:ilvl w:val="0"/>
          <w:numId w:val="14"/>
        </w:numPr>
        <w:tabs>
          <w:tab w:val="clear" w:pos="709"/>
          <w:tab w:val="left" w:pos="0" w:leader="none"/>
        </w:tabs>
        <w:spacing w:before="0" w:after="0"/>
        <w:ind w:hanging="283" w:start="709"/>
        <w:rPr/>
      </w:pPr>
      <w:r>
        <w:rPr/>
        <w:t xml:space="preserve">Integration with existing systems </w:t>
      </w:r>
    </w:p>
    <w:p>
      <w:pPr>
        <w:pStyle w:val="BodyText"/>
        <w:numPr>
          <w:ilvl w:val="0"/>
          <w:numId w:val="14"/>
        </w:numPr>
        <w:tabs>
          <w:tab w:val="clear" w:pos="709"/>
          <w:tab w:val="left" w:pos="0" w:leader="none"/>
        </w:tabs>
        <w:ind w:hanging="283" w:start="709"/>
        <w:rPr/>
      </w:pPr>
      <w:r>
        <w:rPr/>
        <w:t xml:space="preserve">Comprehensive analytics and reporting </w:t>
      </w:r>
    </w:p>
    <w:p>
      <w:pPr>
        <w:pStyle w:val="BodyText"/>
        <w:rPr/>
      </w:pPr>
      <w:r>
        <w:rPr>
          <w:rStyle w:val="Strong"/>
        </w:rPr>
        <w:t>Corporate Needs:</w:t>
      </w:r>
    </w:p>
    <w:p>
      <w:pPr>
        <w:pStyle w:val="BodyText"/>
        <w:numPr>
          <w:ilvl w:val="0"/>
          <w:numId w:val="15"/>
        </w:numPr>
        <w:tabs>
          <w:tab w:val="clear" w:pos="709"/>
          <w:tab w:val="left" w:pos="0" w:leader="none"/>
        </w:tabs>
        <w:spacing w:before="0" w:after="0"/>
        <w:ind w:hanging="283" w:start="709"/>
        <w:rPr/>
      </w:pPr>
      <w:r>
        <w:rPr/>
        <w:t xml:space="preserve">Instant verification for HR processes </w:t>
      </w:r>
    </w:p>
    <w:p>
      <w:pPr>
        <w:pStyle w:val="BodyText"/>
        <w:numPr>
          <w:ilvl w:val="0"/>
          <w:numId w:val="15"/>
        </w:numPr>
        <w:tabs>
          <w:tab w:val="clear" w:pos="709"/>
          <w:tab w:val="left" w:pos="0" w:leader="none"/>
        </w:tabs>
        <w:spacing w:before="0" w:after="0"/>
        <w:ind w:hanging="283" w:start="709"/>
        <w:rPr/>
      </w:pPr>
      <w:r>
        <w:rPr/>
        <w:t xml:space="preserve">API integration for recruitment platforms </w:t>
      </w:r>
    </w:p>
    <w:p>
      <w:pPr>
        <w:pStyle w:val="BodyText"/>
        <w:numPr>
          <w:ilvl w:val="0"/>
          <w:numId w:val="15"/>
        </w:numPr>
        <w:tabs>
          <w:tab w:val="clear" w:pos="709"/>
          <w:tab w:val="left" w:pos="0" w:leader="none"/>
        </w:tabs>
        <w:spacing w:before="0" w:after="0"/>
        <w:ind w:hanging="283" w:start="709"/>
        <w:rPr/>
      </w:pPr>
      <w:r>
        <w:rPr/>
        <w:t xml:space="preserve">Fraud detection and prevention </w:t>
      </w:r>
    </w:p>
    <w:p>
      <w:pPr>
        <w:pStyle w:val="BodyText"/>
        <w:numPr>
          <w:ilvl w:val="0"/>
          <w:numId w:val="15"/>
        </w:numPr>
        <w:tabs>
          <w:tab w:val="clear" w:pos="709"/>
          <w:tab w:val="left" w:pos="0" w:leader="none"/>
        </w:tabs>
        <w:ind w:hanging="283" w:start="709"/>
        <w:rPr/>
      </w:pPr>
      <w:r>
        <w:rPr/>
        <w:t xml:space="preserve">Cost-effective verification solutions </w:t>
      </w:r>
    </w:p>
    <w:p>
      <w:pPr>
        <w:pStyle w:val="BodyText"/>
        <w:rPr/>
      </w:pPr>
      <w:r>
        <w:rPr>
          <w:rStyle w:val="Strong"/>
        </w:rPr>
        <w:t>Event Organizer Solutions:</w:t>
      </w:r>
    </w:p>
    <w:p>
      <w:pPr>
        <w:pStyle w:val="BodyText"/>
        <w:numPr>
          <w:ilvl w:val="0"/>
          <w:numId w:val="16"/>
        </w:numPr>
        <w:tabs>
          <w:tab w:val="clear" w:pos="709"/>
          <w:tab w:val="left" w:pos="0" w:leader="none"/>
        </w:tabs>
        <w:spacing w:before="0" w:after="0"/>
        <w:ind w:hanging="283" w:start="709"/>
        <w:rPr/>
      </w:pPr>
      <w:r>
        <w:rPr/>
        <w:t xml:space="preserve">Real-time certificate distribution </w:t>
      </w:r>
    </w:p>
    <w:p>
      <w:pPr>
        <w:pStyle w:val="BodyText"/>
        <w:numPr>
          <w:ilvl w:val="0"/>
          <w:numId w:val="16"/>
        </w:numPr>
        <w:tabs>
          <w:tab w:val="clear" w:pos="709"/>
          <w:tab w:val="left" w:pos="0" w:leader="none"/>
        </w:tabs>
        <w:spacing w:before="0" w:after="0"/>
        <w:ind w:hanging="283" w:start="709"/>
        <w:rPr/>
      </w:pPr>
      <w:r>
        <w:rPr/>
        <w:t xml:space="preserve">Attendee engagement features </w:t>
      </w:r>
    </w:p>
    <w:p>
      <w:pPr>
        <w:pStyle w:val="BodyText"/>
        <w:numPr>
          <w:ilvl w:val="0"/>
          <w:numId w:val="16"/>
        </w:numPr>
        <w:tabs>
          <w:tab w:val="clear" w:pos="709"/>
          <w:tab w:val="left" w:pos="0" w:leader="none"/>
        </w:tabs>
        <w:spacing w:before="0" w:after="0"/>
        <w:ind w:hanging="283" w:start="709"/>
        <w:rPr/>
      </w:pPr>
      <w:r>
        <w:rPr/>
        <w:t xml:space="preserve">Social media integration </w:t>
      </w:r>
    </w:p>
    <w:p>
      <w:pPr>
        <w:pStyle w:val="BodyText"/>
        <w:numPr>
          <w:ilvl w:val="0"/>
          <w:numId w:val="16"/>
        </w:numPr>
        <w:tabs>
          <w:tab w:val="clear" w:pos="709"/>
          <w:tab w:val="left" w:pos="0" w:leader="none"/>
        </w:tabs>
        <w:ind w:hanging="283" w:start="709"/>
        <w:rPr/>
      </w:pPr>
      <w:r>
        <w:rPr/>
        <w:t xml:space="preserve">Event-specific branding options </w:t>
      </w:r>
    </w:p>
    <w:p>
      <w:pPr>
        <w:pStyle w:val="HorizontalLine"/>
        <w:rPr/>
      </w:pPr>
      <w:r>
        <w:rPr/>
      </w:r>
    </w:p>
    <w:p>
      <w:pPr>
        <w:pStyle w:val="Heading2"/>
        <w:spacing w:before="0" w:after="120"/>
        <w:ind w:hanging="0" w:start="0"/>
        <w:rPr/>
      </w:pPr>
      <w:r>
        <w:rPr/>
        <w:t>5. Market Opportunity</w:t>
      </w:r>
    </w:p>
    <w:p>
      <w:pPr>
        <w:pStyle w:val="Heading3"/>
        <w:ind w:hanging="0" w:start="0"/>
        <w:rPr/>
      </w:pPr>
      <w:r>
        <w:rPr/>
        <w:t>Target Market Analysis</w:t>
      </w:r>
    </w:p>
    <w:p>
      <w:pPr>
        <w:pStyle w:val="Heading4"/>
        <w:ind w:hanging="0" w:start="0"/>
        <w:rPr/>
      </w:pPr>
      <w:r>
        <w:rPr/>
        <w:t>Primary Markets</w:t>
      </w:r>
    </w:p>
    <w:p>
      <w:pPr>
        <w:pStyle w:val="BodyText"/>
        <w:rPr/>
      </w:pPr>
      <w:r>
        <w:rPr>
          <w:rStyle w:val="Strong"/>
        </w:rPr>
        <w:t>1. Educational Institutions (TAM: $2.3B)</w:t>
      </w:r>
    </w:p>
    <w:p>
      <w:pPr>
        <w:pStyle w:val="PreformattedText"/>
        <w:rPr/>
      </w:pPr>
      <w:r>
        <w:rPr>
          <w:rStyle w:val="SourceText"/>
        </w:rPr>
        <w:t>Market Segments:</w:t>
      </w:r>
    </w:p>
    <w:p>
      <w:pPr>
        <w:pStyle w:val="PreformattedText"/>
        <w:rPr/>
      </w:pPr>
      <w:r>
        <w:rPr>
          <w:rStyle w:val="SourceText"/>
        </w:rPr>
        <w:t xml:space="preserve">├── </w:t>
      </w:r>
      <w:r>
        <w:rPr>
          <w:rStyle w:val="SourceText"/>
        </w:rPr>
        <w:t>Universities and Colleges (1,200+ institutions in East Africa)</w:t>
      </w:r>
    </w:p>
    <w:p>
      <w:pPr>
        <w:pStyle w:val="PreformattedText"/>
        <w:rPr/>
      </w:pPr>
      <w:r>
        <w:rPr>
          <w:rStyle w:val="SourceText"/>
        </w:rPr>
        <w:t xml:space="preserve">├── </w:t>
      </w:r>
      <w:r>
        <w:rPr>
          <w:rStyle w:val="SourceText"/>
        </w:rPr>
        <w:t>Technical and Vocational Schools (3,000+ institutions)</w:t>
      </w:r>
    </w:p>
    <w:p>
      <w:pPr>
        <w:pStyle w:val="PreformattedText"/>
        <w:rPr/>
      </w:pPr>
      <w:r>
        <w:rPr>
          <w:rStyle w:val="SourceText"/>
        </w:rPr>
        <w:t xml:space="preserve">├── </w:t>
      </w:r>
      <w:r>
        <w:rPr>
          <w:rStyle w:val="SourceText"/>
        </w:rPr>
        <w:t>Online Learning Platforms (Growing 40% annually)</w:t>
      </w:r>
    </w:p>
    <w:p>
      <w:pPr>
        <w:pStyle w:val="PreformattedText"/>
        <w:spacing w:before="0" w:after="283"/>
        <w:rPr/>
      </w:pPr>
      <w:r>
        <w:rPr>
          <w:rStyle w:val="SourceText"/>
        </w:rPr>
        <w:t xml:space="preserve">└── </w:t>
      </w:r>
      <w:r>
        <w:rPr>
          <w:rStyle w:val="SourceText"/>
        </w:rPr>
        <w:t>Professional Training Organizations (500+ active providers)</w:t>
      </w:r>
    </w:p>
    <w:p>
      <w:pPr>
        <w:pStyle w:val="BodyText"/>
        <w:rPr/>
      </w:pPr>
      <w:r>
        <w:rPr>
          <w:rStyle w:val="Strong"/>
        </w:rPr>
        <w:t>2. Corporate Enterprises (TAM: $1.8B)</w:t>
      </w:r>
    </w:p>
    <w:p>
      <w:pPr>
        <w:pStyle w:val="PreformattedText"/>
        <w:rPr/>
      </w:pPr>
      <w:r>
        <w:rPr>
          <w:rStyle w:val="SourceText"/>
        </w:rPr>
        <w:t>Market Segments:</w:t>
      </w:r>
    </w:p>
    <w:p>
      <w:pPr>
        <w:pStyle w:val="PreformattedText"/>
        <w:rPr/>
      </w:pPr>
      <w:r>
        <w:rPr>
          <w:rStyle w:val="SourceText"/>
        </w:rPr>
        <w:t xml:space="preserve">├── </w:t>
      </w:r>
      <w:r>
        <w:rPr>
          <w:rStyle w:val="SourceText"/>
        </w:rPr>
        <w:t>Multinational Corporations (200+ major companies)</w:t>
      </w:r>
    </w:p>
    <w:p>
      <w:pPr>
        <w:pStyle w:val="PreformattedText"/>
        <w:rPr/>
      </w:pPr>
      <w:r>
        <w:rPr>
          <w:rStyle w:val="SourceText"/>
        </w:rPr>
        <w:t xml:space="preserve">├── </w:t>
      </w:r>
      <w:r>
        <w:rPr>
          <w:rStyle w:val="SourceText"/>
        </w:rPr>
        <w:t>SMEs requiring compliance (50,000+ businesses)</w:t>
      </w:r>
    </w:p>
    <w:p>
      <w:pPr>
        <w:pStyle w:val="PreformattedText"/>
        <w:rPr/>
      </w:pPr>
      <w:r>
        <w:rPr>
          <w:rStyle w:val="SourceText"/>
        </w:rPr>
        <w:t xml:space="preserve">├── </w:t>
      </w:r>
      <w:r>
        <w:rPr>
          <w:rStyle w:val="SourceText"/>
        </w:rPr>
        <w:t>HR and Recruitment Agencies (1,000+ agencies)</w:t>
      </w:r>
    </w:p>
    <w:p>
      <w:pPr>
        <w:pStyle w:val="PreformattedText"/>
        <w:spacing w:before="0" w:after="283"/>
        <w:rPr/>
      </w:pPr>
      <w:r>
        <w:rPr>
          <w:rStyle w:val="SourceText"/>
        </w:rPr>
        <w:t xml:space="preserve">└── </w:t>
      </w:r>
      <w:r>
        <w:rPr>
          <w:rStyle w:val="SourceText"/>
        </w:rPr>
        <w:t>Professional Services Firms (5,000+ firms)</w:t>
      </w:r>
    </w:p>
    <w:p>
      <w:pPr>
        <w:pStyle w:val="BodyText"/>
        <w:rPr/>
      </w:pPr>
      <w:r>
        <w:rPr>
          <w:rStyle w:val="Strong"/>
        </w:rPr>
        <w:t>3. Event and Conference Organizers (TAM: $500M)</w:t>
      </w:r>
    </w:p>
    <w:p>
      <w:pPr>
        <w:pStyle w:val="PreformattedText"/>
        <w:rPr/>
      </w:pPr>
      <w:r>
        <w:rPr>
          <w:rStyle w:val="SourceText"/>
        </w:rPr>
        <w:t>Market Segments:</w:t>
      </w:r>
    </w:p>
    <w:p>
      <w:pPr>
        <w:pStyle w:val="PreformattedText"/>
        <w:rPr/>
      </w:pPr>
      <w:r>
        <w:rPr>
          <w:rStyle w:val="SourceText"/>
        </w:rPr>
        <w:t xml:space="preserve">├── </w:t>
      </w:r>
      <w:r>
        <w:rPr>
          <w:rStyle w:val="SourceText"/>
        </w:rPr>
        <w:t>Tech Conferences and Summits (100+ annual events)</w:t>
      </w:r>
    </w:p>
    <w:p>
      <w:pPr>
        <w:pStyle w:val="PreformattedText"/>
        <w:rPr/>
      </w:pPr>
      <w:r>
        <w:rPr>
          <w:rStyle w:val="SourceText"/>
        </w:rPr>
        <w:t xml:space="preserve">├── </w:t>
      </w:r>
      <w:r>
        <w:rPr>
          <w:rStyle w:val="SourceText"/>
        </w:rPr>
        <w:t>Professional Development Workshops (500+ monthly events)</w:t>
      </w:r>
    </w:p>
    <w:p>
      <w:pPr>
        <w:pStyle w:val="PreformattedText"/>
        <w:rPr/>
      </w:pPr>
      <w:r>
        <w:rPr>
          <w:rStyle w:val="SourceText"/>
        </w:rPr>
        <w:t xml:space="preserve">├── </w:t>
      </w:r>
      <w:r>
        <w:rPr>
          <w:rStyle w:val="SourceText"/>
        </w:rPr>
        <w:t>Certification Bodies (50+ active organizations)</w:t>
      </w:r>
    </w:p>
    <w:p>
      <w:pPr>
        <w:pStyle w:val="PreformattedText"/>
        <w:spacing w:before="0" w:after="283"/>
        <w:rPr/>
      </w:pPr>
      <w:r>
        <w:rPr>
          <w:rStyle w:val="SourceText"/>
        </w:rPr>
        <w:t xml:space="preserve">└── </w:t>
      </w:r>
      <w:r>
        <w:rPr>
          <w:rStyle w:val="SourceText"/>
        </w:rPr>
        <w:t>Award and Recognition Programs (200+ annual programs)</w:t>
      </w:r>
    </w:p>
    <w:p>
      <w:pPr>
        <w:pStyle w:val="Heading4"/>
        <w:ind w:hanging="0" w:start="0"/>
        <w:rPr/>
      </w:pPr>
      <w:r>
        <w:rPr/>
        <w:t>Geographic Focus</w:t>
      </w:r>
    </w:p>
    <w:p>
      <w:pPr>
        <w:pStyle w:val="BodyText"/>
        <w:rPr/>
      </w:pPr>
      <w:r>
        <w:rPr>
          <w:rStyle w:val="Strong"/>
        </w:rPr>
        <w:t>Phase 1: East Africa (2026)</w:t>
      </w:r>
    </w:p>
    <w:p>
      <w:pPr>
        <w:pStyle w:val="BodyText"/>
        <w:numPr>
          <w:ilvl w:val="0"/>
          <w:numId w:val="17"/>
        </w:numPr>
        <w:tabs>
          <w:tab w:val="clear" w:pos="709"/>
          <w:tab w:val="left" w:pos="0" w:leader="none"/>
        </w:tabs>
        <w:spacing w:before="0" w:after="0"/>
        <w:ind w:hanging="283" w:start="709"/>
        <w:rPr/>
      </w:pPr>
      <w:r>
        <w:rPr/>
        <w:t xml:space="preserve">Kenya: Primary market launch </w:t>
      </w:r>
    </w:p>
    <w:p>
      <w:pPr>
        <w:pStyle w:val="BodyText"/>
        <w:numPr>
          <w:ilvl w:val="0"/>
          <w:numId w:val="17"/>
        </w:numPr>
        <w:tabs>
          <w:tab w:val="clear" w:pos="709"/>
          <w:tab w:val="left" w:pos="0" w:leader="none"/>
        </w:tabs>
        <w:spacing w:before="0" w:after="0"/>
        <w:ind w:hanging="283" w:start="709"/>
        <w:rPr/>
      </w:pPr>
      <w:r>
        <w:rPr/>
        <w:t xml:space="preserve">Uganda: Secondary market expansion </w:t>
      </w:r>
    </w:p>
    <w:p>
      <w:pPr>
        <w:pStyle w:val="BodyText"/>
        <w:numPr>
          <w:ilvl w:val="0"/>
          <w:numId w:val="17"/>
        </w:numPr>
        <w:tabs>
          <w:tab w:val="clear" w:pos="709"/>
          <w:tab w:val="left" w:pos="0" w:leader="none"/>
        </w:tabs>
        <w:ind w:hanging="283" w:start="709"/>
        <w:rPr/>
      </w:pPr>
      <w:r>
        <w:rPr/>
        <w:t xml:space="preserve">Tanzania: Tertiary market development </w:t>
      </w:r>
    </w:p>
    <w:p>
      <w:pPr>
        <w:pStyle w:val="BodyText"/>
        <w:rPr/>
      </w:pPr>
      <w:r>
        <w:rPr>
          <w:rStyle w:val="Strong"/>
        </w:rPr>
        <w:t>Phase 2: Sub-Saharan Africa (2027)</w:t>
      </w:r>
    </w:p>
    <w:p>
      <w:pPr>
        <w:pStyle w:val="BodyText"/>
        <w:numPr>
          <w:ilvl w:val="0"/>
          <w:numId w:val="18"/>
        </w:numPr>
        <w:tabs>
          <w:tab w:val="clear" w:pos="709"/>
          <w:tab w:val="left" w:pos="0" w:leader="none"/>
        </w:tabs>
        <w:spacing w:before="0" w:after="0"/>
        <w:ind w:hanging="283" w:start="709"/>
        <w:rPr/>
      </w:pPr>
      <w:r>
        <w:rPr/>
        <w:t xml:space="preserve">Nigeria: Major market expansion </w:t>
      </w:r>
    </w:p>
    <w:p>
      <w:pPr>
        <w:pStyle w:val="BodyText"/>
        <w:numPr>
          <w:ilvl w:val="0"/>
          <w:numId w:val="18"/>
        </w:numPr>
        <w:tabs>
          <w:tab w:val="clear" w:pos="709"/>
          <w:tab w:val="left" w:pos="0" w:leader="none"/>
        </w:tabs>
        <w:spacing w:before="0" w:after="0"/>
        <w:ind w:hanging="283" w:start="709"/>
        <w:rPr/>
      </w:pPr>
      <w:r>
        <w:rPr/>
        <w:t xml:space="preserve">South Africa: Corporate market focus </w:t>
      </w:r>
    </w:p>
    <w:p>
      <w:pPr>
        <w:pStyle w:val="BodyText"/>
        <w:numPr>
          <w:ilvl w:val="0"/>
          <w:numId w:val="18"/>
        </w:numPr>
        <w:tabs>
          <w:tab w:val="clear" w:pos="709"/>
          <w:tab w:val="left" w:pos="0" w:leader="none"/>
        </w:tabs>
        <w:ind w:hanging="283" w:start="709"/>
        <w:rPr/>
      </w:pPr>
      <w:r>
        <w:rPr/>
        <w:t xml:space="preserve">Ghana: Educational institution partnerships </w:t>
      </w:r>
    </w:p>
    <w:p>
      <w:pPr>
        <w:pStyle w:val="BodyText"/>
        <w:rPr/>
      </w:pPr>
      <w:r>
        <w:rPr>
          <w:rStyle w:val="Strong"/>
        </w:rPr>
        <w:t>Phase 3: Global Expansion (2028+)</w:t>
      </w:r>
    </w:p>
    <w:p>
      <w:pPr>
        <w:pStyle w:val="BodyText"/>
        <w:numPr>
          <w:ilvl w:val="0"/>
          <w:numId w:val="19"/>
        </w:numPr>
        <w:tabs>
          <w:tab w:val="clear" w:pos="709"/>
          <w:tab w:val="left" w:pos="0" w:leader="none"/>
        </w:tabs>
        <w:spacing w:before="0" w:after="0"/>
        <w:ind w:hanging="283" w:start="709"/>
        <w:rPr/>
      </w:pPr>
      <w:r>
        <w:rPr/>
        <w:t xml:space="preserve">International educational partnerships </w:t>
      </w:r>
    </w:p>
    <w:p>
      <w:pPr>
        <w:pStyle w:val="BodyText"/>
        <w:numPr>
          <w:ilvl w:val="0"/>
          <w:numId w:val="19"/>
        </w:numPr>
        <w:tabs>
          <w:tab w:val="clear" w:pos="709"/>
          <w:tab w:val="left" w:pos="0" w:leader="none"/>
        </w:tabs>
        <w:spacing w:before="0" w:after="0"/>
        <w:ind w:hanging="283" w:start="709"/>
        <w:rPr/>
      </w:pPr>
      <w:r>
        <w:rPr/>
        <w:t xml:space="preserve">Cross-border corporate solutions </w:t>
      </w:r>
    </w:p>
    <w:p>
      <w:pPr>
        <w:pStyle w:val="BodyText"/>
        <w:numPr>
          <w:ilvl w:val="0"/>
          <w:numId w:val="19"/>
        </w:numPr>
        <w:tabs>
          <w:tab w:val="clear" w:pos="709"/>
          <w:tab w:val="left" w:pos="0" w:leader="none"/>
        </w:tabs>
        <w:ind w:hanging="283" w:start="709"/>
        <w:rPr/>
      </w:pPr>
      <w:r>
        <w:rPr/>
        <w:t xml:space="preserve">Global event management platforms </w:t>
      </w:r>
    </w:p>
    <w:p>
      <w:pPr>
        <w:pStyle w:val="HorizontalLine"/>
        <w:rPr/>
      </w:pPr>
      <w:r>
        <w:rPr/>
      </w:r>
    </w:p>
    <w:p>
      <w:pPr>
        <w:pStyle w:val="Heading2"/>
        <w:ind w:hanging="0" w:start="0"/>
        <w:rPr/>
      </w:pPr>
      <w:r>
        <w:rPr/>
      </w:r>
      <w:r>
        <w:br w:type="page"/>
      </w:r>
    </w:p>
    <w:p>
      <w:pPr>
        <w:pStyle w:val="Heading2"/>
        <w:spacing w:before="0" w:after="120"/>
        <w:ind w:hanging="0" w:start="0"/>
        <w:rPr/>
      </w:pPr>
      <w:r>
        <w:rPr/>
        <w:t>6. Business Model and Revenue Streams</w:t>
      </w:r>
    </w:p>
    <w:p>
      <w:pPr>
        <w:pStyle w:val="Heading3"/>
        <w:ind w:hanging="0" w:start="0"/>
        <w:rPr/>
      </w:pPr>
      <w:r>
        <w:rPr/>
        <w:t>Revenue Model Architecture</w:t>
      </w:r>
    </w:p>
    <w:p>
      <w:pPr>
        <w:pStyle w:val="Heading4"/>
        <w:ind w:hanging="0" w:start="0"/>
        <w:rPr/>
      </w:pPr>
      <w:r>
        <w:rPr/>
        <w:t>1. Subscription-Based Pricing (Primary Revenue: 60%)</w:t>
      </w:r>
    </w:p>
    <w:p>
      <w:pPr>
        <w:pStyle w:val="BodyText"/>
        <w:rPr/>
      </w:pPr>
      <w:r>
        <w:rPr>
          <w:rStyle w:val="Strong"/>
        </w:rPr>
        <w:t>Institutional Tiers:</w:t>
      </w:r>
    </w:p>
    <w:p>
      <w:pPr>
        <w:pStyle w:val="PreformattedText"/>
        <w:rPr/>
      </w:pPr>
      <w:r>
        <w:rPr>
          <w:rStyle w:val="SourceText"/>
        </w:rPr>
        <w:t>Basic Plan: $99/month</w:t>
      </w:r>
    </w:p>
    <w:p>
      <w:pPr>
        <w:pStyle w:val="PreformattedText"/>
        <w:rPr/>
      </w:pPr>
      <w:r>
        <w:rPr>
          <w:rStyle w:val="SourceText"/>
        </w:rPr>
        <w:t xml:space="preserve">├── </w:t>
      </w:r>
      <w:r>
        <w:rPr>
          <w:rStyle w:val="SourceText"/>
        </w:rPr>
        <w:t>Up to 500 certificates/month</w:t>
      </w:r>
    </w:p>
    <w:p>
      <w:pPr>
        <w:pStyle w:val="PreformattedText"/>
        <w:rPr/>
      </w:pPr>
      <w:r>
        <w:rPr>
          <w:rStyle w:val="SourceText"/>
        </w:rPr>
        <w:t xml:space="preserve">├── </w:t>
      </w:r>
      <w:r>
        <w:rPr>
          <w:rStyle w:val="SourceText"/>
        </w:rPr>
        <w:t>Standard templates</w:t>
      </w:r>
    </w:p>
    <w:p>
      <w:pPr>
        <w:pStyle w:val="PreformattedText"/>
        <w:rPr/>
      </w:pPr>
      <w:r>
        <w:rPr>
          <w:rStyle w:val="SourceText"/>
        </w:rPr>
        <w:t xml:space="preserve">├── </w:t>
      </w:r>
      <w:r>
        <w:rPr>
          <w:rStyle w:val="SourceText"/>
        </w:rPr>
        <w:t>Basic analytics</w:t>
      </w:r>
    </w:p>
    <w:p>
      <w:pPr>
        <w:pStyle w:val="PreformattedText"/>
        <w:rPr/>
      </w:pPr>
      <w:r>
        <w:rPr>
          <w:rStyle w:val="SourceText"/>
        </w:rPr>
        <w:t xml:space="preserve">└── </w:t>
      </w:r>
      <w:r>
        <w:rPr>
          <w:rStyle w:val="SourceText"/>
        </w:rPr>
        <w:t>Email support</w:t>
      </w:r>
    </w:p>
    <w:p>
      <w:pPr>
        <w:pStyle w:val="PreformattedText"/>
        <w:rPr/>
      </w:pPr>
      <w:r>
        <w:rPr/>
      </w:r>
    </w:p>
    <w:p>
      <w:pPr>
        <w:pStyle w:val="PreformattedText"/>
        <w:rPr/>
      </w:pPr>
      <w:r>
        <w:rPr>
          <w:rStyle w:val="SourceText"/>
        </w:rPr>
        <w:t>Professional Plan: $299/month</w:t>
      </w:r>
    </w:p>
    <w:p>
      <w:pPr>
        <w:pStyle w:val="PreformattedText"/>
        <w:rPr/>
      </w:pPr>
      <w:r>
        <w:rPr>
          <w:rStyle w:val="SourceText"/>
        </w:rPr>
        <w:t xml:space="preserve">├── </w:t>
      </w:r>
      <w:r>
        <w:rPr>
          <w:rStyle w:val="SourceText"/>
        </w:rPr>
        <w:t>Up to 2,000 certificates/month</w:t>
      </w:r>
    </w:p>
    <w:p>
      <w:pPr>
        <w:pStyle w:val="PreformattedText"/>
        <w:rPr/>
      </w:pPr>
      <w:r>
        <w:rPr>
          <w:rStyle w:val="SourceText"/>
        </w:rPr>
        <w:t xml:space="preserve">├── </w:t>
      </w:r>
      <w:r>
        <w:rPr>
          <w:rStyle w:val="SourceText"/>
        </w:rPr>
        <w:t>Custom branding</w:t>
      </w:r>
    </w:p>
    <w:p>
      <w:pPr>
        <w:pStyle w:val="PreformattedText"/>
        <w:rPr/>
      </w:pPr>
      <w:r>
        <w:rPr>
          <w:rStyle w:val="SourceText"/>
        </w:rPr>
        <w:t xml:space="preserve">├── </w:t>
      </w:r>
      <w:r>
        <w:rPr>
          <w:rStyle w:val="SourceText"/>
        </w:rPr>
        <w:t>Advanced analytics</w:t>
      </w:r>
    </w:p>
    <w:p>
      <w:pPr>
        <w:pStyle w:val="PreformattedText"/>
        <w:rPr/>
      </w:pPr>
      <w:r>
        <w:rPr>
          <w:rStyle w:val="SourceText"/>
        </w:rPr>
        <w:t xml:space="preserve">├── </w:t>
      </w:r>
      <w:r>
        <w:rPr>
          <w:rStyle w:val="SourceText"/>
        </w:rPr>
        <w:t>API access</w:t>
      </w:r>
    </w:p>
    <w:p>
      <w:pPr>
        <w:pStyle w:val="PreformattedText"/>
        <w:rPr/>
      </w:pPr>
      <w:r>
        <w:rPr>
          <w:rStyle w:val="SourceText"/>
        </w:rPr>
        <w:t xml:space="preserve">└── </w:t>
      </w:r>
      <w:r>
        <w:rPr>
          <w:rStyle w:val="SourceText"/>
        </w:rPr>
        <w:t>Priority support</w:t>
      </w:r>
    </w:p>
    <w:p>
      <w:pPr>
        <w:pStyle w:val="PreformattedText"/>
        <w:rPr/>
      </w:pPr>
      <w:r>
        <w:rPr/>
      </w:r>
    </w:p>
    <w:p>
      <w:pPr>
        <w:pStyle w:val="PreformattedText"/>
        <w:rPr/>
      </w:pPr>
      <w:r>
        <w:rPr>
          <w:rStyle w:val="SourceText"/>
        </w:rPr>
        <w:t>Enterprise Plan: $799/month</w:t>
      </w:r>
    </w:p>
    <w:p>
      <w:pPr>
        <w:pStyle w:val="PreformattedText"/>
        <w:rPr/>
      </w:pPr>
      <w:r>
        <w:rPr>
          <w:rStyle w:val="SourceText"/>
        </w:rPr>
        <w:t xml:space="preserve">├── </w:t>
      </w:r>
      <w:r>
        <w:rPr>
          <w:rStyle w:val="SourceText"/>
        </w:rPr>
        <w:t>Unlimited certificates</w:t>
      </w:r>
    </w:p>
    <w:p>
      <w:pPr>
        <w:pStyle w:val="PreformattedText"/>
        <w:rPr/>
      </w:pPr>
      <w:r>
        <w:rPr>
          <w:rStyle w:val="SourceText"/>
        </w:rPr>
        <w:t xml:space="preserve">├── </w:t>
      </w:r>
      <w:r>
        <w:rPr>
          <w:rStyle w:val="SourceText"/>
        </w:rPr>
        <w:t>Full customization</w:t>
      </w:r>
    </w:p>
    <w:p>
      <w:pPr>
        <w:pStyle w:val="PreformattedText"/>
        <w:rPr/>
      </w:pPr>
      <w:r>
        <w:rPr>
          <w:rStyle w:val="SourceText"/>
        </w:rPr>
        <w:t xml:space="preserve">├── </w:t>
      </w:r>
      <w:r>
        <w:rPr>
          <w:rStyle w:val="SourceText"/>
        </w:rPr>
        <w:t>Dedicated support</w:t>
      </w:r>
    </w:p>
    <w:p>
      <w:pPr>
        <w:pStyle w:val="PreformattedText"/>
        <w:rPr/>
      </w:pPr>
      <w:r>
        <w:rPr>
          <w:rStyle w:val="SourceText"/>
        </w:rPr>
        <w:t xml:space="preserve">├── </w:t>
      </w:r>
      <w:r>
        <w:rPr>
          <w:rStyle w:val="SourceText"/>
        </w:rPr>
        <w:t>SLA guarantees</w:t>
      </w:r>
    </w:p>
    <w:p>
      <w:pPr>
        <w:pStyle w:val="PreformattedText"/>
        <w:spacing w:before="0" w:after="283"/>
        <w:rPr/>
      </w:pPr>
      <w:r>
        <w:rPr>
          <w:rStyle w:val="SourceText"/>
        </w:rPr>
        <w:t xml:space="preserve">└── </w:t>
      </w:r>
      <w:r>
        <w:rPr>
          <w:rStyle w:val="SourceText"/>
        </w:rPr>
        <w:t>Custom integrations</w:t>
      </w:r>
    </w:p>
    <w:p>
      <w:pPr>
        <w:pStyle w:val="Heading4"/>
        <w:ind w:hanging="0" w:start="0"/>
        <w:rPr/>
      </w:pPr>
      <w:r>
        <w:rPr/>
        <w:t>2. Pay-Per-Certificate Model (25% Revenue)</w:t>
      </w:r>
    </w:p>
    <w:p>
      <w:pPr>
        <w:pStyle w:val="BodyText"/>
        <w:numPr>
          <w:ilvl w:val="0"/>
          <w:numId w:val="20"/>
        </w:numPr>
        <w:tabs>
          <w:tab w:val="clear" w:pos="709"/>
          <w:tab w:val="left" w:pos="0" w:leader="none"/>
        </w:tabs>
        <w:spacing w:before="0" w:after="0"/>
        <w:ind w:hanging="283" w:start="709"/>
        <w:rPr/>
      </w:pPr>
      <w:r>
        <w:rPr>
          <w:rStyle w:val="Strong"/>
        </w:rPr>
        <w:t>Standard Rate</w:t>
      </w:r>
      <w:r>
        <w:rPr/>
        <w:t xml:space="preserve">: $0.50 per certificate </w:t>
      </w:r>
    </w:p>
    <w:p>
      <w:pPr>
        <w:pStyle w:val="BodyText"/>
        <w:numPr>
          <w:ilvl w:val="0"/>
          <w:numId w:val="20"/>
        </w:numPr>
        <w:tabs>
          <w:tab w:val="clear" w:pos="709"/>
          <w:tab w:val="left" w:pos="0" w:leader="none"/>
        </w:tabs>
        <w:spacing w:before="0" w:after="0"/>
        <w:ind w:hanging="283" w:start="709"/>
        <w:rPr/>
      </w:pPr>
      <w:r>
        <w:rPr>
          <w:rStyle w:val="Strong"/>
        </w:rPr>
        <w:t>Bulk Discounts</w:t>
      </w:r>
      <w:r>
        <w:rPr/>
        <w:t xml:space="preserve">: Tiered pricing for volume users </w:t>
      </w:r>
    </w:p>
    <w:p>
      <w:pPr>
        <w:pStyle w:val="BodyText"/>
        <w:numPr>
          <w:ilvl w:val="0"/>
          <w:numId w:val="20"/>
        </w:numPr>
        <w:tabs>
          <w:tab w:val="clear" w:pos="709"/>
          <w:tab w:val="left" w:pos="0" w:leader="none"/>
        </w:tabs>
        <w:ind w:hanging="283" w:start="709"/>
        <w:rPr/>
      </w:pPr>
      <w:r>
        <w:rPr>
          <w:rStyle w:val="Strong"/>
        </w:rPr>
        <w:t>Event Packages</w:t>
      </w:r>
      <w:r>
        <w:rPr/>
        <w:t xml:space="preserve">: Special rates for one-time events </w:t>
      </w:r>
    </w:p>
    <w:p>
      <w:pPr>
        <w:pStyle w:val="Heading4"/>
        <w:ind w:hanging="0" w:start="0"/>
        <w:rPr/>
      </w:pPr>
      <w:r>
        <w:rPr/>
        <w:t>3. Integration and Professional Services (10% Revenue)</w:t>
      </w:r>
    </w:p>
    <w:p>
      <w:pPr>
        <w:pStyle w:val="BodyText"/>
        <w:numPr>
          <w:ilvl w:val="0"/>
          <w:numId w:val="21"/>
        </w:numPr>
        <w:tabs>
          <w:tab w:val="clear" w:pos="709"/>
          <w:tab w:val="left" w:pos="0" w:leader="none"/>
        </w:tabs>
        <w:spacing w:before="0" w:after="0"/>
        <w:ind w:hanging="283" w:start="709"/>
        <w:rPr/>
      </w:pPr>
      <w:r>
        <w:rPr>
          <w:rStyle w:val="Strong"/>
        </w:rPr>
        <w:t>Setup Fees</w:t>
      </w:r>
      <w:r>
        <w:rPr/>
        <w:t xml:space="preserve">: $2,000-$10,000 for enterprise integrations </w:t>
      </w:r>
    </w:p>
    <w:p>
      <w:pPr>
        <w:pStyle w:val="BodyText"/>
        <w:numPr>
          <w:ilvl w:val="0"/>
          <w:numId w:val="21"/>
        </w:numPr>
        <w:tabs>
          <w:tab w:val="clear" w:pos="709"/>
          <w:tab w:val="left" w:pos="0" w:leader="none"/>
        </w:tabs>
        <w:spacing w:before="0" w:after="0"/>
        <w:ind w:hanging="283" w:start="709"/>
        <w:rPr/>
      </w:pPr>
      <w:r>
        <w:rPr>
          <w:rStyle w:val="Strong"/>
        </w:rPr>
        <w:t>Custom Development</w:t>
      </w:r>
      <w:r>
        <w:rPr/>
        <w:t xml:space="preserve">: $150/hour for specialized requirements </w:t>
      </w:r>
    </w:p>
    <w:p>
      <w:pPr>
        <w:pStyle w:val="BodyText"/>
        <w:numPr>
          <w:ilvl w:val="0"/>
          <w:numId w:val="21"/>
        </w:numPr>
        <w:tabs>
          <w:tab w:val="clear" w:pos="709"/>
          <w:tab w:val="left" w:pos="0" w:leader="none"/>
        </w:tabs>
        <w:spacing w:before="0" w:after="0"/>
        <w:ind w:hanging="283" w:start="709"/>
        <w:rPr/>
      </w:pPr>
      <w:r>
        <w:rPr>
          <w:rStyle w:val="Strong"/>
        </w:rPr>
        <w:t>Training Services</w:t>
      </w:r>
      <w:r>
        <w:rPr/>
        <w:t xml:space="preserve">: $500/session for user training </w:t>
      </w:r>
    </w:p>
    <w:p>
      <w:pPr>
        <w:pStyle w:val="BodyText"/>
        <w:numPr>
          <w:ilvl w:val="0"/>
          <w:numId w:val="21"/>
        </w:numPr>
        <w:tabs>
          <w:tab w:val="clear" w:pos="709"/>
          <w:tab w:val="left" w:pos="0" w:leader="none"/>
        </w:tabs>
        <w:ind w:hanging="283" w:start="709"/>
        <w:rPr/>
      </w:pPr>
      <w:r>
        <w:rPr>
          <w:rStyle w:val="Strong"/>
        </w:rPr>
        <w:t>Consultation</w:t>
      </w:r>
      <w:r>
        <w:rPr/>
        <w:t xml:space="preserve">: $200/hour for implementation guidance </w:t>
      </w:r>
    </w:p>
    <w:p>
      <w:pPr>
        <w:pStyle w:val="Heading4"/>
        <w:ind w:hanging="0" w:start="0"/>
        <w:rPr/>
      </w:pPr>
      <w:r>
        <w:rPr/>
        <w:t>4. Verification Services (5% Revenue)</w:t>
      </w:r>
    </w:p>
    <w:p>
      <w:pPr>
        <w:pStyle w:val="BodyText"/>
        <w:numPr>
          <w:ilvl w:val="0"/>
          <w:numId w:val="22"/>
        </w:numPr>
        <w:tabs>
          <w:tab w:val="clear" w:pos="709"/>
          <w:tab w:val="left" w:pos="0" w:leader="none"/>
        </w:tabs>
        <w:spacing w:before="0" w:after="0"/>
        <w:ind w:hanging="283" w:start="709"/>
        <w:rPr/>
      </w:pPr>
      <w:r>
        <w:rPr>
          <w:rStyle w:val="Strong"/>
        </w:rPr>
        <w:t>Employer Verification</w:t>
      </w:r>
      <w:r>
        <w:rPr/>
        <w:t xml:space="preserve">: $1 per certificate verification </w:t>
      </w:r>
    </w:p>
    <w:p>
      <w:pPr>
        <w:pStyle w:val="BodyText"/>
        <w:numPr>
          <w:ilvl w:val="0"/>
          <w:numId w:val="22"/>
        </w:numPr>
        <w:tabs>
          <w:tab w:val="clear" w:pos="709"/>
          <w:tab w:val="left" w:pos="0" w:leader="none"/>
        </w:tabs>
        <w:spacing w:before="0" w:after="0"/>
        <w:ind w:hanging="283" w:start="709"/>
        <w:rPr/>
      </w:pPr>
      <w:r>
        <w:rPr>
          <w:rStyle w:val="Strong"/>
        </w:rPr>
        <w:t>Third-party Lookups</w:t>
      </w:r>
      <w:r>
        <w:rPr/>
        <w:t xml:space="preserve">: $0.25 per API call </w:t>
      </w:r>
    </w:p>
    <w:p>
      <w:pPr>
        <w:pStyle w:val="BodyText"/>
        <w:numPr>
          <w:ilvl w:val="0"/>
          <w:numId w:val="22"/>
        </w:numPr>
        <w:tabs>
          <w:tab w:val="clear" w:pos="709"/>
          <w:tab w:val="left" w:pos="0" w:leader="none"/>
        </w:tabs>
        <w:ind w:hanging="283" w:start="709"/>
        <w:rPr/>
      </w:pPr>
      <w:r>
        <w:rPr>
          <w:rStyle w:val="Strong"/>
        </w:rPr>
        <w:t>Bulk Verification</w:t>
      </w:r>
      <w:r>
        <w:rPr/>
        <w:t xml:space="preserve">: Discounted rates for high-volume verifiers </w:t>
      </w:r>
    </w:p>
    <w:p>
      <w:pPr>
        <w:pStyle w:val="Heading3"/>
        <w:ind w:hanging="0" w:start="0"/>
        <w:rPr/>
      </w:pPr>
      <w:r>
        <w:rPr/>
      </w:r>
      <w:r>
        <w:br w:type="page"/>
      </w:r>
    </w:p>
    <w:p>
      <w:pPr>
        <w:pStyle w:val="Heading3"/>
        <w:spacing w:before="0" w:after="120"/>
        <w:ind w:hanging="0" w:start="0"/>
        <w:rPr/>
      </w:pPr>
      <w:r>
        <w:rPr/>
        <w:t>Financial Projections</w:t>
      </w:r>
    </w:p>
    <w:p>
      <w:pPr>
        <w:pStyle w:val="Heading4"/>
        <w:ind w:hanging="0" w:start="0"/>
        <w:rPr/>
      </w:pPr>
      <w:r>
        <w:rPr/>
        <w:t>5-Year Revenue Forecast</w:t>
      </w:r>
    </w:p>
    <w:p>
      <w:pPr>
        <w:pStyle w:val="PreformattedText"/>
        <w:rPr/>
      </w:pPr>
      <w:r>
        <w:rPr>
          <w:rStyle w:val="SourceText"/>
        </w:rPr>
        <w:t>Year 1 (2026): $150K ARR</w:t>
      </w:r>
    </w:p>
    <w:p>
      <w:pPr>
        <w:pStyle w:val="PreformattedText"/>
        <w:rPr/>
      </w:pPr>
      <w:r>
        <w:rPr>
          <w:rStyle w:val="SourceText"/>
        </w:rPr>
        <w:t xml:space="preserve">├── </w:t>
      </w:r>
      <w:r>
        <w:rPr>
          <w:rStyle w:val="SourceText"/>
        </w:rPr>
        <w:t>50 paying customers</w:t>
      </w:r>
    </w:p>
    <w:p>
      <w:pPr>
        <w:pStyle w:val="PreformattedText"/>
        <w:rPr/>
      </w:pPr>
      <w:r>
        <w:rPr>
          <w:rStyle w:val="SourceText"/>
        </w:rPr>
        <w:t xml:space="preserve">├── </w:t>
      </w:r>
      <w:r>
        <w:rPr>
          <w:rStyle w:val="SourceText"/>
        </w:rPr>
        <w:t>Average $250/month subscription</w:t>
      </w:r>
    </w:p>
    <w:p>
      <w:pPr>
        <w:pStyle w:val="PreformattedText"/>
        <w:rPr/>
      </w:pPr>
      <w:r>
        <w:rPr>
          <w:rStyle w:val="SourceText"/>
        </w:rPr>
        <w:t xml:space="preserve">└── </w:t>
      </w:r>
      <w:r>
        <w:rPr>
          <w:rStyle w:val="SourceText"/>
        </w:rPr>
        <w:t>15,000 certificates issued</w:t>
      </w:r>
    </w:p>
    <w:p>
      <w:pPr>
        <w:pStyle w:val="PreformattedText"/>
        <w:rPr/>
      </w:pPr>
      <w:r>
        <w:rPr/>
      </w:r>
    </w:p>
    <w:p>
      <w:pPr>
        <w:pStyle w:val="PreformattedText"/>
        <w:rPr/>
      </w:pPr>
      <w:r>
        <w:rPr>
          <w:rStyle w:val="SourceText"/>
        </w:rPr>
        <w:t>Year 2 (2027): $750K ARR</w:t>
      </w:r>
    </w:p>
    <w:p>
      <w:pPr>
        <w:pStyle w:val="PreformattedText"/>
        <w:rPr/>
      </w:pPr>
      <w:r>
        <w:rPr>
          <w:rStyle w:val="SourceText"/>
        </w:rPr>
        <w:t xml:space="preserve">├── </w:t>
      </w:r>
      <w:r>
        <w:rPr>
          <w:rStyle w:val="SourceText"/>
        </w:rPr>
        <w:t>200 paying customers</w:t>
      </w:r>
    </w:p>
    <w:p>
      <w:pPr>
        <w:pStyle w:val="PreformattedText"/>
        <w:rPr/>
      </w:pPr>
      <w:r>
        <w:rPr>
          <w:rStyle w:val="SourceText"/>
        </w:rPr>
        <w:t xml:space="preserve">├── </w:t>
      </w:r>
      <w:r>
        <w:rPr>
          <w:rStyle w:val="SourceText"/>
        </w:rPr>
        <w:t>Average $312/month subscription</w:t>
      </w:r>
    </w:p>
    <w:p>
      <w:pPr>
        <w:pStyle w:val="PreformattedText"/>
        <w:rPr/>
      </w:pPr>
      <w:r>
        <w:rPr>
          <w:rStyle w:val="SourceText"/>
        </w:rPr>
        <w:t xml:space="preserve">└── </w:t>
      </w:r>
      <w:r>
        <w:rPr>
          <w:rStyle w:val="SourceText"/>
        </w:rPr>
        <w:t>75,000 certificates issued</w:t>
      </w:r>
    </w:p>
    <w:p>
      <w:pPr>
        <w:pStyle w:val="PreformattedText"/>
        <w:rPr/>
      </w:pPr>
      <w:r>
        <w:rPr/>
      </w:r>
    </w:p>
    <w:p>
      <w:pPr>
        <w:pStyle w:val="PreformattedText"/>
        <w:rPr/>
      </w:pPr>
      <w:r>
        <w:rPr>
          <w:rStyle w:val="SourceText"/>
        </w:rPr>
        <w:t>Year 3 (2028): $2.1M ARR</w:t>
      </w:r>
    </w:p>
    <w:p>
      <w:pPr>
        <w:pStyle w:val="PreformattedText"/>
        <w:rPr/>
      </w:pPr>
      <w:r>
        <w:rPr>
          <w:rStyle w:val="SourceText"/>
        </w:rPr>
        <w:t xml:space="preserve">├── </w:t>
      </w:r>
      <w:r>
        <w:rPr>
          <w:rStyle w:val="SourceText"/>
        </w:rPr>
        <w:t>500 paying customers</w:t>
      </w:r>
    </w:p>
    <w:p>
      <w:pPr>
        <w:pStyle w:val="PreformattedText"/>
        <w:rPr/>
      </w:pPr>
      <w:r>
        <w:rPr>
          <w:rStyle w:val="SourceText"/>
        </w:rPr>
        <w:t xml:space="preserve">├── </w:t>
      </w:r>
      <w:r>
        <w:rPr>
          <w:rStyle w:val="SourceText"/>
        </w:rPr>
        <w:t>Average $350/month subscription</w:t>
      </w:r>
    </w:p>
    <w:p>
      <w:pPr>
        <w:pStyle w:val="PreformattedText"/>
        <w:rPr/>
      </w:pPr>
      <w:r>
        <w:rPr>
          <w:rStyle w:val="SourceText"/>
        </w:rPr>
        <w:t xml:space="preserve">└── </w:t>
      </w:r>
      <w:r>
        <w:rPr>
          <w:rStyle w:val="SourceText"/>
        </w:rPr>
        <w:t>210,000 certificates issued</w:t>
      </w:r>
    </w:p>
    <w:p>
      <w:pPr>
        <w:pStyle w:val="PreformattedText"/>
        <w:rPr/>
      </w:pPr>
      <w:r>
        <w:rPr/>
      </w:r>
    </w:p>
    <w:p>
      <w:pPr>
        <w:pStyle w:val="PreformattedText"/>
        <w:rPr/>
      </w:pPr>
      <w:r>
        <w:rPr>
          <w:rStyle w:val="SourceText"/>
        </w:rPr>
        <w:t>Year 4 (2029): $4.8M ARR</w:t>
      </w:r>
    </w:p>
    <w:p>
      <w:pPr>
        <w:pStyle w:val="PreformattedText"/>
        <w:rPr/>
      </w:pPr>
      <w:r>
        <w:rPr>
          <w:rStyle w:val="SourceText"/>
        </w:rPr>
        <w:t xml:space="preserve">├── </w:t>
      </w:r>
      <w:r>
        <w:rPr>
          <w:rStyle w:val="SourceText"/>
        </w:rPr>
        <w:t>1,000 paying customers</w:t>
      </w:r>
    </w:p>
    <w:p>
      <w:pPr>
        <w:pStyle w:val="PreformattedText"/>
        <w:rPr/>
      </w:pPr>
      <w:r>
        <w:rPr>
          <w:rStyle w:val="SourceText"/>
        </w:rPr>
        <w:t xml:space="preserve">├── </w:t>
      </w:r>
      <w:r>
        <w:rPr>
          <w:rStyle w:val="SourceText"/>
        </w:rPr>
        <w:t>Average $400/month subscription</w:t>
      </w:r>
    </w:p>
    <w:p>
      <w:pPr>
        <w:pStyle w:val="PreformattedText"/>
        <w:rPr/>
      </w:pPr>
      <w:r>
        <w:rPr>
          <w:rStyle w:val="SourceText"/>
        </w:rPr>
        <w:t xml:space="preserve">└── </w:t>
      </w:r>
      <w:r>
        <w:rPr>
          <w:rStyle w:val="SourceText"/>
        </w:rPr>
        <w:t>480,000 certificates issued</w:t>
      </w:r>
    </w:p>
    <w:p>
      <w:pPr>
        <w:pStyle w:val="PreformattedText"/>
        <w:rPr/>
      </w:pPr>
      <w:r>
        <w:rPr/>
      </w:r>
    </w:p>
    <w:p>
      <w:pPr>
        <w:pStyle w:val="PreformattedText"/>
        <w:rPr/>
      </w:pPr>
      <w:r>
        <w:rPr>
          <w:rStyle w:val="SourceText"/>
        </w:rPr>
        <w:t>Year 5 (2030): $9.6M ARR</w:t>
      </w:r>
    </w:p>
    <w:p>
      <w:pPr>
        <w:pStyle w:val="PreformattedText"/>
        <w:rPr/>
      </w:pPr>
      <w:r>
        <w:rPr>
          <w:rStyle w:val="SourceText"/>
        </w:rPr>
        <w:t xml:space="preserve">├── </w:t>
      </w:r>
      <w:r>
        <w:rPr>
          <w:rStyle w:val="SourceText"/>
        </w:rPr>
        <w:t>1,800 paying customers</w:t>
      </w:r>
    </w:p>
    <w:p>
      <w:pPr>
        <w:pStyle w:val="PreformattedText"/>
        <w:rPr/>
      </w:pPr>
      <w:r>
        <w:rPr>
          <w:rStyle w:val="SourceText"/>
        </w:rPr>
        <w:t xml:space="preserve">├── </w:t>
      </w:r>
      <w:r>
        <w:rPr>
          <w:rStyle w:val="SourceText"/>
        </w:rPr>
        <w:t>Average $444/month subscription</w:t>
      </w:r>
    </w:p>
    <w:p>
      <w:pPr>
        <w:pStyle w:val="PreformattedText"/>
        <w:spacing w:before="0" w:after="283"/>
        <w:rPr/>
      </w:pPr>
      <w:r>
        <w:rPr>
          <w:rStyle w:val="SourceText"/>
        </w:rPr>
        <w:t xml:space="preserve">└── </w:t>
      </w:r>
      <w:r>
        <w:rPr>
          <w:rStyle w:val="SourceText"/>
        </w:rPr>
        <w:t>960,000 certificates issued</w:t>
      </w:r>
    </w:p>
    <w:p>
      <w:pPr>
        <w:pStyle w:val="HorizontalLine"/>
        <w:rPr/>
      </w:pPr>
      <w:r>
        <w:rPr/>
      </w:r>
    </w:p>
    <w:p>
      <w:pPr>
        <w:pStyle w:val="Heading2"/>
        <w:ind w:hanging="0" w:start="0"/>
        <w:rPr/>
      </w:pPr>
      <w:r>
        <w:rPr/>
      </w:r>
      <w:r>
        <w:br w:type="page"/>
      </w:r>
    </w:p>
    <w:p>
      <w:pPr>
        <w:pStyle w:val="Heading2"/>
        <w:spacing w:before="0" w:after="120"/>
        <w:ind w:hanging="0" w:start="0"/>
        <w:rPr/>
      </w:pPr>
      <w:r>
        <w:rPr/>
        <w:t>7. Technology Roadmap</w:t>
      </w:r>
    </w:p>
    <w:p>
      <w:pPr>
        <w:pStyle w:val="Heading3"/>
        <w:ind w:hanging="0" w:start="0"/>
        <w:rPr/>
      </w:pPr>
      <w:r>
        <w:rPr/>
        <w:t>Development Phases</w:t>
      </w:r>
    </w:p>
    <w:p>
      <w:pPr>
        <w:pStyle w:val="Heading4"/>
        <w:ind w:hanging="0" w:start="0"/>
        <w:rPr/>
      </w:pPr>
      <w:r>
        <w:rPr/>
        <w:t>Phase 1: Foundation (Completed - Q4 2025) ✅</w:t>
      </w:r>
    </w:p>
    <w:p>
      <w:pPr>
        <w:pStyle w:val="BodyText"/>
        <w:numPr>
          <w:ilvl w:val="0"/>
          <w:numId w:val="23"/>
        </w:numPr>
        <w:tabs>
          <w:tab w:val="clear" w:pos="709"/>
          <w:tab w:val="left" w:pos="0" w:leader="none"/>
        </w:tabs>
        <w:spacing w:before="0" w:after="0"/>
        <w:ind w:hanging="283" w:start="709"/>
        <w:rPr/>
      </w:pPr>
      <w:r>
        <w:rPr/>
        <w:t xml:space="preserve">[x] Core smart contract development </w:t>
      </w:r>
    </w:p>
    <w:p>
      <w:pPr>
        <w:pStyle w:val="BodyText"/>
        <w:numPr>
          <w:ilvl w:val="0"/>
          <w:numId w:val="23"/>
        </w:numPr>
        <w:tabs>
          <w:tab w:val="clear" w:pos="709"/>
          <w:tab w:val="left" w:pos="0" w:leader="none"/>
        </w:tabs>
        <w:spacing w:before="0" w:after="0"/>
        <w:ind w:hanging="283" w:start="709"/>
        <w:rPr/>
      </w:pPr>
      <w:r>
        <w:rPr/>
        <w:t xml:space="preserve">[x] Frontend application (Next.js + TypeScript) </w:t>
      </w:r>
    </w:p>
    <w:p>
      <w:pPr>
        <w:pStyle w:val="BodyText"/>
        <w:numPr>
          <w:ilvl w:val="0"/>
          <w:numId w:val="23"/>
        </w:numPr>
        <w:tabs>
          <w:tab w:val="clear" w:pos="709"/>
          <w:tab w:val="left" w:pos="0" w:leader="none"/>
        </w:tabs>
        <w:spacing w:before="0" w:after="0"/>
        <w:ind w:hanging="283" w:start="709"/>
        <w:rPr/>
      </w:pPr>
      <w:r>
        <w:rPr/>
        <w:t xml:space="preserve">[x] Wallet integration (MetaMask, Core Wallet) </w:t>
      </w:r>
    </w:p>
    <w:p>
      <w:pPr>
        <w:pStyle w:val="BodyText"/>
        <w:numPr>
          <w:ilvl w:val="0"/>
          <w:numId w:val="23"/>
        </w:numPr>
        <w:tabs>
          <w:tab w:val="clear" w:pos="709"/>
          <w:tab w:val="left" w:pos="0" w:leader="none"/>
        </w:tabs>
        <w:spacing w:before="0" w:after="0"/>
        <w:ind w:hanging="283" w:start="709"/>
        <w:rPr/>
      </w:pPr>
      <w:r>
        <w:rPr/>
        <w:t xml:space="preserve">[x] IPFS storage integration </w:t>
      </w:r>
    </w:p>
    <w:p>
      <w:pPr>
        <w:pStyle w:val="BodyText"/>
        <w:numPr>
          <w:ilvl w:val="0"/>
          <w:numId w:val="23"/>
        </w:numPr>
        <w:tabs>
          <w:tab w:val="clear" w:pos="709"/>
          <w:tab w:val="left" w:pos="0" w:leader="none"/>
        </w:tabs>
        <w:ind w:hanging="283" w:start="709"/>
        <w:rPr/>
      </w:pPr>
      <w:r>
        <w:rPr/>
        <w:t xml:space="preserve">[x] Basic certificate issuance and verification </w:t>
      </w:r>
    </w:p>
    <w:p>
      <w:pPr>
        <w:pStyle w:val="Heading4"/>
        <w:ind w:hanging="0" w:start="0"/>
        <w:rPr/>
      </w:pPr>
      <w:r>
        <w:rPr/>
        <w:t>Phase 2: Market Ready (Q1-Q2 2026)</w:t>
      </w:r>
    </w:p>
    <w:p>
      <w:pPr>
        <w:pStyle w:val="BodyText"/>
        <w:numPr>
          <w:ilvl w:val="0"/>
          <w:numId w:val="24"/>
        </w:numPr>
        <w:tabs>
          <w:tab w:val="clear" w:pos="709"/>
          <w:tab w:val="left" w:pos="0" w:leader="none"/>
        </w:tabs>
        <w:spacing w:before="0" w:after="0"/>
        <w:ind w:hanging="283" w:start="709"/>
        <w:rPr/>
      </w:pPr>
      <w:r>
        <w:rPr/>
        <w:t xml:space="preserve">[ ] Mobile application development </w:t>
      </w:r>
    </w:p>
    <w:p>
      <w:pPr>
        <w:pStyle w:val="BodyText"/>
        <w:numPr>
          <w:ilvl w:val="0"/>
          <w:numId w:val="24"/>
        </w:numPr>
        <w:tabs>
          <w:tab w:val="clear" w:pos="709"/>
          <w:tab w:val="left" w:pos="0" w:leader="none"/>
        </w:tabs>
        <w:spacing w:before="0" w:after="0"/>
        <w:ind w:hanging="283" w:start="709"/>
        <w:rPr/>
      </w:pPr>
      <w:r>
        <w:rPr/>
        <w:t xml:space="preserve">[ ] API documentation and endpoints </w:t>
      </w:r>
    </w:p>
    <w:p>
      <w:pPr>
        <w:pStyle w:val="BodyText"/>
        <w:numPr>
          <w:ilvl w:val="0"/>
          <w:numId w:val="24"/>
        </w:numPr>
        <w:tabs>
          <w:tab w:val="clear" w:pos="709"/>
          <w:tab w:val="left" w:pos="0" w:leader="none"/>
        </w:tabs>
        <w:spacing w:before="0" w:after="0"/>
        <w:ind w:hanging="283" w:start="709"/>
        <w:rPr/>
      </w:pPr>
      <w:r>
        <w:rPr/>
        <w:t xml:space="preserve">[ ] Batch certificate processing </w:t>
      </w:r>
    </w:p>
    <w:p>
      <w:pPr>
        <w:pStyle w:val="BodyText"/>
        <w:numPr>
          <w:ilvl w:val="0"/>
          <w:numId w:val="24"/>
        </w:numPr>
        <w:tabs>
          <w:tab w:val="clear" w:pos="709"/>
          <w:tab w:val="left" w:pos="0" w:leader="none"/>
        </w:tabs>
        <w:spacing w:before="0" w:after="0"/>
        <w:ind w:hanging="283" w:start="709"/>
        <w:rPr/>
      </w:pPr>
      <w:r>
        <w:rPr/>
        <w:t xml:space="preserve">[ ] Advanced analytics dashboard </w:t>
      </w:r>
    </w:p>
    <w:p>
      <w:pPr>
        <w:pStyle w:val="BodyText"/>
        <w:numPr>
          <w:ilvl w:val="0"/>
          <w:numId w:val="24"/>
        </w:numPr>
        <w:tabs>
          <w:tab w:val="clear" w:pos="709"/>
          <w:tab w:val="left" w:pos="0" w:leader="none"/>
        </w:tabs>
        <w:spacing w:before="0" w:after="0"/>
        <w:ind w:hanging="283" w:start="709"/>
        <w:rPr/>
      </w:pPr>
      <w:r>
        <w:rPr/>
        <w:t xml:space="preserve">[ ] Multi-language support (Swahili, French) </w:t>
      </w:r>
    </w:p>
    <w:p>
      <w:pPr>
        <w:pStyle w:val="BodyText"/>
        <w:numPr>
          <w:ilvl w:val="0"/>
          <w:numId w:val="24"/>
        </w:numPr>
        <w:tabs>
          <w:tab w:val="clear" w:pos="709"/>
          <w:tab w:val="left" w:pos="0" w:leader="none"/>
        </w:tabs>
        <w:ind w:hanging="283" w:start="709"/>
        <w:rPr/>
      </w:pPr>
      <w:r>
        <w:rPr/>
        <w:t xml:space="preserve">[ ] Payment gateway integration </w:t>
      </w:r>
    </w:p>
    <w:p>
      <w:pPr>
        <w:pStyle w:val="Heading4"/>
        <w:ind w:hanging="0" w:start="0"/>
        <w:rPr/>
      </w:pPr>
      <w:r>
        <w:rPr/>
        <w:t>Phase 3: Scale and Integration (Q3-Q4 2026)</w:t>
      </w:r>
    </w:p>
    <w:p>
      <w:pPr>
        <w:pStyle w:val="BodyText"/>
        <w:numPr>
          <w:ilvl w:val="0"/>
          <w:numId w:val="25"/>
        </w:numPr>
        <w:tabs>
          <w:tab w:val="clear" w:pos="709"/>
          <w:tab w:val="left" w:pos="0" w:leader="none"/>
        </w:tabs>
        <w:spacing w:before="0" w:after="0"/>
        <w:ind w:hanging="283" w:start="709"/>
        <w:rPr/>
      </w:pPr>
      <w:r>
        <w:rPr/>
        <w:t xml:space="preserve">[ ] LMS integrations (Moodle, Canvas, Blackboard) </w:t>
      </w:r>
    </w:p>
    <w:p>
      <w:pPr>
        <w:pStyle w:val="BodyText"/>
        <w:numPr>
          <w:ilvl w:val="0"/>
          <w:numId w:val="25"/>
        </w:numPr>
        <w:tabs>
          <w:tab w:val="clear" w:pos="709"/>
          <w:tab w:val="left" w:pos="0" w:leader="none"/>
        </w:tabs>
        <w:spacing w:before="0" w:after="0"/>
        <w:ind w:hanging="283" w:start="709"/>
        <w:rPr/>
      </w:pPr>
      <w:r>
        <w:rPr/>
        <w:t xml:space="preserve">[ ] HR system integrations (BambooHR, Workday) </w:t>
      </w:r>
    </w:p>
    <w:p>
      <w:pPr>
        <w:pStyle w:val="BodyText"/>
        <w:numPr>
          <w:ilvl w:val="0"/>
          <w:numId w:val="25"/>
        </w:numPr>
        <w:tabs>
          <w:tab w:val="clear" w:pos="709"/>
          <w:tab w:val="left" w:pos="0" w:leader="none"/>
        </w:tabs>
        <w:spacing w:before="0" w:after="0"/>
        <w:ind w:hanging="283" w:start="709"/>
        <w:rPr/>
      </w:pPr>
      <w:r>
        <w:rPr/>
        <w:t xml:space="preserve">[ ] Advanced verification features </w:t>
      </w:r>
    </w:p>
    <w:p>
      <w:pPr>
        <w:pStyle w:val="BodyText"/>
        <w:numPr>
          <w:ilvl w:val="0"/>
          <w:numId w:val="25"/>
        </w:numPr>
        <w:tabs>
          <w:tab w:val="clear" w:pos="709"/>
          <w:tab w:val="left" w:pos="0" w:leader="none"/>
        </w:tabs>
        <w:spacing w:before="0" w:after="0"/>
        <w:ind w:hanging="283" w:start="709"/>
        <w:rPr/>
      </w:pPr>
      <w:r>
        <w:rPr/>
        <w:t xml:space="preserve">[ ] White-label solutions </w:t>
      </w:r>
    </w:p>
    <w:p>
      <w:pPr>
        <w:pStyle w:val="BodyText"/>
        <w:numPr>
          <w:ilvl w:val="0"/>
          <w:numId w:val="25"/>
        </w:numPr>
        <w:tabs>
          <w:tab w:val="clear" w:pos="709"/>
          <w:tab w:val="left" w:pos="0" w:leader="none"/>
        </w:tabs>
        <w:ind w:hanging="283" w:start="709"/>
        <w:rPr/>
      </w:pPr>
      <w:r>
        <w:rPr/>
        <w:t xml:space="preserve">[ ] Enterprise-grade security features </w:t>
      </w:r>
    </w:p>
    <w:p>
      <w:pPr>
        <w:pStyle w:val="Heading4"/>
        <w:ind w:hanging="0" w:start="0"/>
        <w:rPr/>
      </w:pPr>
      <w:r>
        <w:rPr/>
        <w:t>Phase 4: Ecosystem Expansion (2027)</w:t>
      </w:r>
    </w:p>
    <w:p>
      <w:pPr>
        <w:pStyle w:val="BodyText"/>
        <w:numPr>
          <w:ilvl w:val="0"/>
          <w:numId w:val="26"/>
        </w:numPr>
        <w:tabs>
          <w:tab w:val="clear" w:pos="709"/>
          <w:tab w:val="left" w:pos="0" w:leader="none"/>
        </w:tabs>
        <w:spacing w:before="0" w:after="0"/>
        <w:ind w:hanging="283" w:start="709"/>
        <w:rPr/>
      </w:pPr>
      <w:r>
        <w:rPr/>
        <w:t xml:space="preserve">[ ] Cross-chain compatibility </w:t>
      </w:r>
    </w:p>
    <w:p>
      <w:pPr>
        <w:pStyle w:val="BodyText"/>
        <w:numPr>
          <w:ilvl w:val="0"/>
          <w:numId w:val="26"/>
        </w:numPr>
        <w:tabs>
          <w:tab w:val="clear" w:pos="709"/>
          <w:tab w:val="left" w:pos="0" w:leader="none"/>
        </w:tabs>
        <w:spacing w:before="0" w:after="0"/>
        <w:ind w:hanging="283" w:start="709"/>
        <w:rPr/>
      </w:pPr>
      <w:r>
        <w:rPr/>
        <w:t xml:space="preserve">[ ] Token economics implementation </w:t>
      </w:r>
    </w:p>
    <w:p>
      <w:pPr>
        <w:pStyle w:val="BodyText"/>
        <w:numPr>
          <w:ilvl w:val="0"/>
          <w:numId w:val="26"/>
        </w:numPr>
        <w:tabs>
          <w:tab w:val="clear" w:pos="709"/>
          <w:tab w:val="left" w:pos="0" w:leader="none"/>
        </w:tabs>
        <w:spacing w:before="0" w:after="0"/>
        <w:ind w:hanging="283" w:start="709"/>
        <w:rPr/>
      </w:pPr>
      <w:r>
        <w:rPr/>
        <w:t xml:space="preserve">[ ] Marketplace for certificates </w:t>
      </w:r>
    </w:p>
    <w:p>
      <w:pPr>
        <w:pStyle w:val="BodyText"/>
        <w:numPr>
          <w:ilvl w:val="0"/>
          <w:numId w:val="26"/>
        </w:numPr>
        <w:tabs>
          <w:tab w:val="clear" w:pos="709"/>
          <w:tab w:val="left" w:pos="0" w:leader="none"/>
        </w:tabs>
        <w:spacing w:before="0" w:after="0"/>
        <w:ind w:hanging="283" w:start="709"/>
        <w:rPr/>
      </w:pPr>
      <w:r>
        <w:rPr/>
        <w:t xml:space="preserve">[ ] AI-powered fraud detection </w:t>
      </w:r>
    </w:p>
    <w:p>
      <w:pPr>
        <w:pStyle w:val="BodyText"/>
        <w:numPr>
          <w:ilvl w:val="0"/>
          <w:numId w:val="26"/>
        </w:numPr>
        <w:tabs>
          <w:tab w:val="clear" w:pos="709"/>
          <w:tab w:val="left" w:pos="0" w:leader="none"/>
        </w:tabs>
        <w:ind w:hanging="283" w:start="709"/>
        <w:rPr/>
      </w:pPr>
      <w:r>
        <w:rPr/>
        <w:t xml:space="preserve">[ ] Government partnership integration </w:t>
      </w:r>
    </w:p>
    <w:p>
      <w:pPr>
        <w:pStyle w:val="Heading4"/>
        <w:ind w:hanging="0" w:start="0"/>
        <w:rPr/>
      </w:pPr>
      <w:r>
        <w:rPr/>
        <w:t>Phase 5: Global Platform (2028+)</w:t>
      </w:r>
    </w:p>
    <w:p>
      <w:pPr>
        <w:pStyle w:val="BodyText"/>
        <w:numPr>
          <w:ilvl w:val="0"/>
          <w:numId w:val="27"/>
        </w:numPr>
        <w:tabs>
          <w:tab w:val="clear" w:pos="709"/>
          <w:tab w:val="left" w:pos="0" w:leader="none"/>
        </w:tabs>
        <w:spacing w:before="0" w:after="0"/>
        <w:ind w:hanging="283" w:start="709"/>
        <w:rPr/>
      </w:pPr>
      <w:r>
        <w:rPr/>
        <w:t xml:space="preserve">[ ] International compliance features </w:t>
      </w:r>
    </w:p>
    <w:p>
      <w:pPr>
        <w:pStyle w:val="BodyText"/>
        <w:numPr>
          <w:ilvl w:val="0"/>
          <w:numId w:val="27"/>
        </w:numPr>
        <w:tabs>
          <w:tab w:val="clear" w:pos="709"/>
          <w:tab w:val="left" w:pos="0" w:leader="none"/>
        </w:tabs>
        <w:spacing w:before="0" w:after="0"/>
        <w:ind w:hanging="283" w:start="709"/>
        <w:rPr/>
      </w:pPr>
      <w:r>
        <w:rPr/>
        <w:t xml:space="preserve">[ ] Advanced governance mechanisms </w:t>
      </w:r>
    </w:p>
    <w:p>
      <w:pPr>
        <w:pStyle w:val="BodyText"/>
        <w:numPr>
          <w:ilvl w:val="0"/>
          <w:numId w:val="27"/>
        </w:numPr>
        <w:tabs>
          <w:tab w:val="clear" w:pos="709"/>
          <w:tab w:val="left" w:pos="0" w:leader="none"/>
        </w:tabs>
        <w:spacing w:before="0" w:after="0"/>
        <w:ind w:hanging="283" w:start="709"/>
        <w:rPr/>
      </w:pPr>
      <w:r>
        <w:rPr/>
        <w:t xml:space="preserve">[ ] Machine learning verification </w:t>
      </w:r>
    </w:p>
    <w:p>
      <w:pPr>
        <w:pStyle w:val="BodyText"/>
        <w:numPr>
          <w:ilvl w:val="0"/>
          <w:numId w:val="27"/>
        </w:numPr>
        <w:tabs>
          <w:tab w:val="clear" w:pos="709"/>
          <w:tab w:val="left" w:pos="0" w:leader="none"/>
        </w:tabs>
        <w:spacing w:before="0" w:after="0"/>
        <w:ind w:hanging="283" w:start="709"/>
        <w:rPr/>
      </w:pPr>
      <w:r>
        <w:rPr/>
        <w:t xml:space="preserve">[ ] IoT integration capabilities </w:t>
      </w:r>
    </w:p>
    <w:p>
      <w:pPr>
        <w:pStyle w:val="BodyText"/>
        <w:numPr>
          <w:ilvl w:val="0"/>
          <w:numId w:val="27"/>
        </w:numPr>
        <w:tabs>
          <w:tab w:val="clear" w:pos="709"/>
          <w:tab w:val="left" w:pos="0" w:leader="none"/>
        </w:tabs>
        <w:ind w:hanging="283" w:start="709"/>
        <w:rPr/>
      </w:pPr>
      <w:r>
        <w:rPr/>
        <w:t xml:space="preserve">[ ] Global partnership network </w:t>
      </w:r>
    </w:p>
    <w:p>
      <w:pPr>
        <w:pStyle w:val="HorizontalLine"/>
        <w:rPr/>
      </w:pPr>
      <w:r>
        <w:rPr/>
      </w:r>
    </w:p>
    <w:p>
      <w:pPr>
        <w:pStyle w:val="Heading2"/>
        <w:ind w:hanging="0" w:start="0"/>
        <w:rPr/>
      </w:pPr>
      <w:r>
        <w:rPr/>
      </w:r>
      <w:r>
        <w:br w:type="page"/>
      </w:r>
    </w:p>
    <w:p>
      <w:pPr>
        <w:pStyle w:val="Heading2"/>
        <w:spacing w:before="0" w:after="120"/>
        <w:ind w:hanging="0" w:start="0"/>
        <w:rPr/>
      </w:pPr>
      <w:r>
        <w:rPr/>
        <w:t>8. Team and Leadership</w:t>
      </w:r>
    </w:p>
    <w:p>
      <w:pPr>
        <w:pStyle w:val="Heading3"/>
        <w:ind w:hanging="0" w:start="0"/>
        <w:rPr/>
      </w:pPr>
      <w:r>
        <w:rPr/>
        <w:t>Core Team Composition</w:t>
      </w:r>
      <w:r>
        <w:rPr/>
        <w:commentReference w:id="0"/>
      </w:r>
    </w:p>
    <w:p>
      <w:pPr>
        <w:pStyle w:val="Heading4"/>
        <w:ind w:hanging="0" w:start="0"/>
        <w:rPr/>
      </w:pPr>
      <w:r>
        <w:rPr/>
        <w:t>Executive Leadership</w:t>
      </w:r>
    </w:p>
    <w:p>
      <w:pPr>
        <w:pStyle w:val="BodyText"/>
        <w:rPr/>
      </w:pPr>
      <w:r>
        <w:rPr>
          <w:rStyle w:val="Strong"/>
        </w:rPr>
        <w:t>Salma Adam - Chief Executive Officer</w:t>
      </w:r>
    </w:p>
    <w:p>
      <w:pPr>
        <w:pStyle w:val="BodyText"/>
        <w:numPr>
          <w:ilvl w:val="0"/>
          <w:numId w:val="28"/>
        </w:numPr>
        <w:tabs>
          <w:tab w:val="clear" w:pos="709"/>
          <w:tab w:val="left" w:pos="0" w:leader="none"/>
        </w:tabs>
        <w:spacing w:before="0" w:after="0"/>
        <w:ind w:hanging="283" w:start="709"/>
        <w:rPr/>
      </w:pPr>
      <w:r>
        <w:rPr/>
        <w:t xml:space="preserve">Blockchain community leader with 5+ years experience </w:t>
      </w:r>
    </w:p>
    <w:p>
      <w:pPr>
        <w:pStyle w:val="BodyText"/>
        <w:numPr>
          <w:ilvl w:val="0"/>
          <w:numId w:val="28"/>
        </w:numPr>
        <w:tabs>
          <w:tab w:val="clear" w:pos="709"/>
          <w:tab w:val="left" w:pos="0" w:leader="none"/>
        </w:tabs>
        <w:spacing w:before="0" w:after="0"/>
        <w:ind w:hanging="283" w:start="709"/>
        <w:rPr/>
      </w:pPr>
      <w:r>
        <w:rPr/>
        <w:t xml:space="preserve">Strong background in African market development </w:t>
      </w:r>
    </w:p>
    <w:p>
      <w:pPr>
        <w:pStyle w:val="BodyText"/>
        <w:numPr>
          <w:ilvl w:val="0"/>
          <w:numId w:val="28"/>
        </w:numPr>
        <w:tabs>
          <w:tab w:val="clear" w:pos="709"/>
          <w:tab w:val="left" w:pos="0" w:leader="none"/>
        </w:tabs>
        <w:spacing w:before="0" w:after="0"/>
        <w:ind w:hanging="283" w:start="709"/>
        <w:rPr/>
      </w:pPr>
      <w:r>
        <w:rPr/>
        <w:t xml:space="preserve">Experience in technology product management </w:t>
      </w:r>
    </w:p>
    <w:p>
      <w:pPr>
        <w:pStyle w:val="BodyText"/>
        <w:numPr>
          <w:ilvl w:val="0"/>
          <w:numId w:val="28"/>
        </w:numPr>
        <w:tabs>
          <w:tab w:val="clear" w:pos="709"/>
          <w:tab w:val="left" w:pos="0" w:leader="none"/>
        </w:tabs>
        <w:ind w:hanging="283" w:start="709"/>
        <w:rPr/>
      </w:pPr>
      <w:r>
        <w:rPr/>
        <w:t xml:space="preserve">Focus on strategic partnerships and business development </w:t>
      </w:r>
    </w:p>
    <w:p>
      <w:pPr>
        <w:pStyle w:val="BodyText"/>
        <w:rPr/>
      </w:pPr>
      <w:r>
        <w:rPr>
          <w:rStyle w:val="Strong"/>
        </w:rPr>
        <w:t>Ian Macharia - Chief Technology Officer</w:t>
      </w:r>
    </w:p>
    <w:p>
      <w:pPr>
        <w:pStyle w:val="BodyText"/>
        <w:numPr>
          <w:ilvl w:val="0"/>
          <w:numId w:val="29"/>
        </w:numPr>
        <w:tabs>
          <w:tab w:val="clear" w:pos="709"/>
          <w:tab w:val="left" w:pos="0" w:leader="none"/>
        </w:tabs>
        <w:spacing w:before="0" w:after="0"/>
        <w:ind w:hanging="283" w:start="709"/>
        <w:rPr/>
      </w:pPr>
      <w:r>
        <w:rPr/>
        <w:t xml:space="preserve">Expert in blockchain development and smart contracts </w:t>
      </w:r>
    </w:p>
    <w:p>
      <w:pPr>
        <w:pStyle w:val="BodyText"/>
        <w:numPr>
          <w:ilvl w:val="0"/>
          <w:numId w:val="29"/>
        </w:numPr>
        <w:tabs>
          <w:tab w:val="clear" w:pos="709"/>
          <w:tab w:val="left" w:pos="0" w:leader="none"/>
        </w:tabs>
        <w:spacing w:before="0" w:after="0"/>
        <w:ind w:hanging="283" w:start="709"/>
        <w:rPr/>
      </w:pPr>
      <w:r>
        <w:rPr/>
        <w:t xml:space="preserve">Full-stack development experience with modern frameworks </w:t>
      </w:r>
    </w:p>
    <w:p>
      <w:pPr>
        <w:pStyle w:val="BodyText"/>
        <w:numPr>
          <w:ilvl w:val="0"/>
          <w:numId w:val="29"/>
        </w:numPr>
        <w:tabs>
          <w:tab w:val="clear" w:pos="709"/>
          <w:tab w:val="left" w:pos="0" w:leader="none"/>
        </w:tabs>
        <w:spacing w:before="0" w:after="0"/>
        <w:ind w:hanging="283" w:start="709"/>
        <w:rPr/>
      </w:pPr>
      <w:r>
        <w:rPr/>
        <w:t xml:space="preserve">Community leader in Kenya's blockchain ecosystem </w:t>
      </w:r>
    </w:p>
    <w:p>
      <w:pPr>
        <w:pStyle w:val="BodyText"/>
        <w:numPr>
          <w:ilvl w:val="0"/>
          <w:numId w:val="29"/>
        </w:numPr>
        <w:tabs>
          <w:tab w:val="clear" w:pos="709"/>
          <w:tab w:val="left" w:pos="0" w:leader="none"/>
        </w:tabs>
        <w:ind w:hanging="283" w:start="709"/>
        <w:rPr/>
      </w:pPr>
      <w:r>
        <w:rPr/>
        <w:t xml:space="preserve">Proven track record in technical project delivery </w:t>
      </w:r>
    </w:p>
    <w:p>
      <w:pPr>
        <w:pStyle w:val="Heading4"/>
        <w:ind w:hanging="0" w:start="0"/>
        <w:rPr/>
      </w:pPr>
      <w:r>
        <w:rPr/>
        <w:t>Technical Team</w:t>
      </w:r>
    </w:p>
    <w:p>
      <w:pPr>
        <w:pStyle w:val="BodyText"/>
        <w:rPr/>
      </w:pPr>
      <w:r>
        <w:rPr>
          <w:rStyle w:val="Strong"/>
        </w:rPr>
        <w:t>Farhiya Omar - Backend Developer</w:t>
      </w:r>
    </w:p>
    <w:p>
      <w:pPr>
        <w:pStyle w:val="BodyText"/>
        <w:numPr>
          <w:ilvl w:val="0"/>
          <w:numId w:val="30"/>
        </w:numPr>
        <w:tabs>
          <w:tab w:val="clear" w:pos="709"/>
          <w:tab w:val="left" w:pos="0" w:leader="none"/>
        </w:tabs>
        <w:spacing w:before="0" w:after="0"/>
        <w:ind w:hanging="283" w:start="709"/>
        <w:rPr/>
      </w:pPr>
      <w:r>
        <w:rPr/>
        <w:t xml:space="preserve">Specialized in blockchain integration and API development </w:t>
      </w:r>
    </w:p>
    <w:p>
      <w:pPr>
        <w:pStyle w:val="BodyText"/>
        <w:numPr>
          <w:ilvl w:val="0"/>
          <w:numId w:val="30"/>
        </w:numPr>
        <w:tabs>
          <w:tab w:val="clear" w:pos="709"/>
          <w:tab w:val="left" w:pos="0" w:leader="none"/>
        </w:tabs>
        <w:spacing w:before="0" w:after="0"/>
        <w:ind w:hanging="283" w:start="709"/>
        <w:rPr/>
      </w:pPr>
      <w:r>
        <w:rPr/>
        <w:t xml:space="preserve">Experience with cloud infrastructure and scalable systems </w:t>
      </w:r>
    </w:p>
    <w:p>
      <w:pPr>
        <w:pStyle w:val="BodyText"/>
        <w:numPr>
          <w:ilvl w:val="0"/>
          <w:numId w:val="30"/>
        </w:numPr>
        <w:tabs>
          <w:tab w:val="clear" w:pos="709"/>
          <w:tab w:val="left" w:pos="0" w:leader="none"/>
        </w:tabs>
        <w:ind w:hanging="283" w:start="709"/>
        <w:rPr/>
      </w:pPr>
      <w:r>
        <w:rPr/>
        <w:t xml:space="preserve">Focus on security and performance optimization </w:t>
      </w:r>
    </w:p>
    <w:p>
      <w:pPr>
        <w:pStyle w:val="BodyText"/>
        <w:rPr/>
      </w:pPr>
      <w:r>
        <w:rPr>
          <w:rStyle w:val="Strong"/>
        </w:rPr>
        <w:t>Truther Kadipir - Design Lead Developer</w:t>
      </w:r>
    </w:p>
    <w:p>
      <w:pPr>
        <w:pStyle w:val="BodyText"/>
        <w:numPr>
          <w:ilvl w:val="0"/>
          <w:numId w:val="31"/>
        </w:numPr>
        <w:tabs>
          <w:tab w:val="clear" w:pos="709"/>
          <w:tab w:val="left" w:pos="0" w:leader="none"/>
        </w:tabs>
        <w:spacing w:before="0" w:after="0"/>
        <w:ind w:hanging="283" w:start="709"/>
        <w:rPr/>
      </w:pPr>
      <w:r>
        <w:rPr/>
        <w:t xml:space="preserve">Frontend development expertise with modern frameworks </w:t>
      </w:r>
    </w:p>
    <w:p>
      <w:pPr>
        <w:pStyle w:val="BodyText"/>
        <w:numPr>
          <w:ilvl w:val="0"/>
          <w:numId w:val="31"/>
        </w:numPr>
        <w:tabs>
          <w:tab w:val="clear" w:pos="709"/>
          <w:tab w:val="left" w:pos="0" w:leader="none"/>
        </w:tabs>
        <w:spacing w:before="0" w:after="0"/>
        <w:ind w:hanging="283" w:start="709"/>
        <w:rPr/>
      </w:pPr>
      <w:r>
        <w:rPr/>
        <w:t xml:space="preserve">UI/UX design with focus on African user experience </w:t>
      </w:r>
    </w:p>
    <w:p>
      <w:pPr>
        <w:pStyle w:val="BodyText"/>
        <w:numPr>
          <w:ilvl w:val="0"/>
          <w:numId w:val="31"/>
        </w:numPr>
        <w:tabs>
          <w:tab w:val="clear" w:pos="709"/>
          <w:tab w:val="left" w:pos="0" w:leader="none"/>
        </w:tabs>
        <w:ind w:hanging="283" w:start="709"/>
        <w:rPr/>
      </w:pPr>
      <w:r>
        <w:rPr/>
        <w:t xml:space="preserve">Mobile-first design approach for accessibility </w:t>
      </w:r>
    </w:p>
    <w:p>
      <w:pPr>
        <w:pStyle w:val="Heading4"/>
        <w:ind w:hanging="0" w:start="0"/>
        <w:rPr/>
      </w:pPr>
      <w:r>
        <w:rPr/>
        <w:t>Operations and Strategy</w:t>
      </w:r>
    </w:p>
    <w:p>
      <w:pPr>
        <w:pStyle w:val="BodyText"/>
        <w:rPr/>
      </w:pPr>
      <w:r>
        <w:rPr>
          <w:rStyle w:val="Strong"/>
        </w:rPr>
        <w:t>Linet Mugwanja - Project UX Lead</w:t>
      </w:r>
    </w:p>
    <w:p>
      <w:pPr>
        <w:pStyle w:val="BodyText"/>
        <w:numPr>
          <w:ilvl w:val="0"/>
          <w:numId w:val="32"/>
        </w:numPr>
        <w:tabs>
          <w:tab w:val="clear" w:pos="709"/>
          <w:tab w:val="left" w:pos="0" w:leader="none"/>
        </w:tabs>
        <w:spacing w:before="0" w:after="0"/>
        <w:ind w:hanging="283" w:start="709"/>
        <w:rPr/>
      </w:pPr>
      <w:r>
        <w:rPr/>
        <w:t xml:space="preserve">User experience design and research </w:t>
      </w:r>
    </w:p>
    <w:p>
      <w:pPr>
        <w:pStyle w:val="BodyText"/>
        <w:numPr>
          <w:ilvl w:val="0"/>
          <w:numId w:val="32"/>
        </w:numPr>
        <w:tabs>
          <w:tab w:val="clear" w:pos="709"/>
          <w:tab w:val="left" w:pos="0" w:leader="none"/>
        </w:tabs>
        <w:spacing w:before="0" w:after="0"/>
        <w:ind w:hanging="283" w:start="709"/>
        <w:rPr/>
      </w:pPr>
      <w:r>
        <w:rPr/>
        <w:t xml:space="preserve">Focus on intuitive interfaces for diverse user bases </w:t>
      </w:r>
    </w:p>
    <w:p>
      <w:pPr>
        <w:pStyle w:val="BodyText"/>
        <w:numPr>
          <w:ilvl w:val="0"/>
          <w:numId w:val="32"/>
        </w:numPr>
        <w:tabs>
          <w:tab w:val="clear" w:pos="709"/>
          <w:tab w:val="left" w:pos="0" w:leader="none"/>
        </w:tabs>
        <w:ind w:hanging="283" w:start="709"/>
        <w:rPr/>
      </w:pPr>
      <w:r>
        <w:rPr/>
        <w:t xml:space="preserve">Expertise in accessibility and inclusive design </w:t>
      </w:r>
    </w:p>
    <w:p>
      <w:pPr>
        <w:pStyle w:val="BodyText"/>
        <w:rPr/>
      </w:pPr>
      <w:r>
        <w:rPr>
          <w:rStyle w:val="Strong"/>
        </w:rPr>
        <w:t>Sharon Kitavi - Database Administrator</w:t>
      </w:r>
    </w:p>
    <w:p>
      <w:pPr>
        <w:pStyle w:val="BodyText"/>
        <w:numPr>
          <w:ilvl w:val="0"/>
          <w:numId w:val="33"/>
        </w:numPr>
        <w:tabs>
          <w:tab w:val="clear" w:pos="709"/>
          <w:tab w:val="left" w:pos="0" w:leader="none"/>
        </w:tabs>
        <w:spacing w:before="0" w:after="0"/>
        <w:ind w:hanging="283" w:start="709"/>
        <w:rPr/>
      </w:pPr>
      <w:r>
        <w:rPr/>
        <w:t xml:space="preserve">Data management and security expertise </w:t>
      </w:r>
    </w:p>
    <w:p>
      <w:pPr>
        <w:pStyle w:val="BodyText"/>
        <w:numPr>
          <w:ilvl w:val="0"/>
          <w:numId w:val="33"/>
        </w:numPr>
        <w:tabs>
          <w:tab w:val="clear" w:pos="709"/>
          <w:tab w:val="left" w:pos="0" w:leader="none"/>
        </w:tabs>
        <w:spacing w:before="0" w:after="0"/>
        <w:ind w:hanging="283" w:start="709"/>
        <w:rPr/>
      </w:pPr>
      <w:r>
        <w:rPr/>
        <w:t xml:space="preserve">Focus on GDPR compliance and data protection </w:t>
      </w:r>
    </w:p>
    <w:p>
      <w:pPr>
        <w:pStyle w:val="BodyText"/>
        <w:numPr>
          <w:ilvl w:val="0"/>
          <w:numId w:val="33"/>
        </w:numPr>
        <w:tabs>
          <w:tab w:val="clear" w:pos="709"/>
          <w:tab w:val="left" w:pos="0" w:leader="none"/>
        </w:tabs>
        <w:ind w:hanging="283" w:start="709"/>
        <w:rPr/>
      </w:pPr>
      <w:r>
        <w:rPr/>
        <w:t xml:space="preserve">Experience with scalable database architectures </w:t>
      </w:r>
    </w:p>
    <w:p>
      <w:pPr>
        <w:pStyle w:val="BodyText"/>
        <w:rPr/>
      </w:pPr>
      <w:r>
        <w:rPr>
          <w:rStyle w:val="Strong"/>
        </w:rPr>
        <w:t>Elvis 'Stan' Ndegwa - Business Development Lead</w:t>
      </w:r>
    </w:p>
    <w:p>
      <w:pPr>
        <w:pStyle w:val="BodyText"/>
        <w:numPr>
          <w:ilvl w:val="0"/>
          <w:numId w:val="34"/>
        </w:numPr>
        <w:tabs>
          <w:tab w:val="clear" w:pos="709"/>
          <w:tab w:val="left" w:pos="0" w:leader="none"/>
        </w:tabs>
        <w:spacing w:before="0" w:after="0"/>
        <w:ind w:hanging="283" w:start="709"/>
        <w:rPr/>
      </w:pPr>
      <w:r>
        <w:rPr/>
        <w:t xml:space="preserve">Partnership development and market expansion </w:t>
      </w:r>
    </w:p>
    <w:p>
      <w:pPr>
        <w:pStyle w:val="BodyText"/>
        <w:numPr>
          <w:ilvl w:val="0"/>
          <w:numId w:val="34"/>
        </w:numPr>
        <w:tabs>
          <w:tab w:val="clear" w:pos="709"/>
          <w:tab w:val="left" w:pos="0" w:leader="none"/>
        </w:tabs>
        <w:spacing w:before="0" w:after="0"/>
        <w:ind w:hanging="283" w:start="709"/>
        <w:rPr/>
      </w:pPr>
      <w:r>
        <w:rPr/>
        <w:t xml:space="preserve">Experience in African business environments </w:t>
      </w:r>
    </w:p>
    <w:p>
      <w:pPr>
        <w:pStyle w:val="BodyText"/>
        <w:numPr>
          <w:ilvl w:val="0"/>
          <w:numId w:val="34"/>
        </w:numPr>
        <w:tabs>
          <w:tab w:val="clear" w:pos="709"/>
          <w:tab w:val="left" w:pos="0" w:leader="none"/>
        </w:tabs>
        <w:ind w:hanging="283" w:start="709"/>
        <w:rPr/>
      </w:pPr>
      <w:r>
        <w:rPr/>
        <w:t xml:space="preserve">Focus on institutional relationship building </w:t>
      </w:r>
    </w:p>
    <w:p>
      <w:pPr>
        <w:pStyle w:val="Heading3"/>
        <w:ind w:hanging="0" w:start="0"/>
        <w:rPr/>
      </w:pPr>
      <w:r>
        <w:rPr/>
      </w:r>
      <w:r>
        <w:br w:type="page"/>
      </w:r>
    </w:p>
    <w:p>
      <w:pPr>
        <w:pStyle w:val="Heading3"/>
        <w:spacing w:before="0" w:after="120"/>
        <w:ind w:hanging="0" w:start="0"/>
        <w:rPr/>
      </w:pPr>
      <w:r>
        <w:rPr/>
        <w:t>Advisory Board (To Be Established)</w:t>
      </w:r>
      <w:r>
        <w:rPr/>
        <w:commentReference w:id="1"/>
      </w:r>
    </w:p>
    <w:p>
      <w:pPr>
        <w:pStyle w:val="BodyText"/>
        <w:numPr>
          <w:ilvl w:val="0"/>
          <w:numId w:val="35"/>
        </w:numPr>
        <w:tabs>
          <w:tab w:val="clear" w:pos="709"/>
          <w:tab w:val="left" w:pos="0" w:leader="none"/>
        </w:tabs>
        <w:spacing w:before="0" w:after="0"/>
        <w:ind w:hanging="283" w:start="709"/>
        <w:rPr/>
      </w:pPr>
      <w:r>
        <w:rPr>
          <w:rStyle w:val="Strong"/>
        </w:rPr>
        <w:t>Blockchain Technology Advisor</w:t>
      </w:r>
      <w:r>
        <w:rPr/>
        <w:t xml:space="preserve">: Industry expert in enterprise blockchain </w:t>
      </w:r>
    </w:p>
    <w:p>
      <w:pPr>
        <w:pStyle w:val="BodyText"/>
        <w:numPr>
          <w:ilvl w:val="0"/>
          <w:numId w:val="35"/>
        </w:numPr>
        <w:tabs>
          <w:tab w:val="clear" w:pos="709"/>
          <w:tab w:val="left" w:pos="0" w:leader="none"/>
        </w:tabs>
        <w:spacing w:before="0" w:after="0"/>
        <w:ind w:hanging="283" w:start="709"/>
        <w:rPr/>
      </w:pPr>
      <w:r>
        <w:rPr>
          <w:rStyle w:val="Strong"/>
        </w:rPr>
        <w:t>Education Sector Advisor</w:t>
      </w:r>
      <w:r>
        <w:rPr/>
        <w:t xml:space="preserve">: Senior academic administrator </w:t>
      </w:r>
    </w:p>
    <w:p>
      <w:pPr>
        <w:pStyle w:val="BodyText"/>
        <w:numPr>
          <w:ilvl w:val="0"/>
          <w:numId w:val="35"/>
        </w:numPr>
        <w:tabs>
          <w:tab w:val="clear" w:pos="709"/>
          <w:tab w:val="left" w:pos="0" w:leader="none"/>
        </w:tabs>
        <w:spacing w:before="0" w:after="0"/>
        <w:ind w:hanging="283" w:start="709"/>
        <w:rPr/>
      </w:pPr>
      <w:r>
        <w:rPr>
          <w:rStyle w:val="Strong"/>
        </w:rPr>
        <w:t>Corporate Compliance Advisor</w:t>
      </w:r>
      <w:r>
        <w:rPr/>
        <w:t xml:space="preserve">: Expert in African regulatory frameworks </w:t>
      </w:r>
      <w:r>
        <w:rPr/>
        <w:commentReference w:id="2"/>
      </w:r>
    </w:p>
    <w:p>
      <w:pPr>
        <w:pStyle w:val="BodyText"/>
        <w:numPr>
          <w:ilvl w:val="0"/>
          <w:numId w:val="35"/>
        </w:numPr>
        <w:tabs>
          <w:tab w:val="clear" w:pos="709"/>
          <w:tab w:val="left" w:pos="0" w:leader="none"/>
        </w:tabs>
        <w:ind w:hanging="283" w:start="709"/>
        <w:rPr/>
      </w:pPr>
      <w:r>
        <w:rPr>
          <w:rStyle w:val="Strong"/>
        </w:rPr>
        <w:t>Investment Advisor</w:t>
      </w:r>
      <w:r>
        <w:rPr/>
        <w:t xml:space="preserve">: Experienced in African tech startup funding </w:t>
      </w:r>
      <w:r>
        <w:rPr/>
        <w:commentReference w:id="3"/>
      </w:r>
    </w:p>
    <w:p>
      <w:pPr>
        <w:pStyle w:val="Heading3"/>
        <w:ind w:hanging="0" w:start="0"/>
        <w:rPr/>
      </w:pPr>
      <w:r>
        <w:rPr/>
        <w:t>Team Strengths</w:t>
      </w:r>
    </w:p>
    <w:p>
      <w:pPr>
        <w:pStyle w:val="BodyText"/>
        <w:numPr>
          <w:ilvl w:val="0"/>
          <w:numId w:val="36"/>
        </w:numPr>
        <w:tabs>
          <w:tab w:val="clear" w:pos="709"/>
          <w:tab w:val="left" w:pos="0" w:leader="none"/>
        </w:tabs>
        <w:spacing w:before="0" w:after="0"/>
        <w:ind w:hanging="283" w:start="709"/>
        <w:rPr/>
      </w:pPr>
      <w:r>
        <w:rPr>
          <w:rStyle w:val="Strong"/>
        </w:rPr>
        <w:t>Local Market Expertise</w:t>
      </w:r>
      <w:r>
        <w:rPr/>
        <w:t xml:space="preserve">: Deep understanding of African challenges </w:t>
      </w:r>
    </w:p>
    <w:p>
      <w:pPr>
        <w:pStyle w:val="BodyText"/>
        <w:numPr>
          <w:ilvl w:val="0"/>
          <w:numId w:val="36"/>
        </w:numPr>
        <w:tabs>
          <w:tab w:val="clear" w:pos="709"/>
          <w:tab w:val="left" w:pos="0" w:leader="none"/>
        </w:tabs>
        <w:spacing w:before="0" w:after="0"/>
        <w:ind w:hanging="283" w:start="709"/>
        <w:rPr/>
      </w:pPr>
      <w:r>
        <w:rPr>
          <w:rStyle w:val="Strong"/>
        </w:rPr>
        <w:t>Technical Excellence</w:t>
      </w:r>
      <w:r>
        <w:rPr/>
        <w:t xml:space="preserve">: Proven development capabilities </w:t>
      </w:r>
    </w:p>
    <w:p>
      <w:pPr>
        <w:pStyle w:val="BodyText"/>
        <w:numPr>
          <w:ilvl w:val="0"/>
          <w:numId w:val="36"/>
        </w:numPr>
        <w:tabs>
          <w:tab w:val="clear" w:pos="709"/>
          <w:tab w:val="left" w:pos="0" w:leader="none"/>
        </w:tabs>
        <w:spacing w:before="0" w:after="0"/>
        <w:ind w:hanging="283" w:start="709"/>
        <w:rPr/>
      </w:pPr>
      <w:r>
        <w:rPr>
          <w:rStyle w:val="Strong"/>
        </w:rPr>
        <w:t>Community Leadership</w:t>
      </w:r>
      <w:r>
        <w:rPr/>
        <w:t xml:space="preserve">: Established credibility in blockchain space </w:t>
      </w:r>
    </w:p>
    <w:p>
      <w:pPr>
        <w:pStyle w:val="BodyText"/>
        <w:numPr>
          <w:ilvl w:val="0"/>
          <w:numId w:val="36"/>
        </w:numPr>
        <w:tabs>
          <w:tab w:val="clear" w:pos="709"/>
          <w:tab w:val="left" w:pos="0" w:leader="none"/>
        </w:tabs>
        <w:ind w:hanging="283" w:start="709"/>
        <w:rPr/>
      </w:pPr>
      <w:r>
        <w:rPr>
          <w:rStyle w:val="Strong"/>
        </w:rPr>
        <w:t>Diverse Skills</w:t>
      </w:r>
      <w:r>
        <w:rPr/>
        <w:t xml:space="preserve">: Comprehensive coverage of all business functions </w:t>
      </w:r>
    </w:p>
    <w:p>
      <w:pPr>
        <w:pStyle w:val="HorizontalLine"/>
        <w:rPr/>
      </w:pPr>
      <w:r>
        <w:rPr/>
      </w:r>
    </w:p>
    <w:p>
      <w:pPr>
        <w:pStyle w:val="Heading2"/>
        <w:ind w:hanging="0" w:start="0"/>
        <w:rPr/>
      </w:pPr>
      <w:r>
        <w:rPr/>
      </w:r>
      <w:r>
        <w:br w:type="page"/>
      </w:r>
    </w:p>
    <w:p>
      <w:pPr>
        <w:pStyle w:val="Heading2"/>
        <w:spacing w:before="0" w:after="120"/>
        <w:ind w:hanging="0" w:start="0"/>
        <w:rPr/>
      </w:pPr>
      <w:r>
        <w:rPr/>
        <w:t>9. Go-to-Market Strategy</w:t>
      </w:r>
    </w:p>
    <w:p>
      <w:pPr>
        <w:pStyle w:val="Heading3"/>
        <w:ind w:hanging="0" w:start="0"/>
        <w:rPr/>
      </w:pPr>
      <w:r>
        <w:rPr/>
        <w:t>Market Entry Strategy</w:t>
      </w:r>
    </w:p>
    <w:p>
      <w:pPr>
        <w:pStyle w:val="Heading4"/>
        <w:ind w:hanging="0" w:start="0"/>
        <w:rPr/>
      </w:pPr>
      <w:r>
        <w:rPr/>
        <w:t>Phase 1: Local Market Penetration (Kenya)</w:t>
      </w:r>
    </w:p>
    <w:p>
      <w:pPr>
        <w:pStyle w:val="BodyText"/>
        <w:rPr/>
      </w:pPr>
      <w:r>
        <w:rPr>
          <w:rStyle w:val="Strong"/>
        </w:rPr>
        <w:t>Target: 50 customers by end of Q1 2026</w:t>
      </w:r>
    </w:p>
    <w:p>
      <w:pPr>
        <w:pStyle w:val="BodyText"/>
        <w:rPr/>
      </w:pPr>
      <w:r>
        <w:rPr>
          <w:rStyle w:val="Strong"/>
        </w:rPr>
        <w:t>Educational Institutions (60% focus):</w:t>
      </w:r>
    </w:p>
    <w:p>
      <w:pPr>
        <w:pStyle w:val="BodyText"/>
        <w:numPr>
          <w:ilvl w:val="0"/>
          <w:numId w:val="37"/>
        </w:numPr>
        <w:tabs>
          <w:tab w:val="clear" w:pos="709"/>
          <w:tab w:val="left" w:pos="0" w:leader="none"/>
        </w:tabs>
        <w:spacing w:before="0" w:after="0"/>
        <w:ind w:hanging="283" w:start="709"/>
        <w:rPr/>
      </w:pPr>
      <w:r>
        <w:rPr/>
        <w:t xml:space="preserve">Direct outreach to university registrars </w:t>
      </w:r>
    </w:p>
    <w:p>
      <w:pPr>
        <w:pStyle w:val="BodyText"/>
        <w:numPr>
          <w:ilvl w:val="0"/>
          <w:numId w:val="37"/>
        </w:numPr>
        <w:tabs>
          <w:tab w:val="clear" w:pos="709"/>
          <w:tab w:val="left" w:pos="0" w:leader="none"/>
        </w:tabs>
        <w:spacing w:before="0" w:after="0"/>
        <w:ind w:hanging="283" w:start="709"/>
        <w:rPr/>
      </w:pPr>
      <w:r>
        <w:rPr/>
        <w:t xml:space="preserve">Partnerships with Kenya's Commission for University Education </w:t>
      </w:r>
    </w:p>
    <w:p>
      <w:pPr>
        <w:pStyle w:val="BodyText"/>
        <w:numPr>
          <w:ilvl w:val="0"/>
          <w:numId w:val="37"/>
        </w:numPr>
        <w:tabs>
          <w:tab w:val="clear" w:pos="709"/>
          <w:tab w:val="left" w:pos="0" w:leader="none"/>
        </w:tabs>
        <w:spacing w:before="0" w:after="0"/>
        <w:ind w:hanging="283" w:start="709"/>
        <w:rPr/>
      </w:pPr>
      <w:r>
        <w:rPr/>
        <w:t xml:space="preserve">Pilot programs with 3-5 leading universities </w:t>
      </w:r>
    </w:p>
    <w:p>
      <w:pPr>
        <w:pStyle w:val="BodyText"/>
        <w:numPr>
          <w:ilvl w:val="0"/>
          <w:numId w:val="37"/>
        </w:numPr>
        <w:tabs>
          <w:tab w:val="clear" w:pos="709"/>
          <w:tab w:val="left" w:pos="0" w:leader="none"/>
        </w:tabs>
        <w:ind w:hanging="283" w:start="709"/>
        <w:rPr/>
      </w:pPr>
      <w:r>
        <w:rPr/>
        <w:t xml:space="preserve">Case study development for market credibility </w:t>
      </w:r>
    </w:p>
    <w:p>
      <w:pPr>
        <w:pStyle w:val="BodyText"/>
        <w:rPr/>
      </w:pPr>
      <w:r>
        <w:rPr>
          <w:rStyle w:val="Strong"/>
        </w:rPr>
        <w:t>Corporate Market (30% focus):</w:t>
      </w:r>
    </w:p>
    <w:p>
      <w:pPr>
        <w:pStyle w:val="BodyText"/>
        <w:numPr>
          <w:ilvl w:val="0"/>
          <w:numId w:val="38"/>
        </w:numPr>
        <w:tabs>
          <w:tab w:val="clear" w:pos="709"/>
          <w:tab w:val="left" w:pos="0" w:leader="none"/>
        </w:tabs>
        <w:spacing w:before="0" w:after="0"/>
        <w:ind w:hanging="283" w:start="709"/>
        <w:rPr/>
      </w:pPr>
      <w:r>
        <w:rPr/>
        <w:t xml:space="preserve">Focus on multinational corporations with local offices </w:t>
      </w:r>
    </w:p>
    <w:p>
      <w:pPr>
        <w:pStyle w:val="BodyText"/>
        <w:numPr>
          <w:ilvl w:val="0"/>
          <w:numId w:val="38"/>
        </w:numPr>
        <w:tabs>
          <w:tab w:val="clear" w:pos="709"/>
          <w:tab w:val="left" w:pos="0" w:leader="none"/>
        </w:tabs>
        <w:spacing w:before="0" w:after="0"/>
        <w:ind w:hanging="283" w:start="709"/>
        <w:rPr/>
      </w:pPr>
      <w:r>
        <w:rPr/>
        <w:t xml:space="preserve">Partnership with HR associations and recruitment firms </w:t>
      </w:r>
    </w:p>
    <w:p>
      <w:pPr>
        <w:pStyle w:val="BodyText"/>
        <w:numPr>
          <w:ilvl w:val="0"/>
          <w:numId w:val="38"/>
        </w:numPr>
        <w:tabs>
          <w:tab w:val="clear" w:pos="709"/>
          <w:tab w:val="left" w:pos="0" w:leader="none"/>
        </w:tabs>
        <w:spacing w:before="0" w:after="0"/>
        <w:ind w:hanging="283" w:start="709"/>
        <w:rPr/>
      </w:pPr>
      <w:r>
        <w:rPr/>
        <w:t xml:space="preserve">Integration with popular HRIS platforms </w:t>
      </w:r>
    </w:p>
    <w:p>
      <w:pPr>
        <w:pStyle w:val="BodyText"/>
        <w:numPr>
          <w:ilvl w:val="0"/>
          <w:numId w:val="38"/>
        </w:numPr>
        <w:tabs>
          <w:tab w:val="clear" w:pos="709"/>
          <w:tab w:val="left" w:pos="0" w:leader="none"/>
        </w:tabs>
        <w:ind w:hanging="283" w:start="709"/>
        <w:rPr/>
      </w:pPr>
      <w:r>
        <w:rPr/>
        <w:t xml:space="preserve">Corporate training and workshop providers </w:t>
      </w:r>
    </w:p>
    <w:p>
      <w:pPr>
        <w:pStyle w:val="BodyText"/>
        <w:rPr/>
      </w:pPr>
      <w:r>
        <w:rPr>
          <w:rStyle w:val="Strong"/>
        </w:rPr>
        <w:t>Event Organizers (10% focus):</w:t>
      </w:r>
    </w:p>
    <w:p>
      <w:pPr>
        <w:pStyle w:val="BodyText"/>
        <w:numPr>
          <w:ilvl w:val="0"/>
          <w:numId w:val="39"/>
        </w:numPr>
        <w:tabs>
          <w:tab w:val="clear" w:pos="709"/>
          <w:tab w:val="left" w:pos="0" w:leader="none"/>
        </w:tabs>
        <w:spacing w:before="0" w:after="0"/>
        <w:ind w:hanging="283" w:start="709"/>
        <w:rPr/>
      </w:pPr>
      <w:r>
        <w:rPr/>
        <w:t xml:space="preserve">Tech conferences and blockchain events </w:t>
      </w:r>
    </w:p>
    <w:p>
      <w:pPr>
        <w:pStyle w:val="BodyText"/>
        <w:numPr>
          <w:ilvl w:val="0"/>
          <w:numId w:val="39"/>
        </w:numPr>
        <w:tabs>
          <w:tab w:val="clear" w:pos="709"/>
          <w:tab w:val="left" w:pos="0" w:leader="none"/>
        </w:tabs>
        <w:spacing w:before="0" w:after="0"/>
        <w:ind w:hanging="283" w:start="709"/>
        <w:rPr/>
      </w:pPr>
      <w:r>
        <w:rPr/>
        <w:t xml:space="preserve">Professional development workshops </w:t>
      </w:r>
    </w:p>
    <w:p>
      <w:pPr>
        <w:pStyle w:val="BodyText"/>
        <w:numPr>
          <w:ilvl w:val="0"/>
          <w:numId w:val="39"/>
        </w:numPr>
        <w:tabs>
          <w:tab w:val="clear" w:pos="709"/>
          <w:tab w:val="left" w:pos="0" w:leader="none"/>
        </w:tabs>
        <w:spacing w:before="0" w:after="0"/>
        <w:ind w:hanging="283" w:start="709"/>
        <w:rPr/>
      </w:pPr>
      <w:r>
        <w:rPr/>
        <w:t xml:space="preserve">Industry association meetings </w:t>
      </w:r>
    </w:p>
    <w:p>
      <w:pPr>
        <w:pStyle w:val="BodyText"/>
        <w:numPr>
          <w:ilvl w:val="0"/>
          <w:numId w:val="39"/>
        </w:numPr>
        <w:tabs>
          <w:tab w:val="clear" w:pos="709"/>
          <w:tab w:val="left" w:pos="0" w:leader="none"/>
        </w:tabs>
        <w:ind w:hanging="283" w:start="709"/>
        <w:rPr/>
      </w:pPr>
      <w:r>
        <w:rPr/>
        <w:t xml:space="preserve">Award and recognition ceremonies </w:t>
      </w:r>
    </w:p>
    <w:p>
      <w:pPr>
        <w:pStyle w:val="Heading4"/>
        <w:spacing w:before="0" w:after="120"/>
        <w:ind w:hanging="0" w:start="0"/>
        <w:rPr/>
      </w:pPr>
      <w:r>
        <w:rPr/>
        <w:t>Phase 2: Regional Expansion (East Africa)</w:t>
      </w:r>
    </w:p>
    <w:p>
      <w:pPr>
        <w:pStyle w:val="BodyText"/>
        <w:rPr/>
      </w:pPr>
      <w:r>
        <w:rPr>
          <w:rStyle w:val="Strong"/>
        </w:rPr>
        <w:t>Target: 200 customers by end of Q2 2027</w:t>
      </w:r>
    </w:p>
    <w:p>
      <w:pPr>
        <w:pStyle w:val="BodyText"/>
        <w:rPr/>
      </w:pPr>
      <w:r>
        <w:rPr>
          <w:rStyle w:val="Strong"/>
        </w:rPr>
        <w:t>Uganda Market Entry:</w:t>
      </w:r>
    </w:p>
    <w:p>
      <w:pPr>
        <w:pStyle w:val="BodyText"/>
        <w:numPr>
          <w:ilvl w:val="0"/>
          <w:numId w:val="40"/>
        </w:numPr>
        <w:tabs>
          <w:tab w:val="clear" w:pos="709"/>
          <w:tab w:val="left" w:pos="0" w:leader="none"/>
        </w:tabs>
        <w:spacing w:before="0" w:after="0"/>
        <w:ind w:hanging="283" w:start="709"/>
        <w:rPr/>
      </w:pPr>
      <w:r>
        <w:rPr/>
        <w:t xml:space="preserve">Partnership with Makerere University </w:t>
      </w:r>
    </w:p>
    <w:p>
      <w:pPr>
        <w:pStyle w:val="BodyText"/>
        <w:numPr>
          <w:ilvl w:val="0"/>
          <w:numId w:val="40"/>
        </w:numPr>
        <w:tabs>
          <w:tab w:val="clear" w:pos="709"/>
          <w:tab w:val="left" w:pos="0" w:leader="none"/>
        </w:tabs>
        <w:spacing w:before="0" w:after="0"/>
        <w:ind w:hanging="283" w:start="709"/>
        <w:rPr/>
      </w:pPr>
      <w:r>
        <w:rPr/>
        <w:t xml:space="preserve">Government digitization initiative participation </w:t>
      </w:r>
    </w:p>
    <w:p>
      <w:pPr>
        <w:pStyle w:val="BodyText"/>
        <w:numPr>
          <w:ilvl w:val="0"/>
          <w:numId w:val="40"/>
        </w:numPr>
        <w:tabs>
          <w:tab w:val="clear" w:pos="709"/>
          <w:tab w:val="left" w:pos="0" w:leader="none"/>
        </w:tabs>
        <w:ind w:hanging="283" w:start="709"/>
        <w:rPr/>
      </w:pPr>
      <w:r>
        <w:rPr/>
        <w:t xml:space="preserve">Local business network development </w:t>
      </w:r>
    </w:p>
    <w:p>
      <w:pPr>
        <w:pStyle w:val="BodyText"/>
        <w:rPr/>
      </w:pPr>
      <w:r>
        <w:rPr>
          <w:rStyle w:val="Strong"/>
        </w:rPr>
        <w:t>Tanzania Market Development:</w:t>
      </w:r>
    </w:p>
    <w:p>
      <w:pPr>
        <w:pStyle w:val="BodyText"/>
        <w:numPr>
          <w:ilvl w:val="0"/>
          <w:numId w:val="41"/>
        </w:numPr>
        <w:tabs>
          <w:tab w:val="clear" w:pos="709"/>
          <w:tab w:val="left" w:pos="0" w:leader="none"/>
        </w:tabs>
        <w:spacing w:before="0" w:after="0"/>
        <w:ind w:hanging="283" w:start="709"/>
        <w:rPr/>
      </w:pPr>
      <w:r>
        <w:rPr/>
        <w:t xml:space="preserve">Focus on Dar es Salaam business community </w:t>
      </w:r>
    </w:p>
    <w:p>
      <w:pPr>
        <w:pStyle w:val="BodyText"/>
        <w:numPr>
          <w:ilvl w:val="0"/>
          <w:numId w:val="41"/>
        </w:numPr>
        <w:tabs>
          <w:tab w:val="clear" w:pos="709"/>
          <w:tab w:val="left" w:pos="0" w:leader="none"/>
        </w:tabs>
        <w:spacing w:before="0" w:after="0"/>
        <w:ind w:hanging="283" w:start="709"/>
        <w:rPr/>
      </w:pPr>
      <w:r>
        <w:rPr/>
        <w:t xml:space="preserve">Educational institution partnerships </w:t>
      </w:r>
    </w:p>
    <w:p>
      <w:pPr>
        <w:pStyle w:val="BodyText"/>
        <w:numPr>
          <w:ilvl w:val="0"/>
          <w:numId w:val="41"/>
        </w:numPr>
        <w:tabs>
          <w:tab w:val="clear" w:pos="709"/>
          <w:tab w:val="left" w:pos="0" w:leader="none"/>
        </w:tabs>
        <w:ind w:hanging="283" w:start="709"/>
        <w:rPr/>
      </w:pPr>
      <w:r>
        <w:rPr/>
        <w:t xml:space="preserve">Mining and agriculture sector compliance </w:t>
      </w:r>
    </w:p>
    <w:p>
      <w:pPr>
        <w:pStyle w:val="Heading4"/>
        <w:ind w:hanging="0" w:start="0"/>
        <w:rPr/>
      </w:pPr>
      <w:r>
        <w:rPr/>
        <w:t>Marketing Channels and Tactics</w:t>
      </w:r>
    </w:p>
    <w:p>
      <w:pPr>
        <w:pStyle w:val="BodyText"/>
        <w:rPr/>
      </w:pPr>
      <w:r>
        <w:rPr>
          <w:rStyle w:val="Strong"/>
        </w:rPr>
        <w:t>Digital Marketing (40% of budget):</w:t>
      </w:r>
    </w:p>
    <w:p>
      <w:pPr>
        <w:pStyle w:val="BodyText"/>
        <w:numPr>
          <w:ilvl w:val="0"/>
          <w:numId w:val="42"/>
        </w:numPr>
        <w:tabs>
          <w:tab w:val="clear" w:pos="709"/>
          <w:tab w:val="left" w:pos="0" w:leader="none"/>
        </w:tabs>
        <w:spacing w:before="0" w:after="0"/>
        <w:ind w:hanging="283" w:start="709"/>
        <w:rPr/>
      </w:pPr>
      <w:r>
        <w:rPr/>
        <w:t xml:space="preserve">Content marketing focused on certificate fraud education </w:t>
      </w:r>
    </w:p>
    <w:p>
      <w:pPr>
        <w:pStyle w:val="BodyText"/>
        <w:numPr>
          <w:ilvl w:val="0"/>
          <w:numId w:val="42"/>
        </w:numPr>
        <w:tabs>
          <w:tab w:val="clear" w:pos="709"/>
          <w:tab w:val="left" w:pos="0" w:leader="none"/>
        </w:tabs>
        <w:spacing w:before="0" w:after="0"/>
        <w:ind w:hanging="283" w:start="709"/>
        <w:rPr/>
      </w:pPr>
      <w:r>
        <w:rPr/>
        <w:t xml:space="preserve">SEO optimization for verification-related keywords </w:t>
      </w:r>
    </w:p>
    <w:p>
      <w:pPr>
        <w:pStyle w:val="BodyText"/>
        <w:numPr>
          <w:ilvl w:val="0"/>
          <w:numId w:val="42"/>
        </w:numPr>
        <w:tabs>
          <w:tab w:val="clear" w:pos="709"/>
          <w:tab w:val="left" w:pos="0" w:leader="none"/>
        </w:tabs>
        <w:spacing w:before="0" w:after="0"/>
        <w:ind w:hanging="283" w:start="709"/>
        <w:rPr/>
      </w:pPr>
      <w:r>
        <w:rPr/>
        <w:t xml:space="preserve">Social media presence on LinkedIn and Twitter </w:t>
      </w:r>
    </w:p>
    <w:p>
      <w:pPr>
        <w:pStyle w:val="BodyText"/>
        <w:numPr>
          <w:ilvl w:val="0"/>
          <w:numId w:val="42"/>
        </w:numPr>
        <w:tabs>
          <w:tab w:val="clear" w:pos="709"/>
          <w:tab w:val="left" w:pos="0" w:leader="none"/>
        </w:tabs>
        <w:ind w:hanging="283" w:start="709"/>
        <w:rPr/>
      </w:pPr>
      <w:r>
        <w:rPr/>
        <w:t xml:space="preserve">Webinar series on blockchain in education </w:t>
      </w:r>
    </w:p>
    <w:p>
      <w:pPr>
        <w:pStyle w:val="BodyText"/>
        <w:rPr>
          <w:rStyle w:val="Strong"/>
        </w:rPr>
      </w:pPr>
      <w:r>
        <w:rPr/>
      </w:r>
      <w:r>
        <w:br w:type="page"/>
      </w:r>
    </w:p>
    <w:p>
      <w:pPr>
        <w:pStyle w:val="BodyText"/>
        <w:spacing w:before="0" w:after="140"/>
        <w:rPr/>
      </w:pPr>
      <w:r>
        <w:rPr>
          <w:rStyle w:val="Strong"/>
        </w:rPr>
        <w:t>Partnership Marketing (35% of budget):</w:t>
      </w:r>
    </w:p>
    <w:p>
      <w:pPr>
        <w:pStyle w:val="BodyText"/>
        <w:numPr>
          <w:ilvl w:val="0"/>
          <w:numId w:val="43"/>
        </w:numPr>
        <w:tabs>
          <w:tab w:val="clear" w:pos="709"/>
          <w:tab w:val="left" w:pos="0" w:leader="none"/>
        </w:tabs>
        <w:spacing w:before="0" w:after="0"/>
        <w:ind w:hanging="283" w:start="709"/>
        <w:rPr/>
      </w:pPr>
      <w:r>
        <w:rPr/>
        <w:t xml:space="preserve">Strategic partnerships with educational technology providers </w:t>
      </w:r>
    </w:p>
    <w:p>
      <w:pPr>
        <w:pStyle w:val="BodyText"/>
        <w:numPr>
          <w:ilvl w:val="0"/>
          <w:numId w:val="43"/>
        </w:numPr>
        <w:tabs>
          <w:tab w:val="clear" w:pos="709"/>
          <w:tab w:val="left" w:pos="0" w:leader="none"/>
        </w:tabs>
        <w:spacing w:before="0" w:after="0"/>
        <w:ind w:hanging="283" w:start="709"/>
        <w:rPr/>
      </w:pPr>
      <w:r>
        <w:rPr/>
        <w:t xml:space="preserve">Integration partnerships with LMS vendors </w:t>
      </w:r>
    </w:p>
    <w:p>
      <w:pPr>
        <w:pStyle w:val="BodyText"/>
        <w:numPr>
          <w:ilvl w:val="0"/>
          <w:numId w:val="43"/>
        </w:numPr>
        <w:tabs>
          <w:tab w:val="clear" w:pos="709"/>
          <w:tab w:val="left" w:pos="0" w:leader="none"/>
        </w:tabs>
        <w:spacing w:before="0" w:after="0"/>
        <w:ind w:hanging="283" w:start="709"/>
        <w:rPr/>
      </w:pPr>
      <w:r>
        <w:rPr/>
        <w:t xml:space="preserve">Reseller partnerships with IT solution providers </w:t>
      </w:r>
    </w:p>
    <w:p>
      <w:pPr>
        <w:pStyle w:val="BodyText"/>
        <w:numPr>
          <w:ilvl w:val="0"/>
          <w:numId w:val="43"/>
        </w:numPr>
        <w:tabs>
          <w:tab w:val="clear" w:pos="709"/>
          <w:tab w:val="left" w:pos="0" w:leader="none"/>
        </w:tabs>
        <w:ind w:hanging="283" w:start="709"/>
        <w:rPr/>
      </w:pPr>
      <w:r>
        <w:rPr/>
        <w:t xml:space="preserve">Government digitization initiative participation </w:t>
      </w:r>
    </w:p>
    <w:p>
      <w:pPr>
        <w:pStyle w:val="BodyText"/>
        <w:rPr/>
      </w:pPr>
      <w:r>
        <w:rPr>
          <w:rStyle w:val="Strong"/>
        </w:rPr>
        <w:t>Direct Sales (20% of budget):</w:t>
      </w:r>
    </w:p>
    <w:p>
      <w:pPr>
        <w:pStyle w:val="BodyText"/>
        <w:numPr>
          <w:ilvl w:val="0"/>
          <w:numId w:val="44"/>
        </w:numPr>
        <w:tabs>
          <w:tab w:val="clear" w:pos="709"/>
          <w:tab w:val="left" w:pos="0" w:leader="none"/>
        </w:tabs>
        <w:spacing w:before="0" w:after="0"/>
        <w:ind w:hanging="283" w:start="709"/>
        <w:rPr/>
      </w:pPr>
      <w:r>
        <w:rPr/>
        <w:t xml:space="preserve">Dedicated sales team for enterprise accounts </w:t>
      </w:r>
    </w:p>
    <w:p>
      <w:pPr>
        <w:pStyle w:val="BodyText"/>
        <w:numPr>
          <w:ilvl w:val="0"/>
          <w:numId w:val="44"/>
        </w:numPr>
        <w:tabs>
          <w:tab w:val="clear" w:pos="709"/>
          <w:tab w:val="left" w:pos="0" w:leader="none"/>
        </w:tabs>
        <w:spacing w:before="0" w:after="0"/>
        <w:ind w:hanging="283" w:start="709"/>
        <w:rPr/>
      </w:pPr>
      <w:r>
        <w:rPr/>
        <w:t xml:space="preserve">Conference and trade show participation </w:t>
      </w:r>
    </w:p>
    <w:p>
      <w:pPr>
        <w:pStyle w:val="BodyText"/>
        <w:numPr>
          <w:ilvl w:val="0"/>
          <w:numId w:val="44"/>
        </w:numPr>
        <w:tabs>
          <w:tab w:val="clear" w:pos="709"/>
          <w:tab w:val="left" w:pos="0" w:leader="none"/>
        </w:tabs>
        <w:spacing w:before="0" w:after="0"/>
        <w:ind w:hanging="283" w:start="709"/>
        <w:rPr/>
      </w:pPr>
      <w:r>
        <w:rPr/>
        <w:t xml:space="preserve">Direct outreach to key decision makers </w:t>
      </w:r>
    </w:p>
    <w:p>
      <w:pPr>
        <w:pStyle w:val="BodyText"/>
        <w:numPr>
          <w:ilvl w:val="0"/>
          <w:numId w:val="44"/>
        </w:numPr>
        <w:tabs>
          <w:tab w:val="clear" w:pos="709"/>
          <w:tab w:val="left" w:pos="0" w:leader="none"/>
        </w:tabs>
        <w:ind w:hanging="283" w:start="709"/>
        <w:rPr/>
      </w:pPr>
      <w:r>
        <w:rPr/>
        <w:t xml:space="preserve">Pilot program development </w:t>
      </w:r>
    </w:p>
    <w:p>
      <w:pPr>
        <w:pStyle w:val="BodyText"/>
        <w:rPr/>
      </w:pPr>
      <w:r>
        <w:rPr>
          <w:rStyle w:val="Strong"/>
        </w:rPr>
        <w:t>Community Building (5% of budget):</w:t>
      </w:r>
    </w:p>
    <w:p>
      <w:pPr>
        <w:pStyle w:val="BodyText"/>
        <w:numPr>
          <w:ilvl w:val="0"/>
          <w:numId w:val="45"/>
        </w:numPr>
        <w:tabs>
          <w:tab w:val="clear" w:pos="709"/>
          <w:tab w:val="left" w:pos="0" w:leader="none"/>
        </w:tabs>
        <w:spacing w:before="0" w:after="0"/>
        <w:ind w:hanging="283" w:start="709"/>
        <w:rPr/>
      </w:pPr>
      <w:r>
        <w:rPr/>
        <w:t xml:space="preserve">Blockchain community events and meetups </w:t>
      </w:r>
    </w:p>
    <w:p>
      <w:pPr>
        <w:pStyle w:val="BodyText"/>
        <w:numPr>
          <w:ilvl w:val="0"/>
          <w:numId w:val="45"/>
        </w:numPr>
        <w:tabs>
          <w:tab w:val="clear" w:pos="709"/>
          <w:tab w:val="left" w:pos="0" w:leader="none"/>
        </w:tabs>
        <w:spacing w:before="0" w:after="0"/>
        <w:ind w:hanging="283" w:start="709"/>
        <w:rPr/>
      </w:pPr>
      <w:r>
        <w:rPr/>
        <w:t xml:space="preserve">Educational workshops on Web3 technology </w:t>
      </w:r>
    </w:p>
    <w:p>
      <w:pPr>
        <w:pStyle w:val="BodyText"/>
        <w:numPr>
          <w:ilvl w:val="0"/>
          <w:numId w:val="45"/>
        </w:numPr>
        <w:tabs>
          <w:tab w:val="clear" w:pos="709"/>
          <w:tab w:val="left" w:pos="0" w:leader="none"/>
        </w:tabs>
        <w:spacing w:before="0" w:after="0"/>
        <w:ind w:hanging="283" w:start="709"/>
        <w:rPr/>
      </w:pPr>
      <w:r>
        <w:rPr/>
        <w:t xml:space="preserve">Developer community engagement </w:t>
      </w:r>
    </w:p>
    <w:p>
      <w:pPr>
        <w:pStyle w:val="BodyText"/>
        <w:numPr>
          <w:ilvl w:val="0"/>
          <w:numId w:val="45"/>
        </w:numPr>
        <w:tabs>
          <w:tab w:val="clear" w:pos="709"/>
          <w:tab w:val="left" w:pos="0" w:leader="none"/>
        </w:tabs>
        <w:ind w:hanging="283" w:start="709"/>
        <w:rPr/>
      </w:pPr>
      <w:r>
        <w:rPr/>
        <w:t xml:space="preserve">User community platform development </w:t>
      </w:r>
    </w:p>
    <w:p>
      <w:pPr>
        <w:pStyle w:val="HorizontalLine"/>
        <w:rPr/>
      </w:pPr>
      <w:r>
        <w:rPr/>
      </w:r>
    </w:p>
    <w:p>
      <w:pPr>
        <w:pStyle w:val="Heading2"/>
        <w:ind w:hanging="0" w:start="0"/>
        <w:rPr/>
      </w:pPr>
      <w:r>
        <w:rPr/>
      </w:r>
      <w:r>
        <w:br w:type="page"/>
      </w:r>
    </w:p>
    <w:p>
      <w:pPr>
        <w:pStyle w:val="Heading2"/>
        <w:spacing w:before="0" w:after="120"/>
        <w:ind w:hanging="0" w:start="0"/>
        <w:rPr/>
      </w:pPr>
      <w:r>
        <w:rPr/>
        <w:t>10. Competitive Analysis</w:t>
      </w:r>
    </w:p>
    <w:p>
      <w:pPr>
        <w:pStyle w:val="Heading3"/>
        <w:ind w:hanging="0" w:start="0"/>
        <w:rPr/>
      </w:pPr>
      <w:r>
        <w:rPr/>
        <w:t>Competitive Landscape</w:t>
      </w:r>
    </w:p>
    <w:p>
      <w:pPr>
        <w:pStyle w:val="Heading4"/>
        <w:ind w:hanging="0" w:start="0"/>
        <w:rPr/>
      </w:pPr>
      <w:r>
        <w:rPr/>
        <w:t>Traditional Competitors</w:t>
      </w:r>
    </w:p>
    <w:p>
      <w:pPr>
        <w:pStyle w:val="BodyText"/>
        <w:rPr/>
      </w:pPr>
      <w:r>
        <w:rPr>
          <w:rStyle w:val="Strong"/>
        </w:rPr>
        <w:t>Strengths vs. Traditional Systems:</w:t>
      </w:r>
    </w:p>
    <w:tbl>
      <w:tblPr>
        <w:tblW w:w="6327" w:type="dxa"/>
        <w:jc w:val="start"/>
        <w:tblInd w:w="-28" w:type="dxa"/>
        <w:tblLayout w:type="fixed"/>
        <w:tblCellMar>
          <w:top w:w="28" w:type="dxa"/>
          <w:start w:w="28" w:type="dxa"/>
          <w:bottom w:w="28" w:type="dxa"/>
          <w:end w:w="28" w:type="dxa"/>
        </w:tblCellMar>
      </w:tblPr>
      <w:tblGrid>
        <w:gridCol w:w="2234"/>
        <w:gridCol w:w="2148"/>
        <w:gridCol w:w="1945"/>
      </w:tblGrid>
      <w:tr>
        <w:trPr>
          <w:tblHeader w:val="true"/>
        </w:trPr>
        <w:tc>
          <w:tcPr>
            <w:tcW w:w="2234" w:type="dxa"/>
            <w:tcBorders/>
            <w:vAlign w:val="center"/>
          </w:tcPr>
          <w:p>
            <w:pPr>
              <w:pStyle w:val="TableHeading"/>
              <w:rPr/>
            </w:pPr>
            <w:r>
              <w:rPr/>
              <w:t>Feature</w:t>
            </w:r>
          </w:p>
        </w:tc>
        <w:tc>
          <w:tcPr>
            <w:tcW w:w="2148" w:type="dxa"/>
            <w:tcBorders/>
            <w:vAlign w:val="center"/>
          </w:tcPr>
          <w:p>
            <w:pPr>
              <w:pStyle w:val="TableHeading"/>
              <w:rPr/>
            </w:pPr>
            <w:r>
              <w:rPr/>
              <w:t>Traditional Systems</w:t>
            </w:r>
          </w:p>
        </w:tc>
        <w:tc>
          <w:tcPr>
            <w:tcW w:w="1945" w:type="dxa"/>
            <w:tcBorders/>
            <w:vAlign w:val="center"/>
          </w:tcPr>
          <w:p>
            <w:pPr>
              <w:pStyle w:val="TableHeading"/>
              <w:rPr/>
            </w:pPr>
            <w:r>
              <w:rPr/>
              <w:t>AvaCertify</w:t>
            </w:r>
          </w:p>
        </w:tc>
      </w:tr>
      <w:tr>
        <w:trPr/>
        <w:tc>
          <w:tcPr>
            <w:tcW w:w="2234" w:type="dxa"/>
            <w:tcBorders/>
            <w:vAlign w:val="center"/>
          </w:tcPr>
          <w:p>
            <w:pPr>
              <w:pStyle w:val="TableContents"/>
              <w:rPr/>
            </w:pPr>
            <w:r>
              <w:rPr/>
              <w:t>Verification Time</w:t>
            </w:r>
          </w:p>
        </w:tc>
        <w:tc>
          <w:tcPr>
            <w:tcW w:w="2148" w:type="dxa"/>
            <w:tcBorders/>
            <w:vAlign w:val="center"/>
          </w:tcPr>
          <w:p>
            <w:pPr>
              <w:pStyle w:val="TableContents"/>
              <w:rPr/>
            </w:pPr>
            <w:r>
              <w:rPr/>
              <w:t>Days/Weeks</w:t>
            </w:r>
          </w:p>
        </w:tc>
        <w:tc>
          <w:tcPr>
            <w:tcW w:w="1945" w:type="dxa"/>
            <w:tcBorders/>
            <w:vAlign w:val="center"/>
          </w:tcPr>
          <w:p>
            <w:pPr>
              <w:pStyle w:val="TableContents"/>
              <w:rPr/>
            </w:pPr>
            <w:r>
              <w:rPr/>
              <w:t>Instant</w:t>
            </w:r>
          </w:p>
        </w:tc>
      </w:tr>
      <w:tr>
        <w:trPr/>
        <w:tc>
          <w:tcPr>
            <w:tcW w:w="2234" w:type="dxa"/>
            <w:tcBorders/>
            <w:vAlign w:val="center"/>
          </w:tcPr>
          <w:p>
            <w:pPr>
              <w:pStyle w:val="TableContents"/>
              <w:rPr/>
            </w:pPr>
            <w:r>
              <w:rPr/>
              <w:t>Fraud Resistance</w:t>
            </w:r>
          </w:p>
        </w:tc>
        <w:tc>
          <w:tcPr>
            <w:tcW w:w="2148" w:type="dxa"/>
            <w:tcBorders/>
            <w:vAlign w:val="center"/>
          </w:tcPr>
          <w:p>
            <w:pPr>
              <w:pStyle w:val="TableContents"/>
              <w:rPr/>
            </w:pPr>
            <w:r>
              <w:rPr/>
              <w:t>Low (Paper-based)</w:t>
            </w:r>
          </w:p>
        </w:tc>
        <w:tc>
          <w:tcPr>
            <w:tcW w:w="1945" w:type="dxa"/>
            <w:tcBorders/>
            <w:vAlign w:val="center"/>
          </w:tcPr>
          <w:p>
            <w:pPr>
              <w:pStyle w:val="TableContents"/>
              <w:rPr/>
            </w:pPr>
            <w:r>
              <w:rPr/>
              <w:t>High (Blockchain)</w:t>
            </w:r>
          </w:p>
        </w:tc>
      </w:tr>
      <w:tr>
        <w:trPr/>
        <w:tc>
          <w:tcPr>
            <w:tcW w:w="2234" w:type="dxa"/>
            <w:tcBorders/>
            <w:vAlign w:val="center"/>
          </w:tcPr>
          <w:p>
            <w:pPr>
              <w:pStyle w:val="TableContents"/>
              <w:rPr/>
            </w:pPr>
            <w:r>
              <w:rPr/>
              <w:t>Cost per Verification</w:t>
            </w:r>
          </w:p>
        </w:tc>
        <w:tc>
          <w:tcPr>
            <w:tcW w:w="2148" w:type="dxa"/>
            <w:tcBorders/>
            <w:vAlign w:val="center"/>
          </w:tcPr>
          <w:p>
            <w:pPr>
              <w:pStyle w:val="TableContents"/>
              <w:rPr/>
            </w:pPr>
            <w:r>
              <w:rPr/>
              <w:t>$5-20</w:t>
            </w:r>
          </w:p>
        </w:tc>
        <w:tc>
          <w:tcPr>
            <w:tcW w:w="1945" w:type="dxa"/>
            <w:tcBorders/>
            <w:vAlign w:val="center"/>
          </w:tcPr>
          <w:p>
            <w:pPr>
              <w:pStyle w:val="TableContents"/>
              <w:rPr/>
            </w:pPr>
            <w:r>
              <w:rPr/>
              <w:t>$0.25-1.00</w:t>
            </w:r>
          </w:p>
        </w:tc>
      </w:tr>
      <w:tr>
        <w:trPr/>
        <w:tc>
          <w:tcPr>
            <w:tcW w:w="2234" w:type="dxa"/>
            <w:tcBorders/>
            <w:vAlign w:val="center"/>
          </w:tcPr>
          <w:p>
            <w:pPr>
              <w:pStyle w:val="TableContents"/>
              <w:rPr/>
            </w:pPr>
            <w:r>
              <w:rPr/>
              <w:t>Global Accessibility</w:t>
            </w:r>
          </w:p>
        </w:tc>
        <w:tc>
          <w:tcPr>
            <w:tcW w:w="2148" w:type="dxa"/>
            <w:tcBorders/>
            <w:vAlign w:val="center"/>
          </w:tcPr>
          <w:p>
            <w:pPr>
              <w:pStyle w:val="TableContents"/>
              <w:rPr/>
            </w:pPr>
            <w:r>
              <w:rPr/>
              <w:t>Limited</w:t>
            </w:r>
          </w:p>
        </w:tc>
        <w:tc>
          <w:tcPr>
            <w:tcW w:w="1945" w:type="dxa"/>
            <w:tcBorders/>
            <w:vAlign w:val="center"/>
          </w:tcPr>
          <w:p>
            <w:pPr>
              <w:pStyle w:val="TableContents"/>
              <w:rPr/>
            </w:pPr>
            <w:r>
              <w:rPr/>
              <w:t>Universal</w:t>
            </w:r>
          </w:p>
        </w:tc>
      </w:tr>
      <w:tr>
        <w:trPr/>
        <w:tc>
          <w:tcPr>
            <w:tcW w:w="2234" w:type="dxa"/>
            <w:tcBorders/>
            <w:vAlign w:val="center"/>
          </w:tcPr>
          <w:p>
            <w:pPr>
              <w:pStyle w:val="TableContents"/>
              <w:rPr/>
            </w:pPr>
            <w:r>
              <w:rPr/>
              <w:t>Integration Capability</w:t>
            </w:r>
          </w:p>
        </w:tc>
        <w:tc>
          <w:tcPr>
            <w:tcW w:w="2148" w:type="dxa"/>
            <w:tcBorders/>
            <w:vAlign w:val="center"/>
          </w:tcPr>
          <w:p>
            <w:pPr>
              <w:pStyle w:val="TableContents"/>
              <w:rPr/>
            </w:pPr>
            <w:r>
              <w:rPr/>
              <w:t>Manual Processes</w:t>
            </w:r>
          </w:p>
        </w:tc>
        <w:tc>
          <w:tcPr>
            <w:tcW w:w="1945" w:type="dxa"/>
            <w:tcBorders/>
            <w:vAlign w:val="center"/>
          </w:tcPr>
          <w:p>
            <w:pPr>
              <w:pStyle w:val="TableContents"/>
              <w:rPr/>
            </w:pPr>
            <w:r>
              <w:rPr/>
              <w:t>API-First</w:t>
            </w:r>
          </w:p>
        </w:tc>
      </w:tr>
      <w:tr>
        <w:trPr/>
        <w:tc>
          <w:tcPr>
            <w:tcW w:w="2234" w:type="dxa"/>
            <w:tcBorders/>
            <w:vAlign w:val="center"/>
          </w:tcPr>
          <w:p>
            <w:pPr>
              <w:pStyle w:val="TableContents"/>
              <w:rPr/>
            </w:pPr>
            <w:r>
              <w:rPr/>
              <w:t>Trust Mechanism</w:t>
            </w:r>
          </w:p>
        </w:tc>
        <w:tc>
          <w:tcPr>
            <w:tcW w:w="2148" w:type="dxa"/>
            <w:tcBorders/>
            <w:vAlign w:val="center"/>
          </w:tcPr>
          <w:p>
            <w:pPr>
              <w:pStyle w:val="TableContents"/>
              <w:rPr/>
            </w:pPr>
            <w:r>
              <w:rPr/>
              <w:t>Central Authority</w:t>
            </w:r>
          </w:p>
        </w:tc>
        <w:tc>
          <w:tcPr>
            <w:tcW w:w="1945" w:type="dxa"/>
            <w:tcBorders/>
            <w:vAlign w:val="center"/>
          </w:tcPr>
          <w:p>
            <w:pPr>
              <w:pStyle w:val="TableContents"/>
              <w:rPr/>
            </w:pPr>
            <w:r>
              <w:rPr/>
              <w:t>Decentralized</w:t>
            </w:r>
          </w:p>
        </w:tc>
      </w:tr>
    </w:tbl>
    <w:p>
      <w:pPr>
        <w:pStyle w:val="Heading4"/>
        <w:ind w:hanging="0" w:start="0"/>
        <w:rPr/>
      </w:pPr>
      <w:r>
        <w:rPr/>
        <w:t>Blockchain-Based Competitors</w:t>
      </w:r>
    </w:p>
    <w:p>
      <w:pPr>
        <w:pStyle w:val="BodyText"/>
        <w:rPr/>
      </w:pPr>
      <w:r>
        <w:rPr>
          <w:rStyle w:val="Strong"/>
        </w:rPr>
        <w:t>MIT OpenCerts:</w:t>
      </w:r>
    </w:p>
    <w:p>
      <w:pPr>
        <w:pStyle w:val="BodyText"/>
        <w:numPr>
          <w:ilvl w:val="0"/>
          <w:numId w:val="46"/>
        </w:numPr>
        <w:tabs>
          <w:tab w:val="clear" w:pos="709"/>
          <w:tab w:val="left" w:pos="0" w:leader="none"/>
        </w:tabs>
        <w:spacing w:before="0" w:after="0"/>
        <w:ind w:hanging="283" w:start="709"/>
        <w:rPr/>
      </w:pPr>
      <w:r>
        <w:rPr>
          <w:rStyle w:val="Emphasis"/>
        </w:rPr>
        <w:t>Strengths</w:t>
      </w:r>
      <w:r>
        <w:rPr/>
        <w:t xml:space="preserve">: Academic credibility, open-source </w:t>
      </w:r>
    </w:p>
    <w:p>
      <w:pPr>
        <w:pStyle w:val="BodyText"/>
        <w:numPr>
          <w:ilvl w:val="0"/>
          <w:numId w:val="46"/>
        </w:numPr>
        <w:tabs>
          <w:tab w:val="clear" w:pos="709"/>
          <w:tab w:val="left" w:pos="0" w:leader="none"/>
        </w:tabs>
        <w:spacing w:before="0" w:after="0"/>
        <w:ind w:hanging="283" w:start="709"/>
        <w:rPr/>
      </w:pPr>
      <w:r>
        <w:rPr>
          <w:rStyle w:val="Emphasis"/>
        </w:rPr>
        <w:t>Weaknesses</w:t>
      </w:r>
      <w:r>
        <w:rPr/>
        <w:t xml:space="preserve">: Limited market presence, developer-focused </w:t>
      </w:r>
    </w:p>
    <w:p>
      <w:pPr>
        <w:pStyle w:val="BodyText"/>
        <w:numPr>
          <w:ilvl w:val="0"/>
          <w:numId w:val="46"/>
        </w:numPr>
        <w:tabs>
          <w:tab w:val="clear" w:pos="709"/>
          <w:tab w:val="left" w:pos="0" w:leader="none"/>
        </w:tabs>
        <w:ind w:hanging="283" w:start="709"/>
        <w:rPr/>
      </w:pPr>
      <w:r>
        <w:rPr>
          <w:rStyle w:val="Emphasis"/>
        </w:rPr>
        <w:t>AvaCertify Advantage</w:t>
      </w:r>
      <w:r>
        <w:rPr/>
        <w:t xml:space="preserve">: User-friendly interface, African market focus </w:t>
      </w:r>
    </w:p>
    <w:p>
      <w:pPr>
        <w:pStyle w:val="BodyText"/>
        <w:rPr/>
      </w:pPr>
      <w:r>
        <w:rPr>
          <w:rStyle w:val="Strong"/>
        </w:rPr>
        <w:t>Blockcerts:</w:t>
      </w:r>
    </w:p>
    <w:p>
      <w:pPr>
        <w:pStyle w:val="BodyText"/>
        <w:numPr>
          <w:ilvl w:val="0"/>
          <w:numId w:val="47"/>
        </w:numPr>
        <w:tabs>
          <w:tab w:val="clear" w:pos="709"/>
          <w:tab w:val="left" w:pos="0" w:leader="none"/>
        </w:tabs>
        <w:spacing w:before="0" w:after="0"/>
        <w:ind w:hanging="283" w:start="709"/>
        <w:rPr/>
      </w:pPr>
      <w:r>
        <w:rPr>
          <w:rStyle w:val="Emphasis"/>
        </w:rPr>
        <w:t>Strengths</w:t>
      </w:r>
      <w:r>
        <w:rPr/>
        <w:t xml:space="preserve">: Early market entry, technical maturity </w:t>
      </w:r>
    </w:p>
    <w:p>
      <w:pPr>
        <w:pStyle w:val="BodyText"/>
        <w:numPr>
          <w:ilvl w:val="0"/>
          <w:numId w:val="47"/>
        </w:numPr>
        <w:tabs>
          <w:tab w:val="clear" w:pos="709"/>
          <w:tab w:val="left" w:pos="0" w:leader="none"/>
        </w:tabs>
        <w:spacing w:before="0" w:after="0"/>
        <w:ind w:hanging="283" w:start="709"/>
        <w:rPr/>
      </w:pPr>
      <w:r>
        <w:rPr>
          <w:rStyle w:val="Emphasis"/>
        </w:rPr>
        <w:t>Weaknesses</w:t>
      </w:r>
      <w:r>
        <w:rPr/>
        <w:t xml:space="preserve">: Complex implementation, limited customization </w:t>
      </w:r>
    </w:p>
    <w:p>
      <w:pPr>
        <w:pStyle w:val="BodyText"/>
        <w:numPr>
          <w:ilvl w:val="0"/>
          <w:numId w:val="47"/>
        </w:numPr>
        <w:tabs>
          <w:tab w:val="clear" w:pos="709"/>
          <w:tab w:val="left" w:pos="0" w:leader="none"/>
        </w:tabs>
        <w:ind w:hanging="283" w:start="709"/>
        <w:rPr/>
      </w:pPr>
      <w:r>
        <w:rPr>
          <w:rStyle w:val="Emphasis"/>
        </w:rPr>
        <w:t>AvaCertify Advantage</w:t>
      </w:r>
      <w:r>
        <w:rPr/>
        <w:t xml:space="preserve">: Simplified deployment, local market understanding </w:t>
      </w:r>
    </w:p>
    <w:p>
      <w:pPr>
        <w:pStyle w:val="BodyText"/>
        <w:rPr/>
      </w:pPr>
      <w:r>
        <w:rPr>
          <w:rStyle w:val="Strong"/>
        </w:rPr>
        <w:t>Learning Machine (acquired by Hyland):</w:t>
      </w:r>
    </w:p>
    <w:p>
      <w:pPr>
        <w:pStyle w:val="BodyText"/>
        <w:numPr>
          <w:ilvl w:val="0"/>
          <w:numId w:val="48"/>
        </w:numPr>
        <w:tabs>
          <w:tab w:val="clear" w:pos="709"/>
          <w:tab w:val="left" w:pos="0" w:leader="none"/>
        </w:tabs>
        <w:spacing w:before="0" w:after="0"/>
        <w:ind w:hanging="283" w:start="709"/>
        <w:rPr/>
      </w:pPr>
      <w:r>
        <w:rPr>
          <w:rStyle w:val="Emphasis"/>
        </w:rPr>
        <w:t>Strengths</w:t>
      </w:r>
      <w:r>
        <w:rPr/>
        <w:t xml:space="preserve">: Enterprise features, established partnerships </w:t>
      </w:r>
    </w:p>
    <w:p>
      <w:pPr>
        <w:pStyle w:val="BodyText"/>
        <w:numPr>
          <w:ilvl w:val="0"/>
          <w:numId w:val="48"/>
        </w:numPr>
        <w:tabs>
          <w:tab w:val="clear" w:pos="709"/>
          <w:tab w:val="left" w:pos="0" w:leader="none"/>
        </w:tabs>
        <w:spacing w:before="0" w:after="0"/>
        <w:ind w:hanging="283" w:start="709"/>
        <w:rPr/>
      </w:pPr>
      <w:r>
        <w:rPr>
          <w:rStyle w:val="Emphasis"/>
        </w:rPr>
        <w:t>Weaknesses</w:t>
      </w:r>
      <w:r>
        <w:rPr/>
        <w:t xml:space="preserve">: High cost, limited African presence </w:t>
      </w:r>
    </w:p>
    <w:p>
      <w:pPr>
        <w:pStyle w:val="BodyText"/>
        <w:numPr>
          <w:ilvl w:val="0"/>
          <w:numId w:val="48"/>
        </w:numPr>
        <w:tabs>
          <w:tab w:val="clear" w:pos="709"/>
          <w:tab w:val="left" w:pos="0" w:leader="none"/>
        </w:tabs>
        <w:ind w:hanging="283" w:start="709"/>
        <w:rPr/>
      </w:pPr>
      <w:r>
        <w:rPr>
          <w:rStyle w:val="Emphasis"/>
        </w:rPr>
        <w:t>AvaCertify Advantage</w:t>
      </w:r>
      <w:r>
        <w:rPr/>
        <w:t xml:space="preserve">: Cost-effective pricing, local support </w:t>
      </w:r>
    </w:p>
    <w:p>
      <w:pPr>
        <w:pStyle w:val="Heading3"/>
        <w:ind w:hanging="0" w:start="0"/>
        <w:rPr/>
      </w:pPr>
      <w:r>
        <w:rPr/>
        <w:t>Competitive Advantages</w:t>
      </w:r>
    </w:p>
    <w:p>
      <w:pPr>
        <w:pStyle w:val="Heading4"/>
        <w:ind w:hanging="0" w:start="0"/>
        <w:rPr/>
      </w:pPr>
      <w:r>
        <w:rPr/>
        <w:t>Technical Differentiation</w:t>
      </w:r>
    </w:p>
    <w:p>
      <w:pPr>
        <w:pStyle w:val="BodyText"/>
        <w:numPr>
          <w:ilvl w:val="0"/>
          <w:numId w:val="49"/>
        </w:numPr>
        <w:tabs>
          <w:tab w:val="clear" w:pos="709"/>
          <w:tab w:val="left" w:pos="0" w:leader="none"/>
        </w:tabs>
        <w:spacing w:before="0" w:after="0"/>
        <w:ind w:hanging="283" w:start="709"/>
        <w:rPr/>
      </w:pPr>
      <w:r>
        <w:rPr>
          <w:rStyle w:val="Strong"/>
        </w:rPr>
        <w:t>Multi-chain Support</w:t>
      </w:r>
      <w:r>
        <w:rPr/>
        <w:t xml:space="preserve">: Avalanche, Educhain, and Lisk compatibility </w:t>
      </w:r>
    </w:p>
    <w:p>
      <w:pPr>
        <w:pStyle w:val="BodyText"/>
        <w:numPr>
          <w:ilvl w:val="0"/>
          <w:numId w:val="49"/>
        </w:numPr>
        <w:tabs>
          <w:tab w:val="clear" w:pos="709"/>
          <w:tab w:val="left" w:pos="0" w:leader="none"/>
        </w:tabs>
        <w:spacing w:before="0" w:after="0"/>
        <w:ind w:hanging="283" w:start="709"/>
        <w:rPr/>
      </w:pPr>
      <w:r>
        <w:rPr>
          <w:rStyle w:val="Strong"/>
        </w:rPr>
        <w:t>Dual Certificate System</w:t>
      </w:r>
      <w:r>
        <w:rPr/>
        <w:t xml:space="preserve">: Traditional and NFT-based certificates </w:t>
      </w:r>
    </w:p>
    <w:p>
      <w:pPr>
        <w:pStyle w:val="BodyText"/>
        <w:numPr>
          <w:ilvl w:val="0"/>
          <w:numId w:val="49"/>
        </w:numPr>
        <w:tabs>
          <w:tab w:val="clear" w:pos="709"/>
          <w:tab w:val="left" w:pos="0" w:leader="none"/>
        </w:tabs>
        <w:spacing w:before="0" w:after="0"/>
        <w:ind w:hanging="283" w:start="709"/>
        <w:rPr/>
      </w:pPr>
      <w:r>
        <w:rPr>
          <w:rStyle w:val="Strong"/>
        </w:rPr>
        <w:t>African-Optimized</w:t>
      </w:r>
      <w:r>
        <w:rPr/>
        <w:t xml:space="preserve">: Low-bandwidth considerations and mobile-first design </w:t>
      </w:r>
    </w:p>
    <w:p>
      <w:pPr>
        <w:pStyle w:val="BodyText"/>
        <w:numPr>
          <w:ilvl w:val="0"/>
          <w:numId w:val="49"/>
        </w:numPr>
        <w:tabs>
          <w:tab w:val="clear" w:pos="709"/>
          <w:tab w:val="left" w:pos="0" w:leader="none"/>
        </w:tabs>
        <w:ind w:hanging="283" w:start="709"/>
        <w:rPr/>
      </w:pPr>
      <w:r>
        <w:rPr>
          <w:rStyle w:val="Strong"/>
        </w:rPr>
        <w:t>Integration-Ready</w:t>
      </w:r>
      <w:r>
        <w:rPr/>
        <w:t xml:space="preserve">: API-first architecture for easy adoption </w:t>
      </w:r>
    </w:p>
    <w:p>
      <w:pPr>
        <w:pStyle w:val="Heading4"/>
        <w:ind w:hanging="0" w:start="0"/>
        <w:rPr/>
      </w:pPr>
      <w:r>
        <w:rPr/>
        <w:t>Market Position Advantages</w:t>
      </w:r>
    </w:p>
    <w:p>
      <w:pPr>
        <w:pStyle w:val="BodyText"/>
        <w:numPr>
          <w:ilvl w:val="0"/>
          <w:numId w:val="50"/>
        </w:numPr>
        <w:tabs>
          <w:tab w:val="clear" w:pos="709"/>
          <w:tab w:val="left" w:pos="0" w:leader="none"/>
        </w:tabs>
        <w:spacing w:before="0" w:after="0"/>
        <w:ind w:hanging="283" w:start="709"/>
        <w:rPr/>
      </w:pPr>
      <w:r>
        <w:rPr>
          <w:rStyle w:val="Strong"/>
        </w:rPr>
        <w:t>Local Expertise</w:t>
      </w:r>
      <w:r>
        <w:rPr/>
        <w:t xml:space="preserve">: Deep understanding of African market needs </w:t>
      </w:r>
    </w:p>
    <w:p>
      <w:pPr>
        <w:pStyle w:val="BodyText"/>
        <w:numPr>
          <w:ilvl w:val="0"/>
          <w:numId w:val="50"/>
        </w:numPr>
        <w:tabs>
          <w:tab w:val="clear" w:pos="709"/>
          <w:tab w:val="left" w:pos="0" w:leader="none"/>
        </w:tabs>
        <w:spacing w:before="0" w:after="0"/>
        <w:ind w:hanging="283" w:start="709"/>
        <w:rPr/>
      </w:pPr>
      <w:r>
        <w:rPr>
          <w:rStyle w:val="Strong"/>
        </w:rPr>
        <w:t>Community Leadership</w:t>
      </w:r>
      <w:r>
        <w:rPr/>
        <w:t xml:space="preserve">: Established trust and credibility </w:t>
      </w:r>
    </w:p>
    <w:p>
      <w:pPr>
        <w:pStyle w:val="BodyText"/>
        <w:numPr>
          <w:ilvl w:val="0"/>
          <w:numId w:val="50"/>
        </w:numPr>
        <w:tabs>
          <w:tab w:val="clear" w:pos="709"/>
          <w:tab w:val="left" w:pos="0" w:leader="none"/>
        </w:tabs>
        <w:spacing w:before="0" w:after="0"/>
        <w:ind w:hanging="283" w:start="709"/>
        <w:rPr/>
      </w:pPr>
      <w:r>
        <w:rPr>
          <w:rStyle w:val="Strong"/>
        </w:rPr>
        <w:t>Cost Effectiveness</w:t>
      </w:r>
      <w:r>
        <w:rPr/>
        <w:t xml:space="preserve">: Optimized pricing for developing markets </w:t>
      </w:r>
    </w:p>
    <w:p>
      <w:pPr>
        <w:pStyle w:val="BodyText"/>
        <w:numPr>
          <w:ilvl w:val="0"/>
          <w:numId w:val="50"/>
        </w:numPr>
        <w:tabs>
          <w:tab w:val="clear" w:pos="709"/>
          <w:tab w:val="left" w:pos="0" w:leader="none"/>
        </w:tabs>
        <w:ind w:hanging="283" w:start="709"/>
        <w:rPr/>
      </w:pPr>
      <w:r>
        <w:rPr>
          <w:rStyle w:val="Strong"/>
        </w:rPr>
        <w:t>Cultural Alignment</w:t>
      </w:r>
      <w:r>
        <w:rPr/>
        <w:t xml:space="preserve">: Solutions designed for local business practices </w:t>
      </w:r>
    </w:p>
    <w:p>
      <w:pPr>
        <w:pStyle w:val="HorizontalLine"/>
        <w:rPr/>
      </w:pPr>
      <w:r>
        <w:rPr/>
      </w:r>
    </w:p>
    <w:p>
      <w:pPr>
        <w:pStyle w:val="Heading2"/>
        <w:ind w:hanging="0" w:start="0"/>
        <w:rPr/>
      </w:pPr>
      <w:r>
        <w:rPr/>
        <w:t>11. Risk Analysis and Mitigation</w:t>
      </w:r>
    </w:p>
    <w:p>
      <w:pPr>
        <w:pStyle w:val="Heading3"/>
        <w:ind w:hanging="0" w:start="0"/>
        <w:rPr/>
      </w:pPr>
      <w:r>
        <w:rPr/>
        <w:t>Technical Risks</w:t>
      </w:r>
    </w:p>
    <w:p>
      <w:pPr>
        <w:pStyle w:val="Heading4"/>
        <w:ind w:hanging="0" w:start="0"/>
        <w:rPr/>
      </w:pPr>
      <w:r>
        <w:rPr/>
        <w:t>Smart Contract Vulnerabilities</w:t>
      </w:r>
    </w:p>
    <w:p>
      <w:pPr>
        <w:pStyle w:val="BodyText"/>
        <w:rPr/>
      </w:pPr>
      <w:r>
        <w:rPr>
          <w:rStyle w:val="Strong"/>
        </w:rPr>
        <w:t>Risk Level: Medium</w:t>
      </w:r>
    </w:p>
    <w:p>
      <w:pPr>
        <w:pStyle w:val="BodyText"/>
        <w:numPr>
          <w:ilvl w:val="0"/>
          <w:numId w:val="51"/>
        </w:numPr>
        <w:tabs>
          <w:tab w:val="clear" w:pos="709"/>
          <w:tab w:val="left" w:pos="0" w:leader="none"/>
        </w:tabs>
        <w:spacing w:before="0" w:after="0"/>
        <w:ind w:hanging="283" w:start="709"/>
        <w:rPr/>
      </w:pPr>
      <w:r>
        <w:rPr>
          <w:rStyle w:val="Strong"/>
        </w:rPr>
        <w:t>Mitigation</w:t>
      </w:r>
      <w:r>
        <w:rPr/>
        <w:t xml:space="preserve">: Comprehensive security audits by third-party firms </w:t>
      </w:r>
    </w:p>
    <w:p>
      <w:pPr>
        <w:pStyle w:val="BodyText"/>
        <w:numPr>
          <w:ilvl w:val="0"/>
          <w:numId w:val="51"/>
        </w:numPr>
        <w:tabs>
          <w:tab w:val="clear" w:pos="709"/>
          <w:tab w:val="left" w:pos="0" w:leader="none"/>
        </w:tabs>
        <w:spacing w:before="0" w:after="0"/>
        <w:ind w:hanging="283" w:start="709"/>
        <w:rPr/>
      </w:pPr>
      <w:r>
        <w:rPr>
          <w:rStyle w:val="Strong"/>
        </w:rPr>
        <w:t>Mitigation</w:t>
      </w:r>
      <w:r>
        <w:rPr/>
        <w:t xml:space="preserve">: Gradual rollout with limited exposure </w:t>
      </w:r>
    </w:p>
    <w:p>
      <w:pPr>
        <w:pStyle w:val="BodyText"/>
        <w:numPr>
          <w:ilvl w:val="0"/>
          <w:numId w:val="51"/>
        </w:numPr>
        <w:tabs>
          <w:tab w:val="clear" w:pos="709"/>
          <w:tab w:val="left" w:pos="0" w:leader="none"/>
        </w:tabs>
        <w:spacing w:before="0" w:after="0"/>
        <w:ind w:hanging="283" w:start="709"/>
        <w:rPr/>
      </w:pPr>
      <w:r>
        <w:rPr>
          <w:rStyle w:val="Strong"/>
        </w:rPr>
        <w:t>Mitigation</w:t>
      </w:r>
      <w:r>
        <w:rPr/>
        <w:t xml:space="preserve">: Bug bounty program for community-driven security testing </w:t>
      </w:r>
    </w:p>
    <w:p>
      <w:pPr>
        <w:pStyle w:val="BodyText"/>
        <w:numPr>
          <w:ilvl w:val="0"/>
          <w:numId w:val="51"/>
        </w:numPr>
        <w:tabs>
          <w:tab w:val="clear" w:pos="709"/>
          <w:tab w:val="left" w:pos="0" w:leader="none"/>
        </w:tabs>
        <w:ind w:hanging="283" w:start="709"/>
        <w:rPr/>
      </w:pPr>
      <w:r>
        <w:rPr>
          <w:rStyle w:val="Strong"/>
        </w:rPr>
        <w:t>Mitigation</w:t>
      </w:r>
      <w:r>
        <w:rPr/>
        <w:t xml:space="preserve">: Insurance coverage for smart contract failures </w:t>
      </w:r>
    </w:p>
    <w:p>
      <w:pPr>
        <w:pStyle w:val="Heading4"/>
        <w:ind w:hanging="0" w:start="0"/>
        <w:rPr/>
      </w:pPr>
      <w:r>
        <w:rPr/>
        <w:t>Network Dependency</w:t>
      </w:r>
    </w:p>
    <w:p>
      <w:pPr>
        <w:pStyle w:val="BodyText"/>
        <w:rPr/>
      </w:pPr>
      <w:r>
        <w:rPr>
          <w:rStyle w:val="Strong"/>
        </w:rPr>
        <w:t>Risk Level: Low</w:t>
      </w:r>
    </w:p>
    <w:p>
      <w:pPr>
        <w:pStyle w:val="BodyText"/>
        <w:numPr>
          <w:ilvl w:val="0"/>
          <w:numId w:val="52"/>
        </w:numPr>
        <w:tabs>
          <w:tab w:val="clear" w:pos="709"/>
          <w:tab w:val="left" w:pos="0" w:leader="none"/>
        </w:tabs>
        <w:spacing w:before="0" w:after="0"/>
        <w:ind w:hanging="283" w:start="709"/>
        <w:rPr/>
      </w:pPr>
      <w:r>
        <w:rPr>
          <w:rStyle w:val="Strong"/>
        </w:rPr>
        <w:t>Mitigation</w:t>
      </w:r>
      <w:r>
        <w:rPr/>
        <w:t xml:space="preserve">: Multi-chain deployment strategy </w:t>
      </w:r>
    </w:p>
    <w:p>
      <w:pPr>
        <w:pStyle w:val="BodyText"/>
        <w:numPr>
          <w:ilvl w:val="0"/>
          <w:numId w:val="52"/>
        </w:numPr>
        <w:tabs>
          <w:tab w:val="clear" w:pos="709"/>
          <w:tab w:val="left" w:pos="0" w:leader="none"/>
        </w:tabs>
        <w:spacing w:before="0" w:after="0"/>
        <w:ind w:hanging="283" w:start="709"/>
        <w:rPr/>
      </w:pPr>
      <w:r>
        <w:rPr>
          <w:rStyle w:val="Strong"/>
        </w:rPr>
        <w:t>Mitigation</w:t>
      </w:r>
      <w:r>
        <w:rPr/>
        <w:t xml:space="preserve">: Network monitoring and failover procedures </w:t>
      </w:r>
    </w:p>
    <w:p>
      <w:pPr>
        <w:pStyle w:val="BodyText"/>
        <w:numPr>
          <w:ilvl w:val="0"/>
          <w:numId w:val="52"/>
        </w:numPr>
        <w:tabs>
          <w:tab w:val="clear" w:pos="709"/>
          <w:tab w:val="left" w:pos="0" w:leader="none"/>
        </w:tabs>
        <w:spacing w:before="0" w:after="0"/>
        <w:ind w:hanging="283" w:start="709"/>
        <w:rPr/>
      </w:pPr>
      <w:r>
        <w:rPr>
          <w:rStyle w:val="Strong"/>
        </w:rPr>
        <w:t>Mitigation</w:t>
      </w:r>
      <w:r>
        <w:rPr/>
        <w:t xml:space="preserve">: Strong relationships with blockchain network teams </w:t>
      </w:r>
    </w:p>
    <w:p>
      <w:pPr>
        <w:pStyle w:val="BodyText"/>
        <w:numPr>
          <w:ilvl w:val="0"/>
          <w:numId w:val="52"/>
        </w:numPr>
        <w:tabs>
          <w:tab w:val="clear" w:pos="709"/>
          <w:tab w:val="left" w:pos="0" w:leader="none"/>
        </w:tabs>
        <w:ind w:hanging="283" w:start="709"/>
        <w:rPr/>
      </w:pPr>
      <w:r>
        <w:rPr>
          <w:rStyle w:val="Strong"/>
        </w:rPr>
        <w:t>Mitigation</w:t>
      </w:r>
      <w:r>
        <w:rPr/>
        <w:t xml:space="preserve">: Emergency response protocols </w:t>
      </w:r>
    </w:p>
    <w:p>
      <w:pPr>
        <w:pStyle w:val="Heading4"/>
        <w:ind w:hanging="0" w:start="0"/>
        <w:rPr/>
      </w:pPr>
      <w:r>
        <w:rPr/>
        <w:t>Scalability Challenges</w:t>
      </w:r>
    </w:p>
    <w:p>
      <w:pPr>
        <w:pStyle w:val="BodyText"/>
        <w:rPr/>
      </w:pPr>
      <w:r>
        <w:rPr>
          <w:rStyle w:val="Strong"/>
        </w:rPr>
        <w:t>Risk Level: Medium</w:t>
      </w:r>
    </w:p>
    <w:p>
      <w:pPr>
        <w:pStyle w:val="BodyText"/>
        <w:numPr>
          <w:ilvl w:val="0"/>
          <w:numId w:val="53"/>
        </w:numPr>
        <w:tabs>
          <w:tab w:val="clear" w:pos="709"/>
          <w:tab w:val="left" w:pos="0" w:leader="none"/>
        </w:tabs>
        <w:spacing w:before="0" w:after="0"/>
        <w:ind w:hanging="283" w:start="709"/>
        <w:rPr/>
      </w:pPr>
      <w:r>
        <w:rPr>
          <w:rStyle w:val="Strong"/>
        </w:rPr>
        <w:t>Mitigation</w:t>
      </w:r>
      <w:r>
        <w:rPr/>
        <w:t xml:space="preserve">: Layer 2 scaling solutions implementation </w:t>
      </w:r>
    </w:p>
    <w:p>
      <w:pPr>
        <w:pStyle w:val="BodyText"/>
        <w:numPr>
          <w:ilvl w:val="0"/>
          <w:numId w:val="53"/>
        </w:numPr>
        <w:tabs>
          <w:tab w:val="clear" w:pos="709"/>
          <w:tab w:val="left" w:pos="0" w:leader="none"/>
        </w:tabs>
        <w:spacing w:before="0" w:after="0"/>
        <w:ind w:hanging="283" w:start="709"/>
        <w:rPr/>
      </w:pPr>
      <w:r>
        <w:rPr>
          <w:rStyle w:val="Strong"/>
        </w:rPr>
        <w:t>Mitigation</w:t>
      </w:r>
      <w:r>
        <w:rPr/>
        <w:t xml:space="preserve">: Load testing and performance optimization </w:t>
      </w:r>
    </w:p>
    <w:p>
      <w:pPr>
        <w:pStyle w:val="BodyText"/>
        <w:numPr>
          <w:ilvl w:val="0"/>
          <w:numId w:val="53"/>
        </w:numPr>
        <w:tabs>
          <w:tab w:val="clear" w:pos="709"/>
          <w:tab w:val="left" w:pos="0" w:leader="none"/>
        </w:tabs>
        <w:spacing w:before="0" w:after="0"/>
        <w:ind w:hanging="283" w:start="709"/>
        <w:rPr/>
      </w:pPr>
      <w:r>
        <w:rPr>
          <w:rStyle w:val="Strong"/>
        </w:rPr>
        <w:t>Mitigation</w:t>
      </w:r>
      <w:r>
        <w:rPr/>
        <w:t xml:space="preserve">: Cloud infrastructure with auto-scaling </w:t>
      </w:r>
    </w:p>
    <w:p>
      <w:pPr>
        <w:pStyle w:val="BodyText"/>
        <w:numPr>
          <w:ilvl w:val="0"/>
          <w:numId w:val="53"/>
        </w:numPr>
        <w:tabs>
          <w:tab w:val="clear" w:pos="709"/>
          <w:tab w:val="left" w:pos="0" w:leader="none"/>
        </w:tabs>
        <w:ind w:hanging="283" w:start="709"/>
        <w:rPr/>
      </w:pPr>
      <w:r>
        <w:rPr>
          <w:rStyle w:val="Strong"/>
        </w:rPr>
        <w:t>Mitigation</w:t>
      </w:r>
      <w:r>
        <w:rPr/>
        <w:t xml:space="preserve">: Database optimization and caching strategies </w:t>
      </w:r>
    </w:p>
    <w:p>
      <w:pPr>
        <w:pStyle w:val="Heading3"/>
        <w:ind w:hanging="0" w:start="0"/>
        <w:rPr/>
      </w:pPr>
      <w:r>
        <w:rPr/>
      </w:r>
      <w:r>
        <w:br w:type="page"/>
      </w:r>
    </w:p>
    <w:p>
      <w:pPr>
        <w:pStyle w:val="Heading3"/>
        <w:spacing w:before="0" w:after="120"/>
        <w:ind w:hanging="0" w:start="0"/>
        <w:rPr/>
      </w:pPr>
      <w:r>
        <w:rPr/>
        <w:t>Market Risks</w:t>
      </w:r>
    </w:p>
    <w:p>
      <w:pPr>
        <w:pStyle w:val="Heading4"/>
        <w:ind w:hanging="0" w:start="0"/>
        <w:rPr/>
      </w:pPr>
      <w:r>
        <w:rPr/>
        <w:t>Slow Adoption Rate</w:t>
      </w:r>
    </w:p>
    <w:p>
      <w:pPr>
        <w:pStyle w:val="BodyText"/>
        <w:rPr/>
      </w:pPr>
      <w:r>
        <w:rPr>
          <w:rStyle w:val="Strong"/>
        </w:rPr>
        <w:t>Risk Level: High</w:t>
      </w:r>
    </w:p>
    <w:p>
      <w:pPr>
        <w:pStyle w:val="BodyText"/>
        <w:numPr>
          <w:ilvl w:val="0"/>
          <w:numId w:val="54"/>
        </w:numPr>
        <w:tabs>
          <w:tab w:val="clear" w:pos="709"/>
          <w:tab w:val="left" w:pos="0" w:leader="none"/>
        </w:tabs>
        <w:spacing w:before="0" w:after="0"/>
        <w:ind w:hanging="283" w:start="709"/>
        <w:rPr/>
      </w:pPr>
      <w:r>
        <w:rPr>
          <w:rStyle w:val="Strong"/>
        </w:rPr>
        <w:t>Mitigation</w:t>
      </w:r>
      <w:r>
        <w:rPr/>
        <w:t xml:space="preserve">: Extensive education and awareness campaigns </w:t>
      </w:r>
    </w:p>
    <w:p>
      <w:pPr>
        <w:pStyle w:val="BodyText"/>
        <w:numPr>
          <w:ilvl w:val="0"/>
          <w:numId w:val="54"/>
        </w:numPr>
        <w:tabs>
          <w:tab w:val="clear" w:pos="709"/>
          <w:tab w:val="left" w:pos="0" w:leader="none"/>
        </w:tabs>
        <w:spacing w:before="0" w:after="0"/>
        <w:ind w:hanging="283" w:start="709"/>
        <w:rPr/>
      </w:pPr>
      <w:r>
        <w:rPr>
          <w:rStyle w:val="Strong"/>
        </w:rPr>
        <w:t>Mitigation</w:t>
      </w:r>
      <w:r>
        <w:rPr/>
        <w:t xml:space="preserve">: Pilot programs with leading institutions </w:t>
      </w:r>
    </w:p>
    <w:p>
      <w:pPr>
        <w:pStyle w:val="BodyText"/>
        <w:numPr>
          <w:ilvl w:val="0"/>
          <w:numId w:val="54"/>
        </w:numPr>
        <w:tabs>
          <w:tab w:val="clear" w:pos="709"/>
          <w:tab w:val="left" w:pos="0" w:leader="none"/>
        </w:tabs>
        <w:spacing w:before="0" w:after="0"/>
        <w:ind w:hanging="283" w:start="709"/>
        <w:rPr/>
      </w:pPr>
      <w:r>
        <w:rPr>
          <w:rStyle w:val="Strong"/>
        </w:rPr>
        <w:t>Mitigation</w:t>
      </w:r>
      <w:r>
        <w:rPr/>
        <w:t xml:space="preserve">: Success story documentation and case studies </w:t>
      </w:r>
    </w:p>
    <w:p>
      <w:pPr>
        <w:pStyle w:val="BodyText"/>
        <w:numPr>
          <w:ilvl w:val="0"/>
          <w:numId w:val="54"/>
        </w:numPr>
        <w:tabs>
          <w:tab w:val="clear" w:pos="709"/>
          <w:tab w:val="left" w:pos="0" w:leader="none"/>
        </w:tabs>
        <w:ind w:hanging="283" w:start="709"/>
        <w:rPr/>
      </w:pPr>
      <w:r>
        <w:rPr>
          <w:rStyle w:val="Strong"/>
        </w:rPr>
        <w:t>Mitigation</w:t>
      </w:r>
      <w:r>
        <w:rPr/>
        <w:t xml:space="preserve">: Gradual transition options for traditional systems </w:t>
      </w:r>
    </w:p>
    <w:p>
      <w:pPr>
        <w:pStyle w:val="Heading4"/>
        <w:ind w:hanging="0" w:start="0"/>
        <w:rPr/>
      </w:pPr>
      <w:r>
        <w:rPr/>
        <w:t>Regulatory Changes</w:t>
      </w:r>
    </w:p>
    <w:p>
      <w:pPr>
        <w:pStyle w:val="BodyText"/>
        <w:rPr/>
      </w:pPr>
      <w:r>
        <w:rPr>
          <w:rStyle w:val="Strong"/>
        </w:rPr>
        <w:t>Risk Level: Medium</w:t>
      </w:r>
    </w:p>
    <w:p>
      <w:pPr>
        <w:pStyle w:val="BodyText"/>
        <w:numPr>
          <w:ilvl w:val="0"/>
          <w:numId w:val="55"/>
        </w:numPr>
        <w:tabs>
          <w:tab w:val="clear" w:pos="709"/>
          <w:tab w:val="left" w:pos="0" w:leader="none"/>
        </w:tabs>
        <w:spacing w:before="0" w:after="0"/>
        <w:ind w:hanging="283" w:start="709"/>
        <w:rPr/>
      </w:pPr>
      <w:r>
        <w:rPr>
          <w:rStyle w:val="Strong"/>
        </w:rPr>
        <w:t>Mitigation</w:t>
      </w:r>
      <w:r>
        <w:rPr/>
        <w:t xml:space="preserve">: Proactive engagement with regulatory bodies </w:t>
      </w:r>
    </w:p>
    <w:p>
      <w:pPr>
        <w:pStyle w:val="BodyText"/>
        <w:numPr>
          <w:ilvl w:val="0"/>
          <w:numId w:val="55"/>
        </w:numPr>
        <w:tabs>
          <w:tab w:val="clear" w:pos="709"/>
          <w:tab w:val="left" w:pos="0" w:leader="none"/>
        </w:tabs>
        <w:spacing w:before="0" w:after="0"/>
        <w:ind w:hanging="283" w:start="709"/>
        <w:rPr/>
      </w:pPr>
      <w:r>
        <w:rPr>
          <w:rStyle w:val="Strong"/>
        </w:rPr>
        <w:t>Mitigation</w:t>
      </w:r>
      <w:r>
        <w:rPr/>
        <w:t xml:space="preserve">: Legal counsel with blockchain expertise </w:t>
      </w:r>
    </w:p>
    <w:p>
      <w:pPr>
        <w:pStyle w:val="BodyText"/>
        <w:numPr>
          <w:ilvl w:val="0"/>
          <w:numId w:val="55"/>
        </w:numPr>
        <w:tabs>
          <w:tab w:val="clear" w:pos="709"/>
          <w:tab w:val="left" w:pos="0" w:leader="none"/>
        </w:tabs>
        <w:spacing w:before="0" w:after="0"/>
        <w:ind w:hanging="283" w:start="709"/>
        <w:rPr/>
      </w:pPr>
      <w:r>
        <w:rPr>
          <w:rStyle w:val="Strong"/>
        </w:rPr>
        <w:t>Mitigation</w:t>
      </w:r>
      <w:r>
        <w:rPr/>
        <w:t xml:space="preserve">: Compliance-first development approach </w:t>
      </w:r>
    </w:p>
    <w:p>
      <w:pPr>
        <w:pStyle w:val="BodyText"/>
        <w:numPr>
          <w:ilvl w:val="0"/>
          <w:numId w:val="55"/>
        </w:numPr>
        <w:tabs>
          <w:tab w:val="clear" w:pos="709"/>
          <w:tab w:val="left" w:pos="0" w:leader="none"/>
        </w:tabs>
        <w:ind w:hanging="283" w:start="709"/>
        <w:rPr/>
      </w:pPr>
      <w:r>
        <w:rPr>
          <w:rStyle w:val="Strong"/>
        </w:rPr>
        <w:t>Mitigation</w:t>
      </w:r>
      <w:r>
        <w:rPr/>
        <w:t xml:space="preserve">: Flexible architecture for regulatory adaptation </w:t>
      </w:r>
    </w:p>
    <w:p>
      <w:pPr>
        <w:pStyle w:val="Heading4"/>
        <w:ind w:hanging="0" w:start="0"/>
        <w:rPr/>
      </w:pPr>
      <w:r>
        <w:rPr/>
        <w:t>Competitive Pressure</w:t>
      </w:r>
    </w:p>
    <w:p>
      <w:pPr>
        <w:pStyle w:val="BodyText"/>
        <w:rPr/>
      </w:pPr>
      <w:r>
        <w:rPr>
          <w:rStyle w:val="Strong"/>
        </w:rPr>
        <w:t>Risk Level: Medium</w:t>
      </w:r>
    </w:p>
    <w:p>
      <w:pPr>
        <w:pStyle w:val="BodyText"/>
        <w:numPr>
          <w:ilvl w:val="0"/>
          <w:numId w:val="56"/>
        </w:numPr>
        <w:tabs>
          <w:tab w:val="clear" w:pos="709"/>
          <w:tab w:val="left" w:pos="0" w:leader="none"/>
        </w:tabs>
        <w:spacing w:before="0" w:after="0"/>
        <w:ind w:hanging="283" w:start="709"/>
        <w:rPr/>
      </w:pPr>
      <w:r>
        <w:rPr>
          <w:rStyle w:val="Strong"/>
        </w:rPr>
        <w:t>Mitigation</w:t>
      </w:r>
      <w:r>
        <w:rPr/>
        <w:t xml:space="preserve">: Strong differentiation through local expertise </w:t>
      </w:r>
    </w:p>
    <w:p>
      <w:pPr>
        <w:pStyle w:val="BodyText"/>
        <w:numPr>
          <w:ilvl w:val="0"/>
          <w:numId w:val="56"/>
        </w:numPr>
        <w:tabs>
          <w:tab w:val="clear" w:pos="709"/>
          <w:tab w:val="left" w:pos="0" w:leader="none"/>
        </w:tabs>
        <w:spacing w:before="0" w:after="0"/>
        <w:ind w:hanging="283" w:start="709"/>
        <w:rPr/>
      </w:pPr>
      <w:r>
        <w:rPr>
          <w:rStyle w:val="Strong"/>
        </w:rPr>
        <w:t>Mitigation</w:t>
      </w:r>
      <w:r>
        <w:rPr/>
        <w:t xml:space="preserve">: Rapid feature development and innovation </w:t>
      </w:r>
    </w:p>
    <w:p>
      <w:pPr>
        <w:pStyle w:val="BodyText"/>
        <w:numPr>
          <w:ilvl w:val="0"/>
          <w:numId w:val="56"/>
        </w:numPr>
        <w:tabs>
          <w:tab w:val="clear" w:pos="709"/>
          <w:tab w:val="left" w:pos="0" w:leader="none"/>
        </w:tabs>
        <w:spacing w:before="0" w:after="0"/>
        <w:ind w:hanging="283" w:start="709"/>
        <w:rPr/>
      </w:pPr>
      <w:r>
        <w:rPr>
          <w:rStyle w:val="Strong"/>
        </w:rPr>
        <w:t>Mitigation</w:t>
      </w:r>
      <w:r>
        <w:rPr/>
        <w:t xml:space="preserve">: Strategic partnerships for market protection </w:t>
      </w:r>
    </w:p>
    <w:p>
      <w:pPr>
        <w:pStyle w:val="BodyText"/>
        <w:numPr>
          <w:ilvl w:val="0"/>
          <w:numId w:val="56"/>
        </w:numPr>
        <w:tabs>
          <w:tab w:val="clear" w:pos="709"/>
          <w:tab w:val="left" w:pos="0" w:leader="none"/>
        </w:tabs>
        <w:ind w:hanging="283" w:start="709"/>
        <w:rPr/>
      </w:pPr>
      <w:r>
        <w:rPr>
          <w:rStyle w:val="Strong"/>
        </w:rPr>
        <w:t>Mitigation</w:t>
      </w:r>
      <w:r>
        <w:rPr/>
        <w:t xml:space="preserve">: Customer success focus for retention </w:t>
      </w:r>
    </w:p>
    <w:p>
      <w:pPr>
        <w:pStyle w:val="Heading3"/>
        <w:ind w:hanging="0" w:start="0"/>
        <w:rPr/>
      </w:pPr>
      <w:r>
        <w:rPr/>
        <w:t>Operational Risks</w:t>
      </w:r>
    </w:p>
    <w:p>
      <w:pPr>
        <w:pStyle w:val="Heading4"/>
        <w:ind w:hanging="0" w:start="0"/>
        <w:rPr/>
      </w:pPr>
      <w:r>
        <w:rPr/>
        <w:t>Team Scaling Challenges</w:t>
      </w:r>
    </w:p>
    <w:p>
      <w:pPr>
        <w:pStyle w:val="BodyText"/>
        <w:rPr/>
      </w:pPr>
      <w:r>
        <w:rPr>
          <w:rStyle w:val="Strong"/>
        </w:rPr>
        <w:t>Risk Level: Medium</w:t>
      </w:r>
    </w:p>
    <w:p>
      <w:pPr>
        <w:pStyle w:val="BodyText"/>
        <w:numPr>
          <w:ilvl w:val="0"/>
          <w:numId w:val="57"/>
        </w:numPr>
        <w:tabs>
          <w:tab w:val="clear" w:pos="709"/>
          <w:tab w:val="left" w:pos="0" w:leader="none"/>
        </w:tabs>
        <w:spacing w:before="0" w:after="0"/>
        <w:ind w:hanging="283" w:start="709"/>
        <w:rPr/>
      </w:pPr>
      <w:r>
        <w:rPr>
          <w:rStyle w:val="Strong"/>
        </w:rPr>
        <w:t>Mitigation</w:t>
      </w:r>
      <w:r>
        <w:rPr/>
        <w:t xml:space="preserve">: Structured hiring process with clear role definitions </w:t>
      </w:r>
    </w:p>
    <w:p>
      <w:pPr>
        <w:pStyle w:val="BodyText"/>
        <w:numPr>
          <w:ilvl w:val="0"/>
          <w:numId w:val="57"/>
        </w:numPr>
        <w:tabs>
          <w:tab w:val="clear" w:pos="709"/>
          <w:tab w:val="left" w:pos="0" w:leader="none"/>
        </w:tabs>
        <w:spacing w:before="0" w:after="0"/>
        <w:ind w:hanging="283" w:start="709"/>
        <w:rPr/>
      </w:pPr>
      <w:r>
        <w:rPr>
          <w:rStyle w:val="Strong"/>
        </w:rPr>
        <w:t>Mitigation</w:t>
      </w:r>
      <w:r>
        <w:rPr/>
        <w:t xml:space="preserve">: Remote-first culture for global talent access </w:t>
      </w:r>
    </w:p>
    <w:p>
      <w:pPr>
        <w:pStyle w:val="BodyText"/>
        <w:numPr>
          <w:ilvl w:val="0"/>
          <w:numId w:val="57"/>
        </w:numPr>
        <w:tabs>
          <w:tab w:val="clear" w:pos="709"/>
          <w:tab w:val="left" w:pos="0" w:leader="none"/>
        </w:tabs>
        <w:spacing w:before="0" w:after="0"/>
        <w:ind w:hanging="283" w:start="709"/>
        <w:rPr/>
      </w:pPr>
      <w:r>
        <w:rPr>
          <w:rStyle w:val="Strong"/>
        </w:rPr>
        <w:t>Mitigation</w:t>
      </w:r>
      <w:r>
        <w:rPr/>
        <w:t xml:space="preserve">: Comprehensive onboarding and training programs </w:t>
      </w:r>
    </w:p>
    <w:p>
      <w:pPr>
        <w:pStyle w:val="BodyText"/>
        <w:numPr>
          <w:ilvl w:val="0"/>
          <w:numId w:val="57"/>
        </w:numPr>
        <w:tabs>
          <w:tab w:val="clear" w:pos="709"/>
          <w:tab w:val="left" w:pos="0" w:leader="none"/>
        </w:tabs>
        <w:ind w:hanging="283" w:start="709"/>
        <w:rPr/>
      </w:pPr>
      <w:r>
        <w:rPr>
          <w:rStyle w:val="Strong"/>
        </w:rPr>
        <w:t>Mitigation</w:t>
      </w:r>
      <w:r>
        <w:rPr/>
        <w:t xml:space="preserve">: Competitive compensation and equity programs </w:t>
      </w:r>
    </w:p>
    <w:p>
      <w:pPr>
        <w:pStyle w:val="Heading4"/>
        <w:ind w:hanging="0" w:start="0"/>
        <w:rPr/>
      </w:pPr>
      <w:r>
        <w:rPr/>
        <w:t>Funding Availability</w:t>
      </w:r>
    </w:p>
    <w:p>
      <w:pPr>
        <w:pStyle w:val="BodyText"/>
        <w:rPr/>
      </w:pPr>
      <w:r>
        <w:rPr>
          <w:rStyle w:val="Strong"/>
        </w:rPr>
        <w:t>Risk Level: High</w:t>
      </w:r>
    </w:p>
    <w:p>
      <w:pPr>
        <w:pStyle w:val="BodyText"/>
        <w:numPr>
          <w:ilvl w:val="0"/>
          <w:numId w:val="58"/>
        </w:numPr>
        <w:tabs>
          <w:tab w:val="clear" w:pos="709"/>
          <w:tab w:val="left" w:pos="0" w:leader="none"/>
        </w:tabs>
        <w:spacing w:before="0" w:after="0"/>
        <w:ind w:hanging="283" w:start="709"/>
        <w:rPr/>
      </w:pPr>
      <w:r>
        <w:rPr>
          <w:rStyle w:val="Strong"/>
        </w:rPr>
        <w:t>Mitigation</w:t>
      </w:r>
      <w:r>
        <w:rPr/>
        <w:t xml:space="preserve">: Multiple funding source development </w:t>
      </w:r>
    </w:p>
    <w:p>
      <w:pPr>
        <w:pStyle w:val="BodyText"/>
        <w:numPr>
          <w:ilvl w:val="0"/>
          <w:numId w:val="58"/>
        </w:numPr>
        <w:tabs>
          <w:tab w:val="clear" w:pos="709"/>
          <w:tab w:val="left" w:pos="0" w:leader="none"/>
        </w:tabs>
        <w:spacing w:before="0" w:after="0"/>
        <w:ind w:hanging="283" w:start="709"/>
        <w:rPr/>
      </w:pPr>
      <w:r>
        <w:rPr>
          <w:rStyle w:val="Strong"/>
        </w:rPr>
        <w:t>Mitigation</w:t>
      </w:r>
      <w:r>
        <w:rPr/>
        <w:t xml:space="preserve">: Revenue-focused growth to reduce dependency </w:t>
      </w:r>
    </w:p>
    <w:p>
      <w:pPr>
        <w:pStyle w:val="BodyText"/>
        <w:numPr>
          <w:ilvl w:val="0"/>
          <w:numId w:val="58"/>
        </w:numPr>
        <w:tabs>
          <w:tab w:val="clear" w:pos="709"/>
          <w:tab w:val="left" w:pos="0" w:leader="none"/>
        </w:tabs>
        <w:spacing w:before="0" w:after="0"/>
        <w:ind w:hanging="283" w:start="709"/>
        <w:rPr/>
      </w:pPr>
      <w:r>
        <w:rPr>
          <w:rStyle w:val="Strong"/>
        </w:rPr>
        <w:t>Mitigation</w:t>
      </w:r>
      <w:r>
        <w:rPr/>
        <w:t xml:space="preserve">: Strategic investor relationship building </w:t>
      </w:r>
    </w:p>
    <w:p>
      <w:pPr>
        <w:pStyle w:val="BodyText"/>
        <w:numPr>
          <w:ilvl w:val="0"/>
          <w:numId w:val="58"/>
        </w:numPr>
        <w:tabs>
          <w:tab w:val="clear" w:pos="709"/>
          <w:tab w:val="left" w:pos="0" w:leader="none"/>
        </w:tabs>
        <w:ind w:hanging="283" w:start="709"/>
        <w:rPr/>
      </w:pPr>
      <w:r>
        <w:rPr>
          <w:rStyle w:val="Strong"/>
        </w:rPr>
        <w:t>Mitigation</w:t>
      </w:r>
      <w:r>
        <w:rPr/>
        <w:t xml:space="preserve">: Government grant and program participation </w:t>
      </w:r>
    </w:p>
    <w:p>
      <w:pPr>
        <w:pStyle w:val="HorizontalLine"/>
        <w:rPr/>
      </w:pPr>
      <w:r>
        <w:rPr/>
      </w:r>
    </w:p>
    <w:p>
      <w:pPr>
        <w:pStyle w:val="Heading2"/>
        <w:ind w:hanging="0" w:start="0"/>
        <w:rPr/>
      </w:pPr>
      <w:r>
        <w:rPr/>
      </w:r>
      <w:r>
        <w:br w:type="page"/>
      </w:r>
    </w:p>
    <w:p>
      <w:pPr>
        <w:pStyle w:val="Heading2"/>
        <w:spacing w:before="0" w:after="120"/>
        <w:ind w:hanging="0" w:start="0"/>
        <w:rPr/>
      </w:pPr>
      <w:r>
        <w:rPr/>
        <w:t>12. Funding Strategy</w:t>
      </w:r>
    </w:p>
    <w:p>
      <w:pPr>
        <w:pStyle w:val="Heading3"/>
        <w:ind w:hanging="0" w:start="0"/>
        <w:rPr/>
      </w:pPr>
      <w:r>
        <w:rPr/>
        <w:t>Current Financial Status</w:t>
      </w:r>
    </w:p>
    <w:p>
      <w:pPr>
        <w:pStyle w:val="Heading4"/>
        <w:ind w:hanging="0" w:start="0"/>
        <w:rPr/>
      </w:pPr>
      <w:r>
        <w:rPr/>
        <w:t>Existing Resources</w:t>
      </w:r>
    </w:p>
    <w:p>
      <w:pPr>
        <w:pStyle w:val="BodyText"/>
        <w:numPr>
          <w:ilvl w:val="0"/>
          <w:numId w:val="59"/>
        </w:numPr>
        <w:tabs>
          <w:tab w:val="clear" w:pos="709"/>
          <w:tab w:val="left" w:pos="0" w:leader="none"/>
        </w:tabs>
        <w:spacing w:before="0" w:after="0"/>
        <w:ind w:hanging="283" w:start="709"/>
        <w:rPr/>
      </w:pPr>
      <w:r>
        <w:rPr>
          <w:rStyle w:val="Strong"/>
        </w:rPr>
        <w:t>Competition Prize</w:t>
      </w:r>
      <w:r>
        <w:rPr/>
        <w:t xml:space="preserve">: $1,000 from Avalanche Codebase Pitch Competition </w:t>
      </w:r>
    </w:p>
    <w:p>
      <w:pPr>
        <w:pStyle w:val="BodyText"/>
        <w:numPr>
          <w:ilvl w:val="0"/>
          <w:numId w:val="59"/>
        </w:numPr>
        <w:tabs>
          <w:tab w:val="clear" w:pos="709"/>
          <w:tab w:val="left" w:pos="0" w:leader="none"/>
        </w:tabs>
        <w:spacing w:before="0" w:after="0"/>
        <w:ind w:hanging="283" w:start="709"/>
        <w:rPr/>
      </w:pPr>
      <w:r>
        <w:rPr>
          <w:rStyle w:val="Strong"/>
        </w:rPr>
        <w:t>Allocation</w:t>
      </w:r>
      <w:r>
        <w:rPr/>
        <w:t xml:space="preserve">: $500 for development, $500 for team rewards </w:t>
      </w:r>
    </w:p>
    <w:p>
      <w:pPr>
        <w:pStyle w:val="BodyText"/>
        <w:numPr>
          <w:ilvl w:val="0"/>
          <w:numId w:val="59"/>
        </w:numPr>
        <w:tabs>
          <w:tab w:val="clear" w:pos="709"/>
          <w:tab w:val="left" w:pos="0" w:leader="none"/>
        </w:tabs>
        <w:spacing w:before="0" w:after="0"/>
        <w:ind w:hanging="283" w:start="709"/>
        <w:rPr/>
      </w:pPr>
      <w:r>
        <w:rPr>
          <w:rStyle w:val="Strong"/>
        </w:rPr>
        <w:t>Bootstrap Status</w:t>
      </w:r>
      <w:r>
        <w:rPr/>
        <w:t xml:space="preserve">: Currently self-funded development </w:t>
      </w:r>
    </w:p>
    <w:p>
      <w:pPr>
        <w:pStyle w:val="BodyText"/>
        <w:numPr>
          <w:ilvl w:val="0"/>
          <w:numId w:val="59"/>
        </w:numPr>
        <w:tabs>
          <w:tab w:val="clear" w:pos="709"/>
          <w:tab w:val="left" w:pos="0" w:leader="none"/>
        </w:tabs>
        <w:ind w:hanging="283" w:start="709"/>
        <w:rPr/>
      </w:pPr>
      <w:r>
        <w:rPr>
          <w:rStyle w:val="Strong"/>
        </w:rPr>
        <w:t>Revenue Generation</w:t>
      </w:r>
      <w:r>
        <w:rPr/>
        <w:t xml:space="preserve">: Planning monetization launch Q2 2026 </w:t>
      </w:r>
    </w:p>
    <w:p>
      <w:pPr>
        <w:pStyle w:val="Heading3"/>
        <w:ind w:hanging="0" w:start="0"/>
        <w:rPr/>
      </w:pPr>
      <w:r>
        <w:rPr/>
        <w:t>Funding Requirements</w:t>
      </w:r>
    </w:p>
    <w:p>
      <w:pPr>
        <w:pStyle w:val="Heading4"/>
        <w:ind w:hanging="0" w:start="0"/>
        <w:rPr/>
      </w:pPr>
      <w:r>
        <w:rPr/>
        <w:t>Seed Round (Q2 2026): $250,000</w:t>
      </w:r>
    </w:p>
    <w:p>
      <w:pPr>
        <w:pStyle w:val="BodyText"/>
        <w:rPr/>
      </w:pPr>
      <w:r>
        <w:rPr>
          <w:rStyle w:val="Strong"/>
        </w:rPr>
        <w:t>Use of Funds:</w:t>
      </w:r>
    </w:p>
    <w:p>
      <w:pPr>
        <w:pStyle w:val="BodyText"/>
        <w:numPr>
          <w:ilvl w:val="0"/>
          <w:numId w:val="60"/>
        </w:numPr>
        <w:tabs>
          <w:tab w:val="clear" w:pos="709"/>
          <w:tab w:val="left" w:pos="0" w:leader="none"/>
        </w:tabs>
        <w:spacing w:before="0" w:after="0"/>
        <w:ind w:hanging="283" w:start="709"/>
        <w:rPr/>
      </w:pPr>
      <w:r>
        <w:rPr/>
        <w:t xml:space="preserve">Product Development (40%): $100,000 </w:t>
      </w:r>
    </w:p>
    <w:p>
      <w:pPr>
        <w:pStyle w:val="BodyText"/>
        <w:numPr>
          <w:ilvl w:val="1"/>
          <w:numId w:val="60"/>
        </w:numPr>
        <w:tabs>
          <w:tab w:val="clear" w:pos="709"/>
          <w:tab w:val="left" w:pos="0" w:leader="none"/>
        </w:tabs>
        <w:spacing w:before="0" w:after="0"/>
        <w:ind w:hanging="283" w:start="1418"/>
        <w:rPr/>
      </w:pPr>
      <w:r>
        <w:rPr/>
        <w:t xml:space="preserve">Mobile application development </w:t>
      </w:r>
    </w:p>
    <w:p>
      <w:pPr>
        <w:pStyle w:val="BodyText"/>
        <w:numPr>
          <w:ilvl w:val="1"/>
          <w:numId w:val="60"/>
        </w:numPr>
        <w:tabs>
          <w:tab w:val="clear" w:pos="709"/>
          <w:tab w:val="left" w:pos="0" w:leader="none"/>
        </w:tabs>
        <w:spacing w:before="0" w:after="0"/>
        <w:ind w:hanging="283" w:start="1418"/>
        <w:rPr/>
      </w:pPr>
      <w:r>
        <w:rPr/>
        <w:t xml:space="preserve">Advanced feature implementation </w:t>
      </w:r>
    </w:p>
    <w:p>
      <w:pPr>
        <w:pStyle w:val="BodyText"/>
        <w:numPr>
          <w:ilvl w:val="1"/>
          <w:numId w:val="60"/>
        </w:numPr>
        <w:tabs>
          <w:tab w:val="clear" w:pos="709"/>
          <w:tab w:val="left" w:pos="0" w:leader="none"/>
        </w:tabs>
        <w:spacing w:before="0" w:after="0"/>
        <w:ind w:hanging="283" w:start="1418"/>
        <w:rPr/>
      </w:pPr>
      <w:r>
        <w:rPr/>
        <w:t xml:space="preserve">Security audits and testing </w:t>
      </w:r>
    </w:p>
    <w:p>
      <w:pPr>
        <w:pStyle w:val="BodyText"/>
        <w:numPr>
          <w:ilvl w:val="0"/>
          <w:numId w:val="60"/>
        </w:numPr>
        <w:tabs>
          <w:tab w:val="clear" w:pos="709"/>
          <w:tab w:val="left" w:pos="0" w:leader="none"/>
        </w:tabs>
        <w:spacing w:before="0" w:after="0"/>
        <w:ind w:hanging="283" w:start="709"/>
        <w:rPr/>
      </w:pPr>
      <w:r>
        <w:rPr/>
        <w:t xml:space="preserve">Market Development (30%): $75,000 </w:t>
      </w:r>
    </w:p>
    <w:p>
      <w:pPr>
        <w:pStyle w:val="BodyText"/>
        <w:numPr>
          <w:ilvl w:val="1"/>
          <w:numId w:val="60"/>
        </w:numPr>
        <w:tabs>
          <w:tab w:val="clear" w:pos="709"/>
          <w:tab w:val="left" w:pos="0" w:leader="none"/>
        </w:tabs>
        <w:spacing w:before="0" w:after="0"/>
        <w:ind w:hanging="283" w:start="1418"/>
        <w:rPr/>
      </w:pPr>
      <w:r>
        <w:rPr/>
        <w:t xml:space="preserve">Marketing and customer acquisition </w:t>
      </w:r>
    </w:p>
    <w:p>
      <w:pPr>
        <w:pStyle w:val="BodyText"/>
        <w:numPr>
          <w:ilvl w:val="1"/>
          <w:numId w:val="60"/>
        </w:numPr>
        <w:tabs>
          <w:tab w:val="clear" w:pos="709"/>
          <w:tab w:val="left" w:pos="0" w:leader="none"/>
        </w:tabs>
        <w:spacing w:before="0" w:after="0"/>
        <w:ind w:hanging="283" w:start="1418"/>
        <w:rPr/>
      </w:pPr>
      <w:r>
        <w:rPr/>
        <w:t xml:space="preserve">Partnership development </w:t>
      </w:r>
    </w:p>
    <w:p>
      <w:pPr>
        <w:pStyle w:val="BodyText"/>
        <w:numPr>
          <w:ilvl w:val="1"/>
          <w:numId w:val="60"/>
        </w:numPr>
        <w:tabs>
          <w:tab w:val="clear" w:pos="709"/>
          <w:tab w:val="left" w:pos="0" w:leader="none"/>
        </w:tabs>
        <w:spacing w:before="0" w:after="0"/>
        <w:ind w:hanging="283" w:start="1418"/>
        <w:rPr/>
      </w:pPr>
      <w:r>
        <w:rPr/>
        <w:t xml:space="preserve">Content creation and education </w:t>
      </w:r>
    </w:p>
    <w:p>
      <w:pPr>
        <w:pStyle w:val="BodyText"/>
        <w:numPr>
          <w:ilvl w:val="0"/>
          <w:numId w:val="60"/>
        </w:numPr>
        <w:tabs>
          <w:tab w:val="clear" w:pos="709"/>
          <w:tab w:val="left" w:pos="0" w:leader="none"/>
        </w:tabs>
        <w:spacing w:before="0" w:after="0"/>
        <w:ind w:hanging="283" w:start="709"/>
        <w:rPr/>
      </w:pPr>
      <w:r>
        <w:rPr/>
        <w:t xml:space="preserve">Team Expansion (25%): $62,500 </w:t>
      </w:r>
    </w:p>
    <w:p>
      <w:pPr>
        <w:pStyle w:val="BodyText"/>
        <w:numPr>
          <w:ilvl w:val="1"/>
          <w:numId w:val="60"/>
        </w:numPr>
        <w:tabs>
          <w:tab w:val="clear" w:pos="709"/>
          <w:tab w:val="left" w:pos="0" w:leader="none"/>
        </w:tabs>
        <w:spacing w:before="0" w:after="0"/>
        <w:ind w:hanging="283" w:start="1418"/>
        <w:rPr/>
      </w:pPr>
      <w:r>
        <w:rPr/>
        <w:t xml:space="preserve">3 additional team members </w:t>
      </w:r>
    </w:p>
    <w:p>
      <w:pPr>
        <w:pStyle w:val="BodyText"/>
        <w:numPr>
          <w:ilvl w:val="1"/>
          <w:numId w:val="60"/>
        </w:numPr>
        <w:tabs>
          <w:tab w:val="clear" w:pos="709"/>
          <w:tab w:val="left" w:pos="0" w:leader="none"/>
        </w:tabs>
        <w:spacing w:before="0" w:after="0"/>
        <w:ind w:hanging="283" w:start="1418"/>
        <w:rPr/>
      </w:pPr>
      <w:r>
        <w:rPr/>
        <w:t xml:space="preserve">Competitive salaries and benefits </w:t>
      </w:r>
    </w:p>
    <w:p>
      <w:pPr>
        <w:pStyle w:val="BodyText"/>
        <w:numPr>
          <w:ilvl w:val="0"/>
          <w:numId w:val="60"/>
        </w:numPr>
        <w:tabs>
          <w:tab w:val="clear" w:pos="709"/>
          <w:tab w:val="left" w:pos="0" w:leader="none"/>
        </w:tabs>
        <w:spacing w:before="0" w:after="0"/>
        <w:ind w:hanging="283" w:start="709"/>
        <w:rPr/>
      </w:pPr>
      <w:r>
        <w:rPr/>
        <w:t xml:space="preserve">Operations (5%): $12,500 </w:t>
      </w:r>
    </w:p>
    <w:p>
      <w:pPr>
        <w:pStyle w:val="BodyText"/>
        <w:numPr>
          <w:ilvl w:val="1"/>
          <w:numId w:val="60"/>
        </w:numPr>
        <w:tabs>
          <w:tab w:val="clear" w:pos="709"/>
          <w:tab w:val="left" w:pos="0" w:leader="none"/>
        </w:tabs>
        <w:spacing w:before="0" w:after="0"/>
        <w:ind w:hanging="283" w:start="1418"/>
        <w:rPr/>
      </w:pPr>
      <w:r>
        <w:rPr/>
        <w:t xml:space="preserve">Infrastructure and tools </w:t>
      </w:r>
    </w:p>
    <w:p>
      <w:pPr>
        <w:pStyle w:val="BodyText"/>
        <w:numPr>
          <w:ilvl w:val="1"/>
          <w:numId w:val="60"/>
        </w:numPr>
        <w:tabs>
          <w:tab w:val="clear" w:pos="709"/>
          <w:tab w:val="left" w:pos="0" w:leader="none"/>
        </w:tabs>
        <w:ind w:hanging="283" w:start="1418"/>
        <w:rPr/>
      </w:pPr>
      <w:r>
        <w:rPr/>
        <w:t xml:space="preserve">Legal and compliance costs </w:t>
      </w:r>
    </w:p>
    <w:p>
      <w:pPr>
        <w:pStyle w:val="Heading4"/>
        <w:ind w:hanging="0" w:start="0"/>
        <w:rPr/>
      </w:pPr>
      <w:r>
        <w:rPr/>
        <w:t>Series A (Q4 2026): $1,500,000</w:t>
      </w:r>
    </w:p>
    <w:p>
      <w:pPr>
        <w:pStyle w:val="BodyText"/>
        <w:rPr/>
      </w:pPr>
      <w:r>
        <w:rPr>
          <w:rStyle w:val="Strong"/>
        </w:rPr>
        <w:t>Use of Funds:</w:t>
      </w:r>
    </w:p>
    <w:p>
      <w:pPr>
        <w:pStyle w:val="BodyText"/>
        <w:numPr>
          <w:ilvl w:val="0"/>
          <w:numId w:val="61"/>
        </w:numPr>
        <w:tabs>
          <w:tab w:val="clear" w:pos="709"/>
          <w:tab w:val="left" w:pos="0" w:leader="none"/>
        </w:tabs>
        <w:spacing w:before="0" w:after="0"/>
        <w:ind w:hanging="283" w:start="709"/>
        <w:rPr/>
      </w:pPr>
      <w:r>
        <w:rPr/>
        <w:t xml:space="preserve">Market Expansion (50%): $750,000 </w:t>
      </w:r>
    </w:p>
    <w:p>
      <w:pPr>
        <w:pStyle w:val="BodyText"/>
        <w:numPr>
          <w:ilvl w:val="1"/>
          <w:numId w:val="61"/>
        </w:numPr>
        <w:tabs>
          <w:tab w:val="clear" w:pos="709"/>
          <w:tab w:val="left" w:pos="0" w:leader="none"/>
        </w:tabs>
        <w:spacing w:before="0" w:after="0"/>
        <w:ind w:hanging="283" w:start="1418"/>
        <w:rPr/>
      </w:pPr>
      <w:r>
        <w:rPr/>
        <w:t xml:space="preserve">Regional market entry </w:t>
      </w:r>
    </w:p>
    <w:p>
      <w:pPr>
        <w:pStyle w:val="BodyText"/>
        <w:numPr>
          <w:ilvl w:val="1"/>
          <w:numId w:val="61"/>
        </w:numPr>
        <w:tabs>
          <w:tab w:val="clear" w:pos="709"/>
          <w:tab w:val="left" w:pos="0" w:leader="none"/>
        </w:tabs>
        <w:spacing w:before="0" w:after="0"/>
        <w:ind w:hanging="283" w:start="1418"/>
        <w:rPr/>
      </w:pPr>
      <w:r>
        <w:rPr/>
        <w:t xml:space="preserve">Sales team development </w:t>
      </w:r>
    </w:p>
    <w:p>
      <w:pPr>
        <w:pStyle w:val="BodyText"/>
        <w:numPr>
          <w:ilvl w:val="1"/>
          <w:numId w:val="61"/>
        </w:numPr>
        <w:tabs>
          <w:tab w:val="clear" w:pos="709"/>
          <w:tab w:val="left" w:pos="0" w:leader="none"/>
        </w:tabs>
        <w:spacing w:before="0" w:after="0"/>
        <w:ind w:hanging="283" w:start="1418"/>
        <w:rPr/>
      </w:pPr>
      <w:r>
        <w:rPr/>
        <w:t xml:space="preserve">Partnership program scaling </w:t>
      </w:r>
    </w:p>
    <w:p>
      <w:pPr>
        <w:pStyle w:val="BodyText"/>
        <w:numPr>
          <w:ilvl w:val="0"/>
          <w:numId w:val="61"/>
        </w:numPr>
        <w:tabs>
          <w:tab w:val="clear" w:pos="709"/>
          <w:tab w:val="left" w:pos="0" w:leader="none"/>
        </w:tabs>
        <w:spacing w:before="0" w:after="0"/>
        <w:ind w:hanging="283" w:start="709"/>
        <w:rPr/>
      </w:pPr>
      <w:r>
        <w:rPr/>
        <w:t xml:space="preserve">Technology Development (30%): $450,000 </w:t>
      </w:r>
    </w:p>
    <w:p>
      <w:pPr>
        <w:pStyle w:val="BodyText"/>
        <w:numPr>
          <w:ilvl w:val="1"/>
          <w:numId w:val="61"/>
        </w:numPr>
        <w:tabs>
          <w:tab w:val="clear" w:pos="709"/>
          <w:tab w:val="left" w:pos="0" w:leader="none"/>
        </w:tabs>
        <w:spacing w:before="0" w:after="0"/>
        <w:ind w:hanging="283" w:start="1418"/>
        <w:rPr/>
      </w:pPr>
      <w:r>
        <w:rPr/>
        <w:t xml:space="preserve">Advanced platform features </w:t>
      </w:r>
    </w:p>
    <w:p>
      <w:pPr>
        <w:pStyle w:val="BodyText"/>
        <w:numPr>
          <w:ilvl w:val="1"/>
          <w:numId w:val="61"/>
        </w:numPr>
        <w:tabs>
          <w:tab w:val="clear" w:pos="709"/>
          <w:tab w:val="left" w:pos="0" w:leader="none"/>
        </w:tabs>
        <w:spacing w:before="0" w:after="0"/>
        <w:ind w:hanging="283" w:start="1418"/>
        <w:rPr/>
      </w:pPr>
      <w:r>
        <w:rPr/>
        <w:t xml:space="preserve">AI and ML integration </w:t>
      </w:r>
    </w:p>
    <w:p>
      <w:pPr>
        <w:pStyle w:val="BodyText"/>
        <w:numPr>
          <w:ilvl w:val="1"/>
          <w:numId w:val="61"/>
        </w:numPr>
        <w:tabs>
          <w:tab w:val="clear" w:pos="709"/>
          <w:tab w:val="left" w:pos="0" w:leader="none"/>
        </w:tabs>
        <w:spacing w:before="0" w:after="0"/>
        <w:ind w:hanging="283" w:start="1418"/>
        <w:rPr/>
      </w:pPr>
      <w:r>
        <w:rPr/>
        <w:t xml:space="preserve">Enterprise-grade security </w:t>
      </w:r>
    </w:p>
    <w:p>
      <w:pPr>
        <w:pStyle w:val="BodyText"/>
        <w:numPr>
          <w:ilvl w:val="0"/>
          <w:numId w:val="61"/>
        </w:numPr>
        <w:tabs>
          <w:tab w:val="clear" w:pos="709"/>
          <w:tab w:val="left" w:pos="0" w:leader="none"/>
        </w:tabs>
        <w:spacing w:before="0" w:after="0"/>
        <w:ind w:hanging="283" w:start="709"/>
        <w:rPr/>
      </w:pPr>
      <w:r>
        <w:rPr/>
        <w:t xml:space="preserve">Team Growth (15%): $225,000 </w:t>
      </w:r>
    </w:p>
    <w:p>
      <w:pPr>
        <w:pStyle w:val="BodyText"/>
        <w:numPr>
          <w:ilvl w:val="1"/>
          <w:numId w:val="61"/>
        </w:numPr>
        <w:tabs>
          <w:tab w:val="clear" w:pos="709"/>
          <w:tab w:val="left" w:pos="0" w:leader="none"/>
        </w:tabs>
        <w:spacing w:before="0" w:after="0"/>
        <w:ind w:hanging="283" w:start="1418"/>
        <w:rPr/>
      </w:pPr>
      <w:r>
        <w:rPr/>
        <w:t xml:space="preserve">8-10 additional team members </w:t>
      </w:r>
    </w:p>
    <w:p>
      <w:pPr>
        <w:pStyle w:val="BodyText"/>
        <w:numPr>
          <w:ilvl w:val="1"/>
          <w:numId w:val="61"/>
        </w:numPr>
        <w:tabs>
          <w:tab w:val="clear" w:pos="709"/>
          <w:tab w:val="left" w:pos="0" w:leader="none"/>
        </w:tabs>
        <w:spacing w:before="0" w:after="0"/>
        <w:ind w:hanging="283" w:start="1418"/>
        <w:rPr/>
      </w:pPr>
      <w:r>
        <w:rPr/>
        <w:t xml:space="preserve">Management and leadership hires </w:t>
      </w:r>
    </w:p>
    <w:p>
      <w:pPr>
        <w:pStyle w:val="BodyText"/>
        <w:numPr>
          <w:ilvl w:val="0"/>
          <w:numId w:val="61"/>
        </w:numPr>
        <w:tabs>
          <w:tab w:val="clear" w:pos="709"/>
          <w:tab w:val="left" w:pos="0" w:leader="none"/>
        </w:tabs>
        <w:spacing w:before="0" w:after="0"/>
        <w:ind w:hanging="283" w:start="709"/>
        <w:rPr/>
      </w:pPr>
      <w:r>
        <w:rPr/>
        <w:t xml:space="preserve">Working Capital (5%): $75,000 </w:t>
      </w:r>
    </w:p>
    <w:p>
      <w:pPr>
        <w:pStyle w:val="BodyText"/>
        <w:numPr>
          <w:ilvl w:val="1"/>
          <w:numId w:val="61"/>
        </w:numPr>
        <w:tabs>
          <w:tab w:val="clear" w:pos="709"/>
          <w:tab w:val="left" w:pos="0" w:leader="none"/>
        </w:tabs>
        <w:spacing w:before="0" w:after="0"/>
        <w:ind w:hanging="283" w:start="1418"/>
        <w:rPr/>
      </w:pPr>
      <w:r>
        <w:rPr/>
        <w:t xml:space="preserve">Operations scaling </w:t>
      </w:r>
    </w:p>
    <w:p>
      <w:pPr>
        <w:pStyle w:val="BodyText"/>
        <w:numPr>
          <w:ilvl w:val="1"/>
          <w:numId w:val="61"/>
        </w:numPr>
        <w:tabs>
          <w:tab w:val="clear" w:pos="709"/>
          <w:tab w:val="left" w:pos="0" w:leader="none"/>
        </w:tabs>
        <w:ind w:hanging="283" w:start="1418"/>
        <w:rPr/>
      </w:pPr>
      <w:r>
        <w:rPr/>
        <w:t xml:space="preserve">Inventory and infrastructure </w:t>
      </w:r>
    </w:p>
    <w:p>
      <w:pPr>
        <w:pStyle w:val="Heading3"/>
        <w:ind w:hanging="0" w:start="0"/>
        <w:rPr/>
      </w:pPr>
      <w:r>
        <w:rPr/>
        <w:t>Investment Strategy</w:t>
      </w:r>
    </w:p>
    <w:p>
      <w:pPr>
        <w:pStyle w:val="Heading4"/>
        <w:ind w:hanging="0" w:start="0"/>
        <w:rPr/>
      </w:pPr>
      <w:r>
        <w:rPr/>
        <w:t>Target Investor Types</w:t>
      </w:r>
    </w:p>
    <w:p>
      <w:pPr>
        <w:pStyle w:val="BodyText"/>
        <w:rPr/>
      </w:pPr>
      <w:r>
        <w:rPr>
          <w:rStyle w:val="Strong"/>
        </w:rPr>
        <w:t>Angel Investors (Seed):</w:t>
      </w:r>
    </w:p>
    <w:p>
      <w:pPr>
        <w:pStyle w:val="BodyText"/>
        <w:numPr>
          <w:ilvl w:val="0"/>
          <w:numId w:val="62"/>
        </w:numPr>
        <w:tabs>
          <w:tab w:val="clear" w:pos="709"/>
          <w:tab w:val="left" w:pos="0" w:leader="none"/>
        </w:tabs>
        <w:spacing w:before="0" w:after="0"/>
        <w:ind w:hanging="283" w:start="709"/>
        <w:rPr/>
      </w:pPr>
      <w:r>
        <w:rPr/>
        <w:t xml:space="preserve">African tech entrepreneurs with blockchain experience </w:t>
      </w:r>
    </w:p>
    <w:p>
      <w:pPr>
        <w:pStyle w:val="BodyText"/>
        <w:numPr>
          <w:ilvl w:val="0"/>
          <w:numId w:val="62"/>
        </w:numPr>
        <w:tabs>
          <w:tab w:val="clear" w:pos="709"/>
          <w:tab w:val="left" w:pos="0" w:leader="none"/>
        </w:tabs>
        <w:spacing w:before="0" w:after="0"/>
        <w:ind w:hanging="283" w:start="709"/>
        <w:rPr/>
      </w:pPr>
      <w:r>
        <w:rPr/>
        <w:t xml:space="preserve">Education sector leaders and advocates </w:t>
      </w:r>
    </w:p>
    <w:p>
      <w:pPr>
        <w:pStyle w:val="BodyText"/>
        <w:numPr>
          <w:ilvl w:val="0"/>
          <w:numId w:val="62"/>
        </w:numPr>
        <w:tabs>
          <w:tab w:val="clear" w:pos="709"/>
          <w:tab w:val="left" w:pos="0" w:leader="none"/>
        </w:tabs>
        <w:ind w:hanging="283" w:start="709"/>
        <w:rPr/>
      </w:pPr>
      <w:r>
        <w:rPr/>
        <w:t xml:space="preserve">Corporate executives familiar with verification challenges </w:t>
      </w:r>
    </w:p>
    <w:p>
      <w:pPr>
        <w:pStyle w:val="BodyText"/>
        <w:rPr/>
      </w:pPr>
      <w:r>
        <w:rPr>
          <w:rStyle w:val="Strong"/>
        </w:rPr>
        <w:t>Venture Capital (Series A):</w:t>
      </w:r>
    </w:p>
    <w:p>
      <w:pPr>
        <w:pStyle w:val="BodyText"/>
        <w:numPr>
          <w:ilvl w:val="0"/>
          <w:numId w:val="63"/>
        </w:numPr>
        <w:tabs>
          <w:tab w:val="clear" w:pos="709"/>
          <w:tab w:val="left" w:pos="0" w:leader="none"/>
        </w:tabs>
        <w:spacing w:before="0" w:after="0"/>
        <w:ind w:hanging="283" w:start="709"/>
        <w:rPr/>
      </w:pPr>
      <w:r>
        <w:rPr/>
        <w:t xml:space="preserve">African-focused VCs (TLcom Capital, Partech Africa) </w:t>
      </w:r>
    </w:p>
    <w:p>
      <w:pPr>
        <w:pStyle w:val="BodyText"/>
        <w:numPr>
          <w:ilvl w:val="0"/>
          <w:numId w:val="63"/>
        </w:numPr>
        <w:tabs>
          <w:tab w:val="clear" w:pos="709"/>
          <w:tab w:val="left" w:pos="0" w:leader="none"/>
        </w:tabs>
        <w:spacing w:before="0" w:after="0"/>
        <w:ind w:hanging="283" w:start="709"/>
        <w:rPr/>
      </w:pPr>
      <w:r>
        <w:rPr/>
        <w:t xml:space="preserve">Blockchain and fintech specialists </w:t>
      </w:r>
    </w:p>
    <w:p>
      <w:pPr>
        <w:pStyle w:val="BodyText"/>
        <w:numPr>
          <w:ilvl w:val="0"/>
          <w:numId w:val="63"/>
        </w:numPr>
        <w:tabs>
          <w:tab w:val="clear" w:pos="709"/>
          <w:tab w:val="left" w:pos="0" w:leader="none"/>
        </w:tabs>
        <w:ind w:hanging="283" w:start="709"/>
        <w:rPr/>
      </w:pPr>
      <w:r>
        <w:rPr/>
        <w:t xml:space="preserve">Education technology investors </w:t>
      </w:r>
    </w:p>
    <w:p>
      <w:pPr>
        <w:pStyle w:val="BodyText"/>
        <w:rPr/>
      </w:pPr>
      <w:r>
        <w:rPr>
          <w:rStyle w:val="Strong"/>
        </w:rPr>
        <w:t>Strategic Investors:</w:t>
      </w:r>
    </w:p>
    <w:p>
      <w:pPr>
        <w:pStyle w:val="BodyText"/>
        <w:numPr>
          <w:ilvl w:val="0"/>
          <w:numId w:val="64"/>
        </w:numPr>
        <w:tabs>
          <w:tab w:val="clear" w:pos="709"/>
          <w:tab w:val="left" w:pos="0" w:leader="none"/>
        </w:tabs>
        <w:spacing w:before="0" w:after="0"/>
        <w:ind w:hanging="283" w:start="709"/>
        <w:rPr/>
      </w:pPr>
      <w:r>
        <w:rPr/>
        <w:t xml:space="preserve">Educational institutions and university systems </w:t>
      </w:r>
    </w:p>
    <w:p>
      <w:pPr>
        <w:pStyle w:val="BodyText"/>
        <w:numPr>
          <w:ilvl w:val="0"/>
          <w:numId w:val="64"/>
        </w:numPr>
        <w:tabs>
          <w:tab w:val="clear" w:pos="709"/>
          <w:tab w:val="left" w:pos="0" w:leader="none"/>
        </w:tabs>
        <w:spacing w:before="0" w:after="0"/>
        <w:ind w:hanging="283" w:start="709"/>
        <w:rPr/>
      </w:pPr>
      <w:r>
        <w:rPr/>
        <w:t xml:space="preserve">Large corporations with verification needs </w:t>
      </w:r>
    </w:p>
    <w:p>
      <w:pPr>
        <w:pStyle w:val="BodyText"/>
        <w:numPr>
          <w:ilvl w:val="0"/>
          <w:numId w:val="64"/>
        </w:numPr>
        <w:tabs>
          <w:tab w:val="clear" w:pos="709"/>
          <w:tab w:val="left" w:pos="0" w:leader="none"/>
        </w:tabs>
        <w:ind w:hanging="283" w:start="709"/>
        <w:rPr/>
      </w:pPr>
      <w:r>
        <w:rPr/>
        <w:t xml:space="preserve">Government digitization initiatives </w:t>
      </w:r>
    </w:p>
    <w:p>
      <w:pPr>
        <w:pStyle w:val="Heading3"/>
        <w:ind w:hanging="0" w:start="0"/>
        <w:rPr/>
      </w:pPr>
      <w:r>
        <w:rPr/>
        <w:t>Token Economics (Future Implementation)</w:t>
      </w:r>
    </w:p>
    <w:p>
      <w:pPr>
        <w:pStyle w:val="Heading4"/>
        <w:ind w:hanging="0" w:start="0"/>
        <w:rPr/>
      </w:pPr>
      <w:r>
        <w:rPr/>
        <w:t>CERT Token Utility</w:t>
      </w:r>
    </w:p>
    <w:p>
      <w:pPr>
        <w:pStyle w:val="BodyText"/>
        <w:numPr>
          <w:ilvl w:val="0"/>
          <w:numId w:val="65"/>
        </w:numPr>
        <w:tabs>
          <w:tab w:val="clear" w:pos="709"/>
          <w:tab w:val="left" w:pos="0" w:leader="none"/>
        </w:tabs>
        <w:spacing w:before="0" w:after="0"/>
        <w:ind w:hanging="283" w:start="709"/>
        <w:rPr/>
      </w:pPr>
      <w:r>
        <w:rPr>
          <w:rStyle w:val="Strong"/>
        </w:rPr>
        <w:t>Platform Fees</w:t>
      </w:r>
      <w:r>
        <w:rPr/>
        <w:t xml:space="preserve">: Discounted transaction fees for token holders </w:t>
      </w:r>
    </w:p>
    <w:p>
      <w:pPr>
        <w:pStyle w:val="BodyText"/>
        <w:numPr>
          <w:ilvl w:val="0"/>
          <w:numId w:val="65"/>
        </w:numPr>
        <w:tabs>
          <w:tab w:val="clear" w:pos="709"/>
          <w:tab w:val="left" w:pos="0" w:leader="none"/>
        </w:tabs>
        <w:spacing w:before="0" w:after="0"/>
        <w:ind w:hanging="283" w:start="709"/>
        <w:rPr/>
      </w:pPr>
      <w:r>
        <w:rPr>
          <w:rStyle w:val="Strong"/>
        </w:rPr>
        <w:t>Governance Rights</w:t>
      </w:r>
      <w:r>
        <w:rPr/>
        <w:t xml:space="preserve">: Voting on platform development decisions </w:t>
      </w:r>
    </w:p>
    <w:p>
      <w:pPr>
        <w:pStyle w:val="BodyText"/>
        <w:numPr>
          <w:ilvl w:val="0"/>
          <w:numId w:val="65"/>
        </w:numPr>
        <w:tabs>
          <w:tab w:val="clear" w:pos="709"/>
          <w:tab w:val="left" w:pos="0" w:leader="none"/>
        </w:tabs>
        <w:spacing w:before="0" w:after="0"/>
        <w:ind w:hanging="283" w:start="709"/>
        <w:rPr/>
      </w:pPr>
      <w:r>
        <w:rPr>
          <w:rStyle w:val="Strong"/>
        </w:rPr>
        <w:t>Staking Rewards</w:t>
      </w:r>
      <w:r>
        <w:rPr/>
        <w:t xml:space="preserve">: Incentives for network security and validation </w:t>
      </w:r>
    </w:p>
    <w:p>
      <w:pPr>
        <w:pStyle w:val="BodyText"/>
        <w:numPr>
          <w:ilvl w:val="0"/>
          <w:numId w:val="65"/>
        </w:numPr>
        <w:tabs>
          <w:tab w:val="clear" w:pos="709"/>
          <w:tab w:val="left" w:pos="0" w:leader="none"/>
        </w:tabs>
        <w:ind w:hanging="283" w:start="709"/>
        <w:rPr/>
      </w:pPr>
      <w:r>
        <w:rPr>
          <w:rStyle w:val="Strong"/>
        </w:rPr>
        <w:t>Premium Features</w:t>
      </w:r>
      <w:r>
        <w:rPr/>
        <w:t xml:space="preserve">: Access to advanced platform capabilities </w:t>
      </w:r>
    </w:p>
    <w:p>
      <w:pPr>
        <w:pStyle w:val="HorizontalLine"/>
        <w:rPr/>
      </w:pPr>
      <w:r>
        <w:rPr/>
      </w:r>
    </w:p>
    <w:p>
      <w:pPr>
        <w:pStyle w:val="Heading2"/>
        <w:ind w:hanging="0" w:start="0"/>
        <w:rPr/>
      </w:pPr>
      <w:r>
        <w:rPr/>
      </w:r>
      <w:r>
        <w:br w:type="page"/>
      </w:r>
    </w:p>
    <w:p>
      <w:pPr>
        <w:pStyle w:val="Heading2"/>
        <w:spacing w:before="0" w:after="120"/>
        <w:ind w:hanging="0" w:start="0"/>
        <w:rPr/>
      </w:pPr>
      <w:r>
        <w:rPr/>
        <w:t>13. Community and Ecosystem Development</w:t>
      </w:r>
    </w:p>
    <w:p>
      <w:pPr>
        <w:pStyle w:val="Heading3"/>
        <w:ind w:hanging="0" w:start="0"/>
        <w:rPr/>
      </w:pPr>
      <w:r>
        <w:rPr/>
        <w:t>Community Building Strategy</w:t>
      </w:r>
    </w:p>
    <w:p>
      <w:pPr>
        <w:pStyle w:val="Heading4"/>
        <w:ind w:hanging="0" w:start="0"/>
        <w:rPr/>
      </w:pPr>
      <w:r>
        <w:rPr/>
        <w:t>Launch Strategy</w:t>
      </w:r>
    </w:p>
    <w:p>
      <w:pPr>
        <w:pStyle w:val="BodyText"/>
        <w:rPr/>
      </w:pPr>
      <w:r>
        <w:rPr>
          <w:rStyle w:val="Strong"/>
        </w:rPr>
        <w:t>Waitlist Campaign (Q1 2026):</w:t>
      </w:r>
    </w:p>
    <w:p>
      <w:pPr>
        <w:pStyle w:val="BodyText"/>
        <w:numPr>
          <w:ilvl w:val="0"/>
          <w:numId w:val="66"/>
        </w:numPr>
        <w:tabs>
          <w:tab w:val="clear" w:pos="709"/>
          <w:tab w:val="left" w:pos="0" w:leader="none"/>
        </w:tabs>
        <w:spacing w:before="0" w:after="0"/>
        <w:ind w:hanging="283" w:start="709"/>
        <w:rPr/>
      </w:pPr>
      <w:r>
        <w:rPr/>
        <w:t xml:space="preserve">Target: 1,000 interested users </w:t>
      </w:r>
    </w:p>
    <w:p>
      <w:pPr>
        <w:pStyle w:val="BodyText"/>
        <w:numPr>
          <w:ilvl w:val="0"/>
          <w:numId w:val="66"/>
        </w:numPr>
        <w:tabs>
          <w:tab w:val="clear" w:pos="709"/>
          <w:tab w:val="left" w:pos="0" w:leader="none"/>
        </w:tabs>
        <w:spacing w:before="0" w:after="0"/>
        <w:ind w:hanging="283" w:start="709"/>
        <w:rPr/>
      </w:pPr>
      <w:r>
        <w:rPr/>
        <w:t xml:space="preserve">Channels: Social media, blockchain communities, educational networks </w:t>
      </w:r>
    </w:p>
    <w:p>
      <w:pPr>
        <w:pStyle w:val="BodyText"/>
        <w:numPr>
          <w:ilvl w:val="0"/>
          <w:numId w:val="66"/>
        </w:numPr>
        <w:tabs>
          <w:tab w:val="clear" w:pos="709"/>
          <w:tab w:val="left" w:pos="0" w:leader="none"/>
        </w:tabs>
        <w:ind w:hanging="283" w:start="709"/>
        <w:rPr/>
      </w:pPr>
      <w:r>
        <w:rPr/>
        <w:t xml:space="preserve">Incentives: Early access, beta testing opportunities, founder NFTs </w:t>
      </w:r>
    </w:p>
    <w:p>
      <w:pPr>
        <w:pStyle w:val="BodyText"/>
        <w:rPr/>
      </w:pPr>
      <w:r>
        <w:rPr>
          <w:rStyle w:val="Strong"/>
        </w:rPr>
        <w:t>Telegram Community (Q1 2026):</w:t>
      </w:r>
    </w:p>
    <w:p>
      <w:pPr>
        <w:pStyle w:val="BodyText"/>
        <w:numPr>
          <w:ilvl w:val="0"/>
          <w:numId w:val="67"/>
        </w:numPr>
        <w:tabs>
          <w:tab w:val="clear" w:pos="709"/>
          <w:tab w:val="left" w:pos="0" w:leader="none"/>
        </w:tabs>
        <w:spacing w:before="0" w:after="0"/>
        <w:ind w:hanging="283" w:start="709"/>
        <w:rPr/>
      </w:pPr>
      <w:r>
        <w:rPr/>
        <w:t xml:space="preserve">Educational content sharing </w:t>
      </w:r>
    </w:p>
    <w:p>
      <w:pPr>
        <w:pStyle w:val="BodyText"/>
        <w:numPr>
          <w:ilvl w:val="0"/>
          <w:numId w:val="67"/>
        </w:numPr>
        <w:tabs>
          <w:tab w:val="clear" w:pos="709"/>
          <w:tab w:val="left" w:pos="0" w:leader="none"/>
        </w:tabs>
        <w:spacing w:before="0" w:after="0"/>
        <w:ind w:hanging="283" w:start="709"/>
        <w:rPr/>
      </w:pPr>
      <w:r>
        <w:rPr/>
        <w:t xml:space="preserve">Product updates and announcements </w:t>
      </w:r>
    </w:p>
    <w:p>
      <w:pPr>
        <w:pStyle w:val="BodyText"/>
        <w:numPr>
          <w:ilvl w:val="0"/>
          <w:numId w:val="67"/>
        </w:numPr>
        <w:tabs>
          <w:tab w:val="clear" w:pos="709"/>
          <w:tab w:val="left" w:pos="0" w:leader="none"/>
        </w:tabs>
        <w:spacing w:before="0" w:after="0"/>
        <w:ind w:hanging="283" w:start="709"/>
        <w:rPr/>
      </w:pPr>
      <w:r>
        <w:rPr/>
        <w:t xml:space="preserve">User feedback and feature requests </w:t>
      </w:r>
    </w:p>
    <w:p>
      <w:pPr>
        <w:pStyle w:val="BodyText"/>
        <w:numPr>
          <w:ilvl w:val="0"/>
          <w:numId w:val="67"/>
        </w:numPr>
        <w:tabs>
          <w:tab w:val="clear" w:pos="709"/>
          <w:tab w:val="left" w:pos="0" w:leader="none"/>
        </w:tabs>
        <w:ind w:hanging="283" w:start="709"/>
        <w:rPr/>
      </w:pPr>
      <w:r>
        <w:rPr/>
        <w:t xml:space="preserve">Technical support and troubleshooting </w:t>
      </w:r>
    </w:p>
    <w:p>
      <w:pPr>
        <w:pStyle w:val="Heading4"/>
        <w:ind w:hanging="0" w:start="0"/>
        <w:rPr/>
      </w:pPr>
      <w:r>
        <w:rPr/>
        <w:t>Engagement Initiatives</w:t>
      </w:r>
    </w:p>
    <w:p>
      <w:pPr>
        <w:pStyle w:val="BodyText"/>
        <w:rPr/>
      </w:pPr>
      <w:r>
        <w:rPr>
          <w:rStyle w:val="Strong"/>
        </w:rPr>
        <w:t>Educational Outreach:</w:t>
      </w:r>
    </w:p>
    <w:p>
      <w:pPr>
        <w:pStyle w:val="BodyText"/>
        <w:numPr>
          <w:ilvl w:val="0"/>
          <w:numId w:val="68"/>
        </w:numPr>
        <w:tabs>
          <w:tab w:val="clear" w:pos="709"/>
          <w:tab w:val="left" w:pos="0" w:leader="none"/>
        </w:tabs>
        <w:spacing w:before="0" w:after="0"/>
        <w:ind w:hanging="283" w:start="709"/>
        <w:rPr/>
      </w:pPr>
      <w:r>
        <w:rPr>
          <w:rStyle w:val="Strong"/>
        </w:rPr>
        <w:t>Campus Partnerships</w:t>
      </w:r>
      <w:r>
        <w:rPr/>
        <w:t xml:space="preserve">: Web3 education programs in African universities </w:t>
      </w:r>
    </w:p>
    <w:p>
      <w:pPr>
        <w:pStyle w:val="BodyText"/>
        <w:numPr>
          <w:ilvl w:val="0"/>
          <w:numId w:val="68"/>
        </w:numPr>
        <w:tabs>
          <w:tab w:val="clear" w:pos="709"/>
          <w:tab w:val="left" w:pos="0" w:leader="none"/>
        </w:tabs>
        <w:spacing w:before="0" w:after="0"/>
        <w:ind w:hanging="283" w:start="709"/>
        <w:rPr/>
      </w:pPr>
      <w:r>
        <w:rPr>
          <w:rStyle w:val="Strong"/>
        </w:rPr>
        <w:t>Workshop Series</w:t>
      </w:r>
      <w:r>
        <w:rPr/>
        <w:t xml:space="preserve">: Blockchain technology awareness sessions </w:t>
      </w:r>
    </w:p>
    <w:p>
      <w:pPr>
        <w:pStyle w:val="BodyText"/>
        <w:numPr>
          <w:ilvl w:val="0"/>
          <w:numId w:val="68"/>
        </w:numPr>
        <w:tabs>
          <w:tab w:val="clear" w:pos="709"/>
          <w:tab w:val="left" w:pos="0" w:leader="none"/>
        </w:tabs>
        <w:spacing w:before="0" w:after="0"/>
        <w:ind w:hanging="283" w:start="709"/>
        <w:rPr/>
      </w:pPr>
      <w:r>
        <w:rPr>
          <w:rStyle w:val="Strong"/>
        </w:rPr>
        <w:t>Content Creation</w:t>
      </w:r>
      <w:r>
        <w:rPr/>
        <w:t xml:space="preserve">: Blog posts, tutorials, and case studies </w:t>
      </w:r>
    </w:p>
    <w:p>
      <w:pPr>
        <w:pStyle w:val="BodyText"/>
        <w:numPr>
          <w:ilvl w:val="0"/>
          <w:numId w:val="68"/>
        </w:numPr>
        <w:tabs>
          <w:tab w:val="clear" w:pos="709"/>
          <w:tab w:val="left" w:pos="0" w:leader="none"/>
        </w:tabs>
        <w:ind w:hanging="283" w:start="709"/>
        <w:rPr/>
      </w:pPr>
      <w:r>
        <w:rPr>
          <w:rStyle w:val="Strong"/>
        </w:rPr>
        <w:t>Webinar Programs</w:t>
      </w:r>
      <w:r>
        <w:rPr/>
        <w:t xml:space="preserve">: Regular educational sessions on credential fraud </w:t>
      </w:r>
    </w:p>
    <w:p>
      <w:pPr>
        <w:pStyle w:val="BodyText"/>
        <w:rPr/>
      </w:pPr>
      <w:r>
        <w:rPr>
          <w:rStyle w:val="Strong"/>
        </w:rPr>
        <w:t>POAP Integration:</w:t>
      </w:r>
    </w:p>
    <w:p>
      <w:pPr>
        <w:pStyle w:val="BodyText"/>
        <w:numPr>
          <w:ilvl w:val="0"/>
          <w:numId w:val="69"/>
        </w:numPr>
        <w:tabs>
          <w:tab w:val="clear" w:pos="709"/>
          <w:tab w:val="left" w:pos="0" w:leader="none"/>
        </w:tabs>
        <w:spacing w:before="0" w:after="0"/>
        <w:ind w:hanging="283" w:start="709"/>
        <w:rPr/>
      </w:pPr>
      <w:r>
        <w:rPr>
          <w:rStyle w:val="Strong"/>
        </w:rPr>
        <w:t>Early Adopter POAPs</w:t>
      </w:r>
      <w:r>
        <w:rPr/>
        <w:t xml:space="preserve">: Recognition for beta testers and first users </w:t>
      </w:r>
    </w:p>
    <w:p>
      <w:pPr>
        <w:pStyle w:val="BodyText"/>
        <w:numPr>
          <w:ilvl w:val="0"/>
          <w:numId w:val="69"/>
        </w:numPr>
        <w:tabs>
          <w:tab w:val="clear" w:pos="709"/>
          <w:tab w:val="left" w:pos="0" w:leader="none"/>
        </w:tabs>
        <w:spacing w:before="0" w:after="0"/>
        <w:ind w:hanging="283" w:start="709"/>
        <w:rPr/>
      </w:pPr>
      <w:r>
        <w:rPr>
          <w:rStyle w:val="Strong"/>
        </w:rPr>
        <w:t>Event Participation</w:t>
      </w:r>
      <w:r>
        <w:rPr/>
        <w:t xml:space="preserve">: POAPs for webinar attendees and community members </w:t>
      </w:r>
    </w:p>
    <w:p>
      <w:pPr>
        <w:pStyle w:val="BodyText"/>
        <w:numPr>
          <w:ilvl w:val="0"/>
          <w:numId w:val="69"/>
        </w:numPr>
        <w:tabs>
          <w:tab w:val="clear" w:pos="709"/>
          <w:tab w:val="left" w:pos="0" w:leader="none"/>
        </w:tabs>
        <w:spacing w:before="0" w:after="0"/>
        <w:ind w:hanging="283" w:start="709"/>
        <w:rPr/>
      </w:pPr>
      <w:r>
        <w:rPr>
          <w:rStyle w:val="Strong"/>
        </w:rPr>
        <w:t>Milestone Celebrations</w:t>
      </w:r>
      <w:r>
        <w:rPr/>
        <w:t xml:space="preserve">: Special POAPs for platform milestones </w:t>
      </w:r>
    </w:p>
    <w:p>
      <w:pPr>
        <w:pStyle w:val="BodyText"/>
        <w:numPr>
          <w:ilvl w:val="0"/>
          <w:numId w:val="69"/>
        </w:numPr>
        <w:tabs>
          <w:tab w:val="clear" w:pos="709"/>
          <w:tab w:val="left" w:pos="0" w:leader="none"/>
        </w:tabs>
        <w:ind w:hanging="283" w:start="709"/>
        <w:rPr/>
      </w:pPr>
      <w:r>
        <w:rPr>
          <w:rStyle w:val="Strong"/>
        </w:rPr>
        <w:t>Partner Events</w:t>
      </w:r>
      <w:r>
        <w:rPr/>
        <w:t xml:space="preserve">: Collaborative POAPs with ecosystem partners </w:t>
      </w:r>
    </w:p>
    <w:p>
      <w:pPr>
        <w:pStyle w:val="Heading4"/>
        <w:ind w:hanging="0" w:start="0"/>
        <w:rPr/>
      </w:pPr>
      <w:r>
        <w:rPr/>
        <w:t>Developer Ecosystem</w:t>
      </w:r>
    </w:p>
    <w:p>
      <w:pPr>
        <w:pStyle w:val="BodyText"/>
        <w:rPr/>
      </w:pPr>
      <w:r>
        <w:rPr>
          <w:rStyle w:val="Strong"/>
        </w:rPr>
        <w:t>API Development:</w:t>
      </w:r>
    </w:p>
    <w:p>
      <w:pPr>
        <w:pStyle w:val="BodyText"/>
        <w:numPr>
          <w:ilvl w:val="0"/>
          <w:numId w:val="70"/>
        </w:numPr>
        <w:tabs>
          <w:tab w:val="clear" w:pos="709"/>
          <w:tab w:val="left" w:pos="0" w:leader="none"/>
        </w:tabs>
        <w:spacing w:before="0" w:after="0"/>
        <w:ind w:hanging="283" w:start="709"/>
        <w:rPr/>
      </w:pPr>
      <w:r>
        <w:rPr/>
        <w:t xml:space="preserve">Comprehensive documentation and integration guides </w:t>
      </w:r>
    </w:p>
    <w:p>
      <w:pPr>
        <w:pStyle w:val="BodyText"/>
        <w:numPr>
          <w:ilvl w:val="0"/>
          <w:numId w:val="70"/>
        </w:numPr>
        <w:tabs>
          <w:tab w:val="clear" w:pos="709"/>
          <w:tab w:val="left" w:pos="0" w:leader="none"/>
        </w:tabs>
        <w:spacing w:before="0" w:after="0"/>
        <w:ind w:hanging="283" w:start="709"/>
        <w:rPr/>
      </w:pPr>
      <w:r>
        <w:rPr/>
        <w:t xml:space="preserve">SDK development for popular programming languages </w:t>
      </w:r>
    </w:p>
    <w:p>
      <w:pPr>
        <w:pStyle w:val="BodyText"/>
        <w:numPr>
          <w:ilvl w:val="0"/>
          <w:numId w:val="70"/>
        </w:numPr>
        <w:tabs>
          <w:tab w:val="clear" w:pos="709"/>
          <w:tab w:val="left" w:pos="0" w:leader="none"/>
        </w:tabs>
        <w:spacing w:before="0" w:after="0"/>
        <w:ind w:hanging="283" w:start="709"/>
        <w:rPr/>
      </w:pPr>
      <w:r>
        <w:rPr/>
        <w:t xml:space="preserve">Developer support forums and communities </w:t>
      </w:r>
    </w:p>
    <w:p>
      <w:pPr>
        <w:pStyle w:val="BodyText"/>
        <w:numPr>
          <w:ilvl w:val="0"/>
          <w:numId w:val="70"/>
        </w:numPr>
        <w:tabs>
          <w:tab w:val="clear" w:pos="709"/>
          <w:tab w:val="left" w:pos="0" w:leader="none"/>
        </w:tabs>
        <w:ind w:hanging="283" w:start="709"/>
        <w:rPr/>
      </w:pPr>
      <w:r>
        <w:rPr/>
        <w:t xml:space="preserve">Hackathon participation and sponsorship </w:t>
      </w:r>
    </w:p>
    <w:p>
      <w:pPr>
        <w:pStyle w:val="BodyText"/>
        <w:rPr/>
      </w:pPr>
      <w:r>
        <w:rPr>
          <w:rStyle w:val="Strong"/>
        </w:rPr>
        <w:t>Open Source Contributions:</w:t>
      </w:r>
    </w:p>
    <w:p>
      <w:pPr>
        <w:pStyle w:val="BodyText"/>
        <w:numPr>
          <w:ilvl w:val="0"/>
          <w:numId w:val="71"/>
        </w:numPr>
        <w:tabs>
          <w:tab w:val="clear" w:pos="709"/>
          <w:tab w:val="left" w:pos="0" w:leader="none"/>
        </w:tabs>
        <w:spacing w:before="0" w:after="0"/>
        <w:ind w:hanging="283" w:start="709"/>
        <w:rPr/>
      </w:pPr>
      <w:r>
        <w:rPr/>
        <w:t xml:space="preserve">Selected components open-sourced for community contribution </w:t>
      </w:r>
    </w:p>
    <w:p>
      <w:pPr>
        <w:pStyle w:val="BodyText"/>
        <w:numPr>
          <w:ilvl w:val="0"/>
          <w:numId w:val="71"/>
        </w:numPr>
        <w:tabs>
          <w:tab w:val="clear" w:pos="709"/>
          <w:tab w:val="left" w:pos="0" w:leader="none"/>
        </w:tabs>
        <w:spacing w:before="0" w:after="0"/>
        <w:ind w:hanging="283" w:start="709"/>
        <w:rPr/>
      </w:pPr>
      <w:r>
        <w:rPr/>
        <w:t xml:space="preserve">Developer grant programs for ecosystem tools </w:t>
      </w:r>
    </w:p>
    <w:p>
      <w:pPr>
        <w:pStyle w:val="BodyText"/>
        <w:numPr>
          <w:ilvl w:val="0"/>
          <w:numId w:val="71"/>
        </w:numPr>
        <w:tabs>
          <w:tab w:val="clear" w:pos="709"/>
          <w:tab w:val="left" w:pos="0" w:leader="none"/>
        </w:tabs>
        <w:spacing w:before="0" w:after="0"/>
        <w:ind w:hanging="283" w:start="709"/>
        <w:rPr/>
      </w:pPr>
      <w:r>
        <w:rPr/>
        <w:t xml:space="preserve">Technical blog posts and knowledge sharing </w:t>
      </w:r>
    </w:p>
    <w:p>
      <w:pPr>
        <w:pStyle w:val="BodyText"/>
        <w:numPr>
          <w:ilvl w:val="0"/>
          <w:numId w:val="71"/>
        </w:numPr>
        <w:tabs>
          <w:tab w:val="clear" w:pos="709"/>
          <w:tab w:val="left" w:pos="0" w:leader="none"/>
        </w:tabs>
        <w:ind w:hanging="283" w:start="709"/>
        <w:rPr/>
      </w:pPr>
      <w:r>
        <w:rPr/>
        <w:t xml:space="preserve">Code review and collaboration opportunities </w:t>
      </w:r>
    </w:p>
    <w:p>
      <w:pPr>
        <w:pStyle w:val="HorizontalLine"/>
        <w:rPr/>
      </w:pPr>
      <w:r>
        <w:rPr/>
      </w:r>
    </w:p>
    <w:p>
      <w:pPr>
        <w:pStyle w:val="Heading2"/>
        <w:ind w:hanging="0" w:start="0"/>
        <w:rPr/>
      </w:pPr>
      <w:r>
        <w:rPr/>
        <w:t>14. Regulatory and Compliance Framework</w:t>
      </w:r>
    </w:p>
    <w:p>
      <w:pPr>
        <w:pStyle w:val="Heading3"/>
        <w:ind w:hanging="0" w:start="0"/>
        <w:rPr/>
      </w:pPr>
      <w:r>
        <w:rPr/>
        <w:t>Legal Considerations</w:t>
      </w:r>
      <w:r>
        <w:rPr/>
        <w:commentReference w:id="4"/>
      </w:r>
    </w:p>
    <w:p>
      <w:pPr>
        <w:pStyle w:val="Heading4"/>
        <w:ind w:hanging="0" w:start="0"/>
        <w:rPr/>
      </w:pPr>
      <w:r>
        <w:rPr/>
        <w:t>Data Protection and Privacy</w:t>
      </w:r>
    </w:p>
    <w:p>
      <w:pPr>
        <w:pStyle w:val="BodyText"/>
        <w:rPr/>
      </w:pPr>
      <w:r>
        <w:rPr>
          <w:rStyle w:val="Strong"/>
        </w:rPr>
        <w:t>GDPR Compliance:</w:t>
      </w:r>
    </w:p>
    <w:p>
      <w:pPr>
        <w:pStyle w:val="BodyText"/>
        <w:numPr>
          <w:ilvl w:val="0"/>
          <w:numId w:val="72"/>
        </w:numPr>
        <w:tabs>
          <w:tab w:val="clear" w:pos="709"/>
          <w:tab w:val="left" w:pos="0" w:leader="none"/>
        </w:tabs>
        <w:spacing w:before="0" w:after="0"/>
        <w:ind w:hanging="283" w:start="709"/>
        <w:rPr/>
      </w:pPr>
      <w:r>
        <w:rPr/>
        <w:t xml:space="preserve">Right to be forgotten implementation </w:t>
      </w:r>
    </w:p>
    <w:p>
      <w:pPr>
        <w:pStyle w:val="BodyText"/>
        <w:numPr>
          <w:ilvl w:val="0"/>
          <w:numId w:val="72"/>
        </w:numPr>
        <w:tabs>
          <w:tab w:val="clear" w:pos="709"/>
          <w:tab w:val="left" w:pos="0" w:leader="none"/>
        </w:tabs>
        <w:spacing w:before="0" w:after="0"/>
        <w:ind w:hanging="283" w:start="709"/>
        <w:rPr/>
      </w:pPr>
      <w:r>
        <w:rPr/>
        <w:t xml:space="preserve">Data minimization principles </w:t>
      </w:r>
    </w:p>
    <w:p>
      <w:pPr>
        <w:pStyle w:val="BodyText"/>
        <w:numPr>
          <w:ilvl w:val="0"/>
          <w:numId w:val="72"/>
        </w:numPr>
        <w:tabs>
          <w:tab w:val="clear" w:pos="709"/>
          <w:tab w:val="left" w:pos="0" w:leader="none"/>
        </w:tabs>
        <w:spacing w:before="0" w:after="0"/>
        <w:ind w:hanging="283" w:start="709"/>
        <w:rPr/>
      </w:pPr>
      <w:r>
        <w:rPr/>
        <w:t xml:space="preserve">Consent management systems </w:t>
      </w:r>
    </w:p>
    <w:p>
      <w:pPr>
        <w:pStyle w:val="BodyText"/>
        <w:numPr>
          <w:ilvl w:val="0"/>
          <w:numId w:val="72"/>
        </w:numPr>
        <w:tabs>
          <w:tab w:val="clear" w:pos="709"/>
          <w:tab w:val="left" w:pos="0" w:leader="none"/>
        </w:tabs>
        <w:ind w:hanging="283" w:start="709"/>
        <w:rPr/>
      </w:pPr>
      <w:r>
        <w:rPr/>
        <w:t xml:space="preserve">Cross-border data transfer protocols </w:t>
      </w:r>
    </w:p>
    <w:p>
      <w:pPr>
        <w:pStyle w:val="BodyText"/>
        <w:rPr/>
      </w:pPr>
      <w:r>
        <w:rPr>
          <w:rStyle w:val="Strong"/>
        </w:rPr>
        <w:t>African Data Protection Laws:</w:t>
      </w:r>
    </w:p>
    <w:p>
      <w:pPr>
        <w:pStyle w:val="BodyText"/>
        <w:numPr>
          <w:ilvl w:val="0"/>
          <w:numId w:val="73"/>
        </w:numPr>
        <w:tabs>
          <w:tab w:val="clear" w:pos="709"/>
          <w:tab w:val="left" w:pos="0" w:leader="none"/>
        </w:tabs>
        <w:spacing w:before="0" w:after="0"/>
        <w:ind w:hanging="283" w:start="709"/>
        <w:rPr/>
      </w:pPr>
      <w:r>
        <w:rPr/>
        <w:t xml:space="preserve">Kenya Data Protection Act compliance </w:t>
      </w:r>
    </w:p>
    <w:p>
      <w:pPr>
        <w:pStyle w:val="BodyText"/>
        <w:numPr>
          <w:ilvl w:val="0"/>
          <w:numId w:val="73"/>
        </w:numPr>
        <w:tabs>
          <w:tab w:val="clear" w:pos="709"/>
          <w:tab w:val="left" w:pos="0" w:leader="none"/>
        </w:tabs>
        <w:spacing w:before="0" w:after="0"/>
        <w:ind w:hanging="283" w:start="709"/>
        <w:rPr/>
      </w:pPr>
      <w:r>
        <w:rPr/>
        <w:t xml:space="preserve">Nigeria Data Protection Regulation alignment </w:t>
      </w:r>
    </w:p>
    <w:p>
      <w:pPr>
        <w:pStyle w:val="BodyText"/>
        <w:numPr>
          <w:ilvl w:val="0"/>
          <w:numId w:val="73"/>
        </w:numPr>
        <w:tabs>
          <w:tab w:val="clear" w:pos="709"/>
          <w:tab w:val="left" w:pos="0" w:leader="none"/>
        </w:tabs>
        <w:spacing w:before="0" w:after="0"/>
        <w:ind w:hanging="283" w:start="709"/>
        <w:rPr/>
      </w:pPr>
      <w:r>
        <w:rPr/>
        <w:t xml:space="preserve">South Africa POPIA considerations </w:t>
      </w:r>
    </w:p>
    <w:p>
      <w:pPr>
        <w:pStyle w:val="BodyText"/>
        <w:numPr>
          <w:ilvl w:val="0"/>
          <w:numId w:val="73"/>
        </w:numPr>
        <w:tabs>
          <w:tab w:val="clear" w:pos="709"/>
          <w:tab w:val="left" w:pos="0" w:leader="none"/>
        </w:tabs>
        <w:ind w:hanging="283" w:start="709"/>
        <w:rPr/>
      </w:pPr>
      <w:r>
        <w:rPr/>
        <w:t xml:space="preserve">Regional harmonization efforts </w:t>
      </w:r>
    </w:p>
    <w:p>
      <w:pPr>
        <w:pStyle w:val="Heading4"/>
        <w:ind w:hanging="0" w:start="0"/>
        <w:rPr/>
      </w:pPr>
      <w:r>
        <w:rPr/>
        <w:t>Financial Regulations</w:t>
      </w:r>
    </w:p>
    <w:p>
      <w:pPr>
        <w:pStyle w:val="BodyText"/>
        <w:rPr/>
      </w:pPr>
      <w:r>
        <w:rPr>
          <w:rStyle w:val="Strong"/>
        </w:rPr>
        <w:t>Anti-Money Laundering (AML):</w:t>
      </w:r>
    </w:p>
    <w:p>
      <w:pPr>
        <w:pStyle w:val="BodyText"/>
        <w:numPr>
          <w:ilvl w:val="0"/>
          <w:numId w:val="74"/>
        </w:numPr>
        <w:tabs>
          <w:tab w:val="clear" w:pos="709"/>
          <w:tab w:val="left" w:pos="0" w:leader="none"/>
        </w:tabs>
        <w:spacing w:before="0" w:after="0"/>
        <w:ind w:hanging="283" w:start="709"/>
        <w:rPr/>
      </w:pPr>
      <w:r>
        <w:rPr/>
        <w:t xml:space="preserve">Customer identification procedures </w:t>
      </w:r>
    </w:p>
    <w:p>
      <w:pPr>
        <w:pStyle w:val="BodyText"/>
        <w:numPr>
          <w:ilvl w:val="0"/>
          <w:numId w:val="74"/>
        </w:numPr>
        <w:tabs>
          <w:tab w:val="clear" w:pos="709"/>
          <w:tab w:val="left" w:pos="0" w:leader="none"/>
        </w:tabs>
        <w:spacing w:before="0" w:after="0"/>
        <w:ind w:hanging="283" w:start="709"/>
        <w:rPr/>
      </w:pPr>
      <w:r>
        <w:rPr/>
        <w:t xml:space="preserve">Transaction monitoring systems </w:t>
      </w:r>
    </w:p>
    <w:p>
      <w:pPr>
        <w:pStyle w:val="BodyText"/>
        <w:numPr>
          <w:ilvl w:val="0"/>
          <w:numId w:val="74"/>
        </w:numPr>
        <w:tabs>
          <w:tab w:val="clear" w:pos="709"/>
          <w:tab w:val="left" w:pos="0" w:leader="none"/>
        </w:tabs>
        <w:spacing w:before="0" w:after="0"/>
        <w:ind w:hanging="283" w:start="709"/>
        <w:rPr/>
      </w:pPr>
      <w:r>
        <w:rPr/>
        <w:t xml:space="preserve">Suspicious activity reporting </w:t>
      </w:r>
    </w:p>
    <w:p>
      <w:pPr>
        <w:pStyle w:val="BodyText"/>
        <w:numPr>
          <w:ilvl w:val="0"/>
          <w:numId w:val="74"/>
        </w:numPr>
        <w:tabs>
          <w:tab w:val="clear" w:pos="709"/>
          <w:tab w:val="left" w:pos="0" w:leader="none"/>
        </w:tabs>
        <w:ind w:hanging="283" w:start="709"/>
        <w:rPr/>
      </w:pPr>
      <w:r>
        <w:rPr/>
        <w:t xml:space="preserve">Compliance officer designation </w:t>
      </w:r>
    </w:p>
    <w:p>
      <w:pPr>
        <w:pStyle w:val="BodyText"/>
        <w:rPr/>
      </w:pPr>
      <w:r>
        <w:rPr>
          <w:rStyle w:val="Strong"/>
        </w:rPr>
        <w:t>Payment Processing:</w:t>
      </w:r>
    </w:p>
    <w:p>
      <w:pPr>
        <w:pStyle w:val="BodyText"/>
        <w:numPr>
          <w:ilvl w:val="0"/>
          <w:numId w:val="75"/>
        </w:numPr>
        <w:tabs>
          <w:tab w:val="clear" w:pos="709"/>
          <w:tab w:val="left" w:pos="0" w:leader="none"/>
        </w:tabs>
        <w:spacing w:before="0" w:after="0"/>
        <w:ind w:hanging="283" w:start="709"/>
        <w:rPr/>
      </w:pPr>
      <w:r>
        <w:rPr/>
        <w:t xml:space="preserve">PCI DSS compliance for payment data </w:t>
      </w:r>
    </w:p>
    <w:p>
      <w:pPr>
        <w:pStyle w:val="BodyText"/>
        <w:numPr>
          <w:ilvl w:val="0"/>
          <w:numId w:val="75"/>
        </w:numPr>
        <w:tabs>
          <w:tab w:val="clear" w:pos="709"/>
          <w:tab w:val="left" w:pos="0" w:leader="none"/>
        </w:tabs>
        <w:spacing w:before="0" w:after="0"/>
        <w:ind w:hanging="283" w:start="709"/>
        <w:rPr/>
      </w:pPr>
      <w:r>
        <w:rPr/>
        <w:t xml:space="preserve">Local payment method integration </w:t>
      </w:r>
    </w:p>
    <w:p>
      <w:pPr>
        <w:pStyle w:val="BodyText"/>
        <w:numPr>
          <w:ilvl w:val="0"/>
          <w:numId w:val="75"/>
        </w:numPr>
        <w:tabs>
          <w:tab w:val="clear" w:pos="709"/>
          <w:tab w:val="left" w:pos="0" w:leader="none"/>
        </w:tabs>
        <w:spacing w:before="0" w:after="0"/>
        <w:ind w:hanging="283" w:start="709"/>
        <w:rPr/>
      </w:pPr>
      <w:r>
        <w:rPr/>
        <w:t xml:space="preserve">Currency conversion and taxation </w:t>
      </w:r>
    </w:p>
    <w:p>
      <w:pPr>
        <w:pStyle w:val="BodyText"/>
        <w:numPr>
          <w:ilvl w:val="0"/>
          <w:numId w:val="75"/>
        </w:numPr>
        <w:tabs>
          <w:tab w:val="clear" w:pos="709"/>
          <w:tab w:val="left" w:pos="0" w:leader="none"/>
        </w:tabs>
        <w:ind w:hanging="283" w:start="709"/>
        <w:rPr/>
      </w:pPr>
      <w:r>
        <w:rPr/>
        <w:t xml:space="preserve">Financial services licensing requirements </w:t>
      </w:r>
    </w:p>
    <w:p>
      <w:pPr>
        <w:pStyle w:val="Heading4"/>
        <w:ind w:hanging="0" w:start="0"/>
        <w:rPr/>
      </w:pPr>
      <w:r>
        <w:rPr/>
        <w:t>Educational Standards</w:t>
      </w:r>
    </w:p>
    <w:p>
      <w:pPr>
        <w:pStyle w:val="BodyText"/>
        <w:rPr/>
      </w:pPr>
      <w:r>
        <w:rPr>
          <w:rStyle w:val="Strong"/>
        </w:rPr>
        <w:t>Accreditation Body Relationships:</w:t>
      </w:r>
    </w:p>
    <w:p>
      <w:pPr>
        <w:pStyle w:val="BodyText"/>
        <w:numPr>
          <w:ilvl w:val="0"/>
          <w:numId w:val="76"/>
        </w:numPr>
        <w:tabs>
          <w:tab w:val="clear" w:pos="709"/>
          <w:tab w:val="left" w:pos="0" w:leader="none"/>
        </w:tabs>
        <w:spacing w:before="0" w:after="0"/>
        <w:ind w:hanging="283" w:start="709"/>
        <w:rPr/>
      </w:pPr>
      <w:r>
        <w:rPr/>
        <w:t xml:space="preserve">Commission for University Education (Kenya) </w:t>
      </w:r>
    </w:p>
    <w:p>
      <w:pPr>
        <w:pStyle w:val="BodyText"/>
        <w:numPr>
          <w:ilvl w:val="0"/>
          <w:numId w:val="76"/>
        </w:numPr>
        <w:tabs>
          <w:tab w:val="clear" w:pos="709"/>
          <w:tab w:val="left" w:pos="0" w:leader="none"/>
        </w:tabs>
        <w:spacing w:before="0" w:after="0"/>
        <w:ind w:hanging="283" w:start="709"/>
        <w:rPr/>
      </w:pPr>
      <w:r>
        <w:rPr/>
        <w:t xml:space="preserve">National Universities Commission (Nigeria) </w:t>
      </w:r>
    </w:p>
    <w:p>
      <w:pPr>
        <w:pStyle w:val="BodyText"/>
        <w:numPr>
          <w:ilvl w:val="0"/>
          <w:numId w:val="76"/>
        </w:numPr>
        <w:tabs>
          <w:tab w:val="clear" w:pos="709"/>
          <w:tab w:val="left" w:pos="0" w:leader="none"/>
        </w:tabs>
        <w:spacing w:before="0" w:after="0"/>
        <w:ind w:hanging="283" w:start="709"/>
        <w:rPr/>
      </w:pPr>
      <w:r>
        <w:rPr/>
        <w:t xml:space="preserve">Council on Higher Education (South Africa) </w:t>
      </w:r>
    </w:p>
    <w:p>
      <w:pPr>
        <w:pStyle w:val="BodyText"/>
        <w:numPr>
          <w:ilvl w:val="0"/>
          <w:numId w:val="76"/>
        </w:numPr>
        <w:tabs>
          <w:tab w:val="clear" w:pos="709"/>
          <w:tab w:val="left" w:pos="0" w:leader="none"/>
        </w:tabs>
        <w:ind w:hanging="283" w:start="709"/>
        <w:rPr/>
      </w:pPr>
      <w:r>
        <w:rPr/>
        <w:t xml:space="preserve">Regional educational standards alignment </w:t>
      </w:r>
    </w:p>
    <w:p>
      <w:pPr>
        <w:pStyle w:val="BodyText"/>
        <w:rPr/>
      </w:pPr>
      <w:r>
        <w:rPr>
          <w:rStyle w:val="Strong"/>
        </w:rPr>
        <w:t>International Recognition:</w:t>
      </w:r>
    </w:p>
    <w:p>
      <w:pPr>
        <w:pStyle w:val="BodyText"/>
        <w:numPr>
          <w:ilvl w:val="0"/>
          <w:numId w:val="77"/>
        </w:numPr>
        <w:tabs>
          <w:tab w:val="clear" w:pos="709"/>
          <w:tab w:val="left" w:pos="0" w:leader="none"/>
        </w:tabs>
        <w:spacing w:before="0" w:after="0"/>
        <w:ind w:hanging="283" w:start="709"/>
        <w:rPr/>
      </w:pPr>
      <w:r>
        <w:rPr/>
        <w:t xml:space="preserve">UNESCO education standards compliance </w:t>
      </w:r>
    </w:p>
    <w:p>
      <w:pPr>
        <w:pStyle w:val="BodyText"/>
        <w:numPr>
          <w:ilvl w:val="0"/>
          <w:numId w:val="77"/>
        </w:numPr>
        <w:tabs>
          <w:tab w:val="clear" w:pos="709"/>
          <w:tab w:val="left" w:pos="0" w:leader="none"/>
        </w:tabs>
        <w:spacing w:before="0" w:after="0"/>
        <w:ind w:hanging="283" w:start="709"/>
        <w:rPr/>
      </w:pPr>
      <w:r>
        <w:rPr/>
        <w:t xml:space="preserve">Cross-border credential recognition </w:t>
      </w:r>
    </w:p>
    <w:p>
      <w:pPr>
        <w:pStyle w:val="BodyText"/>
        <w:numPr>
          <w:ilvl w:val="0"/>
          <w:numId w:val="77"/>
        </w:numPr>
        <w:tabs>
          <w:tab w:val="clear" w:pos="709"/>
          <w:tab w:val="left" w:pos="0" w:leader="none"/>
        </w:tabs>
        <w:spacing w:before="0" w:after="0"/>
        <w:ind w:hanging="283" w:start="709"/>
        <w:rPr/>
      </w:pPr>
      <w:r>
        <w:rPr/>
        <w:t xml:space="preserve">Professional body integration </w:t>
      </w:r>
    </w:p>
    <w:p>
      <w:pPr>
        <w:pStyle w:val="BodyText"/>
        <w:numPr>
          <w:ilvl w:val="0"/>
          <w:numId w:val="77"/>
        </w:numPr>
        <w:tabs>
          <w:tab w:val="clear" w:pos="709"/>
          <w:tab w:val="left" w:pos="0" w:leader="none"/>
        </w:tabs>
        <w:ind w:hanging="283" w:start="709"/>
        <w:rPr/>
      </w:pPr>
      <w:r>
        <w:rPr/>
        <w:t xml:space="preserve">Quality assurance frameworks </w:t>
      </w:r>
    </w:p>
    <w:p>
      <w:pPr>
        <w:pStyle w:val="Heading3"/>
        <w:ind w:hanging="0" w:start="0"/>
        <w:rPr/>
      </w:pPr>
      <w:r>
        <w:rPr/>
      </w:r>
      <w:r>
        <w:br w:type="page"/>
      </w:r>
    </w:p>
    <w:p>
      <w:pPr>
        <w:pStyle w:val="Heading3"/>
        <w:spacing w:before="0" w:after="120"/>
        <w:ind w:hanging="0" w:start="0"/>
        <w:rPr/>
      </w:pPr>
      <w:r>
        <w:rPr/>
        <w:t>Compliance Strategy</w:t>
      </w:r>
    </w:p>
    <w:p>
      <w:pPr>
        <w:pStyle w:val="Heading4"/>
        <w:ind w:hanging="0" w:start="0"/>
        <w:rPr/>
      </w:pPr>
      <w:r>
        <w:rPr/>
        <w:t>Legal Structure Development</w:t>
      </w:r>
    </w:p>
    <w:p>
      <w:pPr>
        <w:pStyle w:val="BodyText"/>
        <w:numPr>
          <w:ilvl w:val="0"/>
          <w:numId w:val="78"/>
        </w:numPr>
        <w:tabs>
          <w:tab w:val="clear" w:pos="709"/>
          <w:tab w:val="left" w:pos="0" w:leader="none"/>
        </w:tabs>
        <w:spacing w:before="0" w:after="0"/>
        <w:ind w:hanging="283" w:start="709"/>
        <w:rPr/>
      </w:pPr>
      <w:r>
        <w:rPr>
          <w:rStyle w:val="Strong"/>
        </w:rPr>
        <w:t>Incorporation</w:t>
      </w:r>
      <w:r>
        <w:rPr/>
        <w:t xml:space="preserve">: Kenya and Delaware dual structure </w:t>
      </w:r>
      <w:r>
        <w:rPr/>
        <w:commentReference w:id="5"/>
      </w:r>
    </w:p>
    <w:p>
      <w:pPr>
        <w:pStyle w:val="BodyText"/>
        <w:numPr>
          <w:ilvl w:val="0"/>
          <w:numId w:val="78"/>
        </w:numPr>
        <w:tabs>
          <w:tab w:val="clear" w:pos="709"/>
          <w:tab w:val="left" w:pos="0" w:leader="none"/>
        </w:tabs>
        <w:spacing w:before="0" w:after="0"/>
        <w:ind w:hanging="283" w:start="709"/>
        <w:rPr/>
      </w:pPr>
      <w:r>
        <w:rPr>
          <w:rStyle w:val="Strong"/>
        </w:rPr>
        <w:t>Intellectual Property</w:t>
      </w:r>
      <w:r>
        <w:rPr/>
        <w:t xml:space="preserve">: Patent and trademark protection strategy </w:t>
      </w:r>
      <w:r>
        <w:rPr/>
        <w:commentReference w:id="6"/>
      </w:r>
    </w:p>
    <w:p>
      <w:pPr>
        <w:pStyle w:val="BodyText"/>
        <w:numPr>
          <w:ilvl w:val="0"/>
          <w:numId w:val="78"/>
        </w:numPr>
        <w:tabs>
          <w:tab w:val="clear" w:pos="709"/>
          <w:tab w:val="left" w:pos="0" w:leader="none"/>
        </w:tabs>
        <w:spacing w:before="0" w:after="0"/>
        <w:ind w:hanging="283" w:start="709"/>
        <w:rPr/>
      </w:pPr>
      <w:r>
        <w:rPr>
          <w:rStyle w:val="Strong"/>
        </w:rPr>
        <w:t>Terms of Service</w:t>
      </w:r>
      <w:r>
        <w:rPr/>
        <w:t xml:space="preserve">: Comprehensive user agreements and liability protection </w:t>
      </w:r>
    </w:p>
    <w:p>
      <w:pPr>
        <w:pStyle w:val="BodyText"/>
        <w:numPr>
          <w:ilvl w:val="0"/>
          <w:numId w:val="78"/>
        </w:numPr>
        <w:tabs>
          <w:tab w:val="clear" w:pos="709"/>
          <w:tab w:val="left" w:pos="0" w:leader="none"/>
        </w:tabs>
        <w:ind w:hanging="283" w:start="709"/>
        <w:rPr/>
      </w:pPr>
      <w:r>
        <w:rPr>
          <w:rStyle w:val="Strong"/>
        </w:rPr>
        <w:t>Privacy Policy</w:t>
      </w:r>
      <w:r>
        <w:rPr/>
        <w:t xml:space="preserve">: Transparent data handling and user rights documentation </w:t>
      </w:r>
    </w:p>
    <w:p>
      <w:pPr>
        <w:pStyle w:val="Heading4"/>
        <w:ind w:hanging="0" w:start="0"/>
        <w:rPr/>
      </w:pPr>
      <w:r>
        <w:rPr/>
        <w:t>Regulatory Engagement</w:t>
      </w:r>
    </w:p>
    <w:p>
      <w:pPr>
        <w:pStyle w:val="BodyText"/>
        <w:numPr>
          <w:ilvl w:val="0"/>
          <w:numId w:val="79"/>
        </w:numPr>
        <w:tabs>
          <w:tab w:val="clear" w:pos="709"/>
          <w:tab w:val="left" w:pos="0" w:leader="none"/>
        </w:tabs>
        <w:spacing w:before="0" w:after="0"/>
        <w:ind w:hanging="283" w:start="709"/>
        <w:rPr/>
      </w:pPr>
      <w:r>
        <w:rPr>
          <w:rStyle w:val="Strong"/>
        </w:rPr>
        <w:t>Government Relations</w:t>
      </w:r>
      <w:r>
        <w:rPr/>
        <w:t xml:space="preserve">: Proactive engagement with digital transformation initiatives </w:t>
      </w:r>
      <w:r>
        <w:rPr/>
        <w:commentReference w:id="7"/>
      </w:r>
    </w:p>
    <w:p>
      <w:pPr>
        <w:pStyle w:val="BodyText"/>
        <w:numPr>
          <w:ilvl w:val="0"/>
          <w:numId w:val="79"/>
        </w:numPr>
        <w:tabs>
          <w:tab w:val="clear" w:pos="709"/>
          <w:tab w:val="left" w:pos="0" w:leader="none"/>
        </w:tabs>
        <w:spacing w:before="0" w:after="0"/>
        <w:ind w:hanging="283" w:start="709"/>
        <w:rPr/>
      </w:pPr>
      <w:r>
        <w:rPr>
          <w:rStyle w:val="Strong"/>
        </w:rPr>
        <w:t>Industry Associations</w:t>
      </w:r>
      <w:r>
        <w:rPr/>
        <w:t xml:space="preserve">: Participation in blockchain and education technology groups </w:t>
      </w:r>
    </w:p>
    <w:p>
      <w:pPr>
        <w:pStyle w:val="BodyText"/>
        <w:numPr>
          <w:ilvl w:val="0"/>
          <w:numId w:val="79"/>
        </w:numPr>
        <w:tabs>
          <w:tab w:val="clear" w:pos="709"/>
          <w:tab w:val="left" w:pos="0" w:leader="none"/>
        </w:tabs>
        <w:spacing w:before="0" w:after="0"/>
        <w:ind w:hanging="283" w:start="709"/>
        <w:rPr/>
      </w:pPr>
      <w:r>
        <w:rPr>
          <w:rStyle w:val="Strong"/>
        </w:rPr>
        <w:t>Standards Development</w:t>
      </w:r>
      <w:r>
        <w:rPr/>
        <w:t xml:space="preserve">: Contribution to emerging blockchain credential standards </w:t>
      </w:r>
      <w:r>
        <w:rPr/>
        <w:commentReference w:id="8"/>
      </w:r>
    </w:p>
    <w:p>
      <w:pPr>
        <w:pStyle w:val="BodyText"/>
        <w:numPr>
          <w:ilvl w:val="0"/>
          <w:numId w:val="79"/>
        </w:numPr>
        <w:tabs>
          <w:tab w:val="clear" w:pos="709"/>
          <w:tab w:val="left" w:pos="0" w:leader="none"/>
        </w:tabs>
        <w:ind w:hanging="283" w:start="709"/>
        <w:rPr/>
      </w:pPr>
      <w:r>
        <w:rPr>
          <w:rStyle w:val="Strong"/>
        </w:rPr>
        <w:t>Policy Advocacy</w:t>
      </w:r>
      <w:r>
        <w:rPr/>
        <w:t xml:space="preserve">: Support for blockchain-friendly regulatory frameworks </w:t>
      </w:r>
      <w:r>
        <w:rPr/>
        <w:commentReference w:id="9"/>
      </w:r>
    </w:p>
    <w:p>
      <w:pPr>
        <w:pStyle w:val="HorizontalLine"/>
        <w:rPr/>
      </w:pPr>
      <w:r>
        <w:rPr/>
      </w:r>
    </w:p>
    <w:p>
      <w:pPr>
        <w:pStyle w:val="Heading2"/>
        <w:ind w:hanging="0" w:start="0"/>
        <w:rPr/>
      </w:pPr>
      <w:r>
        <w:rPr/>
      </w:r>
      <w:r>
        <w:br w:type="page"/>
      </w:r>
    </w:p>
    <w:p>
      <w:pPr>
        <w:pStyle w:val="Heading2"/>
        <w:spacing w:before="0" w:after="120"/>
        <w:ind w:hanging="0" w:start="0"/>
        <w:rPr/>
      </w:pPr>
      <w:r>
        <w:rPr/>
        <w:t>15. Environmental and Social Impact</w:t>
      </w:r>
    </w:p>
    <w:p>
      <w:pPr>
        <w:pStyle w:val="Heading3"/>
        <w:ind w:hanging="0" w:start="0"/>
        <w:rPr/>
      </w:pPr>
      <w:r>
        <w:rPr/>
        <w:t>Sustainability Commitments</w:t>
      </w:r>
    </w:p>
    <w:p>
      <w:pPr>
        <w:pStyle w:val="Heading4"/>
        <w:ind w:hanging="0" w:start="0"/>
        <w:rPr/>
      </w:pPr>
      <w:r>
        <w:rPr/>
        <w:t>Environmental Responsibility</w:t>
      </w:r>
    </w:p>
    <w:p>
      <w:pPr>
        <w:pStyle w:val="BodyText"/>
        <w:rPr/>
      </w:pPr>
      <w:r>
        <w:rPr>
          <w:rStyle w:val="Strong"/>
        </w:rPr>
        <w:t>Blockchain Network Selection:</w:t>
      </w:r>
    </w:p>
    <w:p>
      <w:pPr>
        <w:pStyle w:val="BodyText"/>
        <w:numPr>
          <w:ilvl w:val="0"/>
          <w:numId w:val="80"/>
        </w:numPr>
        <w:tabs>
          <w:tab w:val="clear" w:pos="709"/>
          <w:tab w:val="left" w:pos="0" w:leader="none"/>
        </w:tabs>
        <w:spacing w:before="0" w:after="0"/>
        <w:ind w:hanging="283" w:start="709"/>
        <w:rPr/>
      </w:pPr>
      <w:r>
        <w:rPr>
          <w:rStyle w:val="Strong"/>
        </w:rPr>
        <w:t>Avalanche</w:t>
      </w:r>
      <w:r>
        <w:rPr/>
        <w:t xml:space="preserve">: Proof-of-Stake consensus with low energy consumption </w:t>
      </w:r>
    </w:p>
    <w:p>
      <w:pPr>
        <w:pStyle w:val="BodyText"/>
        <w:numPr>
          <w:ilvl w:val="0"/>
          <w:numId w:val="80"/>
        </w:numPr>
        <w:tabs>
          <w:tab w:val="clear" w:pos="709"/>
          <w:tab w:val="left" w:pos="0" w:leader="none"/>
        </w:tabs>
        <w:spacing w:before="0" w:after="0"/>
        <w:ind w:hanging="283" w:start="709"/>
        <w:rPr/>
      </w:pPr>
      <w:r>
        <w:rPr>
          <w:rStyle w:val="Strong"/>
        </w:rPr>
        <w:t>Carbon Neutrality</w:t>
      </w:r>
      <w:r>
        <w:rPr/>
        <w:t xml:space="preserve">: Partnership with carbon offset providers </w:t>
      </w:r>
    </w:p>
    <w:p>
      <w:pPr>
        <w:pStyle w:val="BodyText"/>
        <w:numPr>
          <w:ilvl w:val="0"/>
          <w:numId w:val="80"/>
        </w:numPr>
        <w:tabs>
          <w:tab w:val="clear" w:pos="709"/>
          <w:tab w:val="left" w:pos="0" w:leader="none"/>
        </w:tabs>
        <w:spacing w:before="0" w:after="0"/>
        <w:ind w:hanging="283" w:start="709"/>
        <w:rPr/>
      </w:pPr>
      <w:r>
        <w:rPr>
          <w:rStyle w:val="Strong"/>
        </w:rPr>
        <w:t>Green Infrastructure</w:t>
      </w:r>
      <w:r>
        <w:rPr/>
        <w:t xml:space="preserve">: Cloud providers with renewable energy commitments </w:t>
      </w:r>
    </w:p>
    <w:p>
      <w:pPr>
        <w:pStyle w:val="BodyText"/>
        <w:numPr>
          <w:ilvl w:val="0"/>
          <w:numId w:val="80"/>
        </w:numPr>
        <w:tabs>
          <w:tab w:val="clear" w:pos="709"/>
          <w:tab w:val="left" w:pos="0" w:leader="none"/>
        </w:tabs>
        <w:ind w:hanging="283" w:start="709"/>
        <w:rPr/>
      </w:pPr>
      <w:r>
        <w:rPr>
          <w:rStyle w:val="Strong"/>
        </w:rPr>
        <w:t>Paperless Operations</w:t>
      </w:r>
      <w:r>
        <w:rPr/>
        <w:t xml:space="preserve">: Digital-first approach reducing paper consumption </w:t>
      </w:r>
    </w:p>
    <w:p>
      <w:pPr>
        <w:pStyle w:val="Heading4"/>
        <w:ind w:hanging="0" w:start="0"/>
        <w:rPr/>
      </w:pPr>
      <w:r>
        <w:rPr/>
        <w:t>Social Impact Goals</w:t>
      </w:r>
    </w:p>
    <w:p>
      <w:pPr>
        <w:pStyle w:val="BodyText"/>
        <w:rPr/>
      </w:pPr>
      <w:r>
        <w:rPr>
          <w:rStyle w:val="Strong"/>
        </w:rPr>
        <w:t>Education Accessibility:</w:t>
      </w:r>
    </w:p>
    <w:p>
      <w:pPr>
        <w:pStyle w:val="BodyText"/>
        <w:numPr>
          <w:ilvl w:val="0"/>
          <w:numId w:val="81"/>
        </w:numPr>
        <w:tabs>
          <w:tab w:val="clear" w:pos="709"/>
          <w:tab w:val="left" w:pos="0" w:leader="none"/>
        </w:tabs>
        <w:spacing w:before="0" w:after="0"/>
        <w:ind w:hanging="283" w:start="709"/>
        <w:rPr/>
      </w:pPr>
      <w:r>
        <w:rPr>
          <w:rStyle w:val="Strong"/>
        </w:rPr>
        <w:t>Reduced Verification Costs</w:t>
      </w:r>
      <w:r>
        <w:rPr/>
        <w:t xml:space="preserve">: Making credential verification affordable </w:t>
      </w:r>
    </w:p>
    <w:p>
      <w:pPr>
        <w:pStyle w:val="BodyText"/>
        <w:numPr>
          <w:ilvl w:val="0"/>
          <w:numId w:val="81"/>
        </w:numPr>
        <w:tabs>
          <w:tab w:val="clear" w:pos="709"/>
          <w:tab w:val="left" w:pos="0" w:leader="none"/>
        </w:tabs>
        <w:spacing w:before="0" w:after="0"/>
        <w:ind w:hanging="283" w:start="709"/>
        <w:rPr/>
      </w:pPr>
      <w:r>
        <w:rPr>
          <w:rStyle w:val="Strong"/>
        </w:rPr>
        <w:t>Global Recognition</w:t>
      </w:r>
      <w:r>
        <w:rPr/>
        <w:t xml:space="preserve">: Enabling African credentials to be recognized worldwide </w:t>
      </w:r>
    </w:p>
    <w:p>
      <w:pPr>
        <w:pStyle w:val="BodyText"/>
        <w:numPr>
          <w:ilvl w:val="0"/>
          <w:numId w:val="81"/>
        </w:numPr>
        <w:tabs>
          <w:tab w:val="clear" w:pos="709"/>
          <w:tab w:val="left" w:pos="0" w:leader="none"/>
        </w:tabs>
        <w:spacing w:before="0" w:after="0"/>
        <w:ind w:hanging="283" w:start="709"/>
        <w:rPr/>
      </w:pPr>
      <w:r>
        <w:rPr>
          <w:rStyle w:val="Strong"/>
        </w:rPr>
        <w:t>Digital Inclusion</w:t>
      </w:r>
      <w:r>
        <w:rPr/>
        <w:t xml:space="preserve">: Supporting Africa's digital transformation goals </w:t>
      </w:r>
    </w:p>
    <w:p>
      <w:pPr>
        <w:pStyle w:val="BodyText"/>
        <w:numPr>
          <w:ilvl w:val="0"/>
          <w:numId w:val="81"/>
        </w:numPr>
        <w:tabs>
          <w:tab w:val="clear" w:pos="709"/>
          <w:tab w:val="left" w:pos="0" w:leader="none"/>
        </w:tabs>
        <w:ind w:hanging="283" w:start="709"/>
        <w:rPr/>
      </w:pPr>
      <w:r>
        <w:rPr>
          <w:rStyle w:val="Strong"/>
        </w:rPr>
        <w:t>Skills Development</w:t>
      </w:r>
      <w:r>
        <w:rPr/>
        <w:t xml:space="preserve">: Contributing to blockchain and Web3 education </w:t>
      </w:r>
    </w:p>
    <w:p>
      <w:pPr>
        <w:pStyle w:val="Heading3"/>
        <w:ind w:hanging="0" w:start="0"/>
        <w:rPr/>
      </w:pPr>
      <w:r>
        <w:rPr/>
        <w:t>United Nations SDG Alignment</w:t>
      </w:r>
    </w:p>
    <w:p>
      <w:pPr>
        <w:pStyle w:val="Heading4"/>
        <w:ind w:hanging="0" w:start="0"/>
        <w:rPr/>
      </w:pPr>
      <w:r>
        <w:rPr/>
        <w:t>SDG 4: Quality Education</w:t>
      </w:r>
    </w:p>
    <w:p>
      <w:pPr>
        <w:pStyle w:val="BodyText"/>
        <w:numPr>
          <w:ilvl w:val="0"/>
          <w:numId w:val="82"/>
        </w:numPr>
        <w:tabs>
          <w:tab w:val="clear" w:pos="709"/>
          <w:tab w:val="left" w:pos="0" w:leader="none"/>
        </w:tabs>
        <w:spacing w:before="0" w:after="0"/>
        <w:ind w:hanging="283" w:start="709"/>
        <w:rPr/>
      </w:pPr>
      <w:r>
        <w:rPr>
          <w:rStyle w:val="Strong"/>
        </w:rPr>
        <w:t>Access to Education</w:t>
      </w:r>
      <w:r>
        <w:rPr/>
        <w:t xml:space="preserve">: Verified credentials enable educational mobility </w:t>
      </w:r>
    </w:p>
    <w:p>
      <w:pPr>
        <w:pStyle w:val="BodyText"/>
        <w:numPr>
          <w:ilvl w:val="0"/>
          <w:numId w:val="82"/>
        </w:numPr>
        <w:tabs>
          <w:tab w:val="clear" w:pos="709"/>
          <w:tab w:val="left" w:pos="0" w:leader="none"/>
        </w:tabs>
        <w:spacing w:before="0" w:after="0"/>
        <w:ind w:hanging="283" w:start="709"/>
        <w:rPr/>
      </w:pPr>
      <w:r>
        <w:rPr>
          <w:rStyle w:val="Strong"/>
        </w:rPr>
        <w:t>Skills Recognition</w:t>
      </w:r>
      <w:r>
        <w:rPr/>
        <w:t xml:space="preserve">: Informal and non-formal learning validation </w:t>
      </w:r>
    </w:p>
    <w:p>
      <w:pPr>
        <w:pStyle w:val="BodyText"/>
        <w:numPr>
          <w:ilvl w:val="0"/>
          <w:numId w:val="82"/>
        </w:numPr>
        <w:tabs>
          <w:tab w:val="clear" w:pos="709"/>
          <w:tab w:val="left" w:pos="0" w:leader="none"/>
        </w:tabs>
        <w:spacing w:before="0" w:after="0"/>
        <w:ind w:hanging="283" w:start="709"/>
        <w:rPr/>
      </w:pPr>
      <w:r>
        <w:rPr>
          <w:rStyle w:val="Strong"/>
        </w:rPr>
        <w:t>Educational Quality</w:t>
      </w:r>
      <w:r>
        <w:rPr/>
        <w:t xml:space="preserve">: Fraud reduction improves educational standards </w:t>
      </w:r>
    </w:p>
    <w:p>
      <w:pPr>
        <w:pStyle w:val="BodyText"/>
        <w:numPr>
          <w:ilvl w:val="0"/>
          <w:numId w:val="82"/>
        </w:numPr>
        <w:tabs>
          <w:tab w:val="clear" w:pos="709"/>
          <w:tab w:val="left" w:pos="0" w:leader="none"/>
        </w:tabs>
        <w:ind w:hanging="283" w:start="709"/>
        <w:rPr/>
      </w:pPr>
      <w:r>
        <w:rPr>
          <w:rStyle w:val="Strong"/>
        </w:rPr>
        <w:t>Lifelong Learning</w:t>
      </w:r>
      <w:r>
        <w:rPr/>
        <w:t xml:space="preserve">: Comprehensive credential tracking and management </w:t>
      </w:r>
    </w:p>
    <w:p>
      <w:pPr>
        <w:pStyle w:val="Heading4"/>
        <w:ind w:hanging="0" w:start="0"/>
        <w:rPr/>
      </w:pPr>
      <w:r>
        <w:rPr/>
        <w:t>SDG 8: Decent Work and Economic Growth</w:t>
      </w:r>
    </w:p>
    <w:p>
      <w:pPr>
        <w:pStyle w:val="BodyText"/>
        <w:numPr>
          <w:ilvl w:val="0"/>
          <w:numId w:val="83"/>
        </w:numPr>
        <w:tabs>
          <w:tab w:val="clear" w:pos="709"/>
          <w:tab w:val="left" w:pos="0" w:leader="none"/>
        </w:tabs>
        <w:spacing w:before="0" w:after="0"/>
        <w:ind w:hanging="283" w:start="709"/>
        <w:rPr/>
      </w:pPr>
      <w:r>
        <w:rPr>
          <w:rStyle w:val="Strong"/>
        </w:rPr>
        <w:t>Employment Verification</w:t>
      </w:r>
      <w:r>
        <w:rPr/>
        <w:t xml:space="preserve">: Accurate skills and qualification verification </w:t>
      </w:r>
    </w:p>
    <w:p>
      <w:pPr>
        <w:pStyle w:val="BodyText"/>
        <w:numPr>
          <w:ilvl w:val="0"/>
          <w:numId w:val="83"/>
        </w:numPr>
        <w:tabs>
          <w:tab w:val="clear" w:pos="709"/>
          <w:tab w:val="left" w:pos="0" w:leader="none"/>
        </w:tabs>
        <w:spacing w:before="0" w:after="0"/>
        <w:ind w:hanging="283" w:start="709"/>
        <w:rPr/>
      </w:pPr>
      <w:r>
        <w:rPr>
          <w:rStyle w:val="Strong"/>
        </w:rPr>
        <w:t>Economic Inclusion</w:t>
      </w:r>
      <w:r>
        <w:rPr/>
        <w:t xml:space="preserve">: Reduced barriers to employment through verified credentials </w:t>
      </w:r>
    </w:p>
    <w:p>
      <w:pPr>
        <w:pStyle w:val="BodyText"/>
        <w:numPr>
          <w:ilvl w:val="0"/>
          <w:numId w:val="83"/>
        </w:numPr>
        <w:tabs>
          <w:tab w:val="clear" w:pos="709"/>
          <w:tab w:val="left" w:pos="0" w:leader="none"/>
        </w:tabs>
        <w:spacing w:before="0" w:after="0"/>
        <w:ind w:hanging="283" w:start="709"/>
        <w:rPr/>
      </w:pPr>
      <w:r>
        <w:rPr>
          <w:rStyle w:val="Strong"/>
        </w:rPr>
        <w:t>Innovation Support</w:t>
      </w:r>
      <w:r>
        <w:rPr/>
        <w:t xml:space="preserve">: Blockchain technology advancement and adoption </w:t>
      </w:r>
    </w:p>
    <w:p>
      <w:pPr>
        <w:pStyle w:val="BodyText"/>
        <w:numPr>
          <w:ilvl w:val="0"/>
          <w:numId w:val="83"/>
        </w:numPr>
        <w:tabs>
          <w:tab w:val="clear" w:pos="709"/>
          <w:tab w:val="left" w:pos="0" w:leader="none"/>
        </w:tabs>
        <w:ind w:hanging="283" w:start="709"/>
        <w:rPr/>
      </w:pPr>
      <w:r>
        <w:rPr>
          <w:rStyle w:val="Strong"/>
        </w:rPr>
        <w:t>Entrepreneurship</w:t>
      </w:r>
      <w:r>
        <w:rPr/>
        <w:t xml:space="preserve">: Supporting small businesses and educational entrepreneurs </w:t>
      </w:r>
    </w:p>
    <w:p>
      <w:pPr>
        <w:pStyle w:val="Heading4"/>
        <w:ind w:hanging="0" w:start="0"/>
        <w:rPr/>
      </w:pPr>
      <w:r>
        <w:rPr/>
        <w:t>SDG 16: Peace, Justice and Strong Institutions</w:t>
      </w:r>
    </w:p>
    <w:p>
      <w:pPr>
        <w:pStyle w:val="BodyText"/>
        <w:numPr>
          <w:ilvl w:val="0"/>
          <w:numId w:val="84"/>
        </w:numPr>
        <w:tabs>
          <w:tab w:val="clear" w:pos="709"/>
          <w:tab w:val="left" w:pos="0" w:leader="none"/>
        </w:tabs>
        <w:spacing w:before="0" w:after="0"/>
        <w:ind w:hanging="283" w:start="709"/>
        <w:rPr/>
      </w:pPr>
      <w:r>
        <w:rPr>
          <w:rStyle w:val="Strong"/>
        </w:rPr>
        <w:t>Transparency</w:t>
      </w:r>
      <w:r>
        <w:rPr/>
        <w:t xml:space="preserve">: Open and verifiable credential systems </w:t>
      </w:r>
    </w:p>
    <w:p>
      <w:pPr>
        <w:pStyle w:val="BodyText"/>
        <w:numPr>
          <w:ilvl w:val="0"/>
          <w:numId w:val="84"/>
        </w:numPr>
        <w:tabs>
          <w:tab w:val="clear" w:pos="709"/>
          <w:tab w:val="left" w:pos="0" w:leader="none"/>
        </w:tabs>
        <w:spacing w:before="0" w:after="0"/>
        <w:ind w:hanging="283" w:start="709"/>
        <w:rPr/>
      </w:pPr>
      <w:r>
        <w:rPr>
          <w:rStyle w:val="Strong"/>
        </w:rPr>
        <w:t>Corruption Reduction</w:t>
      </w:r>
      <w:r>
        <w:rPr/>
        <w:t xml:space="preserve">: Eliminating opportunities for credential fraud </w:t>
      </w:r>
    </w:p>
    <w:p>
      <w:pPr>
        <w:pStyle w:val="BodyText"/>
        <w:numPr>
          <w:ilvl w:val="0"/>
          <w:numId w:val="84"/>
        </w:numPr>
        <w:tabs>
          <w:tab w:val="clear" w:pos="709"/>
          <w:tab w:val="left" w:pos="0" w:leader="none"/>
        </w:tabs>
        <w:spacing w:before="0" w:after="0"/>
        <w:ind w:hanging="283" w:start="709"/>
        <w:rPr/>
      </w:pPr>
      <w:r>
        <w:rPr>
          <w:rStyle w:val="Strong"/>
        </w:rPr>
        <w:t>Institutional Strengthening</w:t>
      </w:r>
      <w:r>
        <w:rPr/>
        <w:t xml:space="preserve">: Supporting educational and corporate integrity </w:t>
      </w:r>
    </w:p>
    <w:p>
      <w:pPr>
        <w:pStyle w:val="BodyText"/>
        <w:numPr>
          <w:ilvl w:val="0"/>
          <w:numId w:val="84"/>
        </w:numPr>
        <w:tabs>
          <w:tab w:val="clear" w:pos="709"/>
          <w:tab w:val="left" w:pos="0" w:leader="none"/>
        </w:tabs>
        <w:ind w:hanging="283" w:start="709"/>
        <w:rPr/>
      </w:pPr>
      <w:r>
        <w:rPr>
          <w:rStyle w:val="Strong"/>
        </w:rPr>
        <w:t>Access to Information</w:t>
      </w:r>
      <w:r>
        <w:rPr/>
        <w:t xml:space="preserve">: Public verification capabilities </w:t>
      </w:r>
    </w:p>
    <w:p>
      <w:pPr>
        <w:pStyle w:val="HorizontalLine"/>
        <w:rPr/>
      </w:pPr>
      <w:r>
        <w:rPr/>
      </w:r>
    </w:p>
    <w:p>
      <w:pPr>
        <w:pStyle w:val="Heading2"/>
        <w:ind w:hanging="0" w:start="0"/>
        <w:rPr/>
      </w:pPr>
      <w:r>
        <w:rPr/>
      </w:r>
      <w:r>
        <w:br w:type="page"/>
      </w:r>
    </w:p>
    <w:p>
      <w:pPr>
        <w:pStyle w:val="Heading2"/>
        <w:spacing w:before="0" w:after="120"/>
        <w:ind w:hanging="0" w:start="0"/>
        <w:rPr/>
      </w:pPr>
      <w:r>
        <w:rPr/>
        <w:t>16. Future Vision and Expansion Plans</w:t>
      </w:r>
    </w:p>
    <w:p>
      <w:pPr>
        <w:pStyle w:val="Heading3"/>
        <w:ind w:hanging="0" w:start="0"/>
        <w:rPr/>
      </w:pPr>
      <w:r>
        <w:rPr/>
        <w:t>Long-term Strategic Vision</w:t>
      </w:r>
    </w:p>
    <w:p>
      <w:pPr>
        <w:pStyle w:val="Heading4"/>
        <w:ind w:hanging="0" w:start="0"/>
        <w:rPr/>
      </w:pPr>
      <w:r>
        <w:rPr/>
        <w:t>Technology Evolution (2026-2030)</w:t>
      </w:r>
    </w:p>
    <w:p>
      <w:pPr>
        <w:pStyle w:val="BodyText"/>
        <w:rPr/>
      </w:pPr>
      <w:r>
        <w:rPr>
          <w:rStyle w:val="Strong"/>
        </w:rPr>
        <w:t>Advanced Features Development:</w:t>
      </w:r>
    </w:p>
    <w:p>
      <w:pPr>
        <w:pStyle w:val="BodyText"/>
        <w:numPr>
          <w:ilvl w:val="0"/>
          <w:numId w:val="85"/>
        </w:numPr>
        <w:tabs>
          <w:tab w:val="clear" w:pos="709"/>
          <w:tab w:val="left" w:pos="0" w:leader="none"/>
        </w:tabs>
        <w:spacing w:before="0" w:after="0"/>
        <w:ind w:hanging="283" w:start="709"/>
        <w:rPr/>
      </w:pPr>
      <w:r>
        <w:rPr>
          <w:rStyle w:val="Strong"/>
        </w:rPr>
        <w:t>AI-Powered Verification</w:t>
      </w:r>
      <w:r>
        <w:rPr/>
        <w:t xml:space="preserve">: Machine learning for fraud detection </w:t>
      </w:r>
    </w:p>
    <w:p>
      <w:pPr>
        <w:pStyle w:val="BodyText"/>
        <w:numPr>
          <w:ilvl w:val="0"/>
          <w:numId w:val="85"/>
        </w:numPr>
        <w:tabs>
          <w:tab w:val="clear" w:pos="709"/>
          <w:tab w:val="left" w:pos="0" w:leader="none"/>
        </w:tabs>
        <w:spacing w:before="0" w:after="0"/>
        <w:ind w:hanging="283" w:start="709"/>
        <w:rPr/>
      </w:pPr>
      <w:r>
        <w:rPr>
          <w:rStyle w:val="Strong"/>
        </w:rPr>
        <w:t>IoT Integration</w:t>
      </w:r>
      <w:r>
        <w:rPr/>
        <w:t xml:space="preserve">: Hardware-based verification systems </w:t>
      </w:r>
    </w:p>
    <w:p>
      <w:pPr>
        <w:pStyle w:val="BodyText"/>
        <w:numPr>
          <w:ilvl w:val="0"/>
          <w:numId w:val="85"/>
        </w:numPr>
        <w:tabs>
          <w:tab w:val="clear" w:pos="709"/>
          <w:tab w:val="left" w:pos="0" w:leader="none"/>
        </w:tabs>
        <w:spacing w:before="0" w:after="0"/>
        <w:ind w:hanging="283" w:start="709"/>
        <w:rPr/>
      </w:pPr>
      <w:r>
        <w:rPr>
          <w:rStyle w:val="Strong"/>
        </w:rPr>
        <w:t>Quantum-Resistant Security</w:t>
      </w:r>
      <w:r>
        <w:rPr/>
        <w:t xml:space="preserve">: Future-proofing against quantum computing </w:t>
      </w:r>
    </w:p>
    <w:p>
      <w:pPr>
        <w:pStyle w:val="BodyText"/>
        <w:numPr>
          <w:ilvl w:val="0"/>
          <w:numId w:val="85"/>
        </w:numPr>
        <w:tabs>
          <w:tab w:val="clear" w:pos="709"/>
          <w:tab w:val="left" w:pos="0" w:leader="none"/>
        </w:tabs>
        <w:ind w:hanging="283" w:start="709"/>
        <w:rPr/>
      </w:pPr>
      <w:r>
        <w:rPr>
          <w:rStyle w:val="Strong"/>
        </w:rPr>
        <w:t>Augmented Reality</w:t>
      </w:r>
      <w:r>
        <w:rPr/>
        <w:t xml:space="preserve">: AR-based certificate verification experiences </w:t>
      </w:r>
    </w:p>
    <w:p>
      <w:pPr>
        <w:pStyle w:val="BodyText"/>
        <w:rPr/>
      </w:pPr>
      <w:r>
        <w:rPr>
          <w:rStyle w:val="Strong"/>
        </w:rPr>
        <w:t>Platform Expansion:</w:t>
      </w:r>
    </w:p>
    <w:p>
      <w:pPr>
        <w:pStyle w:val="BodyText"/>
        <w:numPr>
          <w:ilvl w:val="0"/>
          <w:numId w:val="86"/>
        </w:numPr>
        <w:tabs>
          <w:tab w:val="clear" w:pos="709"/>
          <w:tab w:val="left" w:pos="0" w:leader="none"/>
        </w:tabs>
        <w:spacing w:before="0" w:after="0"/>
        <w:ind w:hanging="283" w:start="709"/>
        <w:rPr/>
      </w:pPr>
      <w:r>
        <w:rPr>
          <w:rStyle w:val="Strong"/>
        </w:rPr>
        <w:t>Multi-Modal Certificates</w:t>
      </w:r>
      <w:r>
        <w:rPr/>
        <w:t xml:space="preserve">: Video, audio, and interactive certificate formats </w:t>
      </w:r>
    </w:p>
    <w:p>
      <w:pPr>
        <w:pStyle w:val="BodyText"/>
        <w:numPr>
          <w:ilvl w:val="0"/>
          <w:numId w:val="86"/>
        </w:numPr>
        <w:tabs>
          <w:tab w:val="clear" w:pos="709"/>
          <w:tab w:val="left" w:pos="0" w:leader="none"/>
        </w:tabs>
        <w:spacing w:before="0" w:after="0"/>
        <w:ind w:hanging="283" w:start="709"/>
        <w:rPr/>
      </w:pPr>
      <w:r>
        <w:rPr>
          <w:rStyle w:val="Strong"/>
        </w:rPr>
        <w:t>Smart Credential Contracts</w:t>
      </w:r>
      <w:r>
        <w:rPr/>
        <w:t xml:space="preserve">: Automated credential actions and workflows </w:t>
      </w:r>
    </w:p>
    <w:p>
      <w:pPr>
        <w:pStyle w:val="BodyText"/>
        <w:numPr>
          <w:ilvl w:val="0"/>
          <w:numId w:val="86"/>
        </w:numPr>
        <w:tabs>
          <w:tab w:val="clear" w:pos="709"/>
          <w:tab w:val="left" w:pos="0" w:leader="none"/>
        </w:tabs>
        <w:spacing w:before="0" w:after="0"/>
        <w:ind w:hanging="283" w:start="709"/>
        <w:rPr/>
      </w:pPr>
      <w:r>
        <w:rPr>
          <w:rStyle w:val="Strong"/>
        </w:rPr>
        <w:t>Decentralized Identity</w:t>
      </w:r>
      <w:r>
        <w:rPr/>
        <w:t xml:space="preserve">: Integration with self-sovereign identity systems </w:t>
      </w:r>
    </w:p>
    <w:p>
      <w:pPr>
        <w:pStyle w:val="BodyText"/>
        <w:numPr>
          <w:ilvl w:val="0"/>
          <w:numId w:val="86"/>
        </w:numPr>
        <w:tabs>
          <w:tab w:val="clear" w:pos="709"/>
          <w:tab w:val="left" w:pos="0" w:leader="none"/>
        </w:tabs>
        <w:ind w:hanging="283" w:start="709"/>
        <w:rPr/>
      </w:pPr>
      <w:r>
        <w:rPr>
          <w:rStyle w:val="Strong"/>
        </w:rPr>
        <w:t>Cross-Chain Interoperability</w:t>
      </w:r>
      <w:r>
        <w:rPr/>
        <w:t xml:space="preserve">: Universal certificate recognition across all blockchains </w:t>
      </w:r>
    </w:p>
    <w:p>
      <w:pPr>
        <w:pStyle w:val="Heading4"/>
        <w:ind w:hanging="0" w:start="0"/>
        <w:rPr/>
      </w:pPr>
      <w:r>
        <w:rPr/>
        <w:t>Market Expansion Strategy</w:t>
      </w:r>
    </w:p>
    <w:p>
      <w:pPr>
        <w:pStyle w:val="BodyText"/>
        <w:rPr/>
      </w:pPr>
      <w:r>
        <w:rPr>
          <w:rStyle w:val="Strong"/>
        </w:rPr>
        <w:t>Phase 1: African Domination (2026-2027)</w:t>
      </w:r>
    </w:p>
    <w:p>
      <w:pPr>
        <w:pStyle w:val="BodyText"/>
        <w:numPr>
          <w:ilvl w:val="0"/>
          <w:numId w:val="87"/>
        </w:numPr>
        <w:tabs>
          <w:tab w:val="clear" w:pos="709"/>
          <w:tab w:val="left" w:pos="0" w:leader="none"/>
        </w:tabs>
        <w:spacing w:before="0" w:after="0"/>
        <w:ind w:hanging="283" w:start="709"/>
        <w:rPr/>
      </w:pPr>
      <w:r>
        <w:rPr>
          <w:rStyle w:val="Strong"/>
        </w:rPr>
        <w:t>East Africa</w:t>
      </w:r>
      <w:r>
        <w:rPr/>
        <w:t xml:space="preserve">: Kenya, Uganda, Tanzania, Rwanda </w:t>
      </w:r>
    </w:p>
    <w:p>
      <w:pPr>
        <w:pStyle w:val="BodyText"/>
        <w:numPr>
          <w:ilvl w:val="0"/>
          <w:numId w:val="87"/>
        </w:numPr>
        <w:tabs>
          <w:tab w:val="clear" w:pos="709"/>
          <w:tab w:val="left" w:pos="0" w:leader="none"/>
        </w:tabs>
        <w:spacing w:before="0" w:after="0"/>
        <w:ind w:hanging="283" w:start="709"/>
        <w:rPr/>
      </w:pPr>
      <w:r>
        <w:rPr>
          <w:rStyle w:val="Strong"/>
        </w:rPr>
        <w:t>West Africa</w:t>
      </w:r>
      <w:r>
        <w:rPr/>
        <w:t xml:space="preserve">: Nigeria, Ghana, Senegal, Ivory Coast </w:t>
      </w:r>
    </w:p>
    <w:p>
      <w:pPr>
        <w:pStyle w:val="BodyText"/>
        <w:numPr>
          <w:ilvl w:val="0"/>
          <w:numId w:val="87"/>
        </w:numPr>
        <w:tabs>
          <w:tab w:val="clear" w:pos="709"/>
          <w:tab w:val="left" w:pos="0" w:leader="none"/>
        </w:tabs>
        <w:spacing w:before="0" w:after="0"/>
        <w:ind w:hanging="283" w:start="709"/>
        <w:rPr/>
      </w:pPr>
      <w:r>
        <w:rPr>
          <w:rStyle w:val="Strong"/>
        </w:rPr>
        <w:t>Southern Africa</w:t>
      </w:r>
      <w:r>
        <w:rPr/>
        <w:t xml:space="preserve">: South Africa, Botswana, Zambia, Zimbabwe </w:t>
      </w:r>
    </w:p>
    <w:p>
      <w:pPr>
        <w:pStyle w:val="BodyText"/>
        <w:numPr>
          <w:ilvl w:val="0"/>
          <w:numId w:val="87"/>
        </w:numPr>
        <w:tabs>
          <w:tab w:val="clear" w:pos="709"/>
          <w:tab w:val="left" w:pos="0" w:leader="none"/>
        </w:tabs>
        <w:ind w:hanging="283" w:start="709"/>
        <w:rPr/>
      </w:pPr>
      <w:r>
        <w:rPr>
          <w:rStyle w:val="Strong"/>
        </w:rPr>
        <w:t>North Africa</w:t>
      </w:r>
      <w:r>
        <w:rPr/>
        <w:t xml:space="preserve">: Egypt, Morocco, Tunisia, Algeria </w:t>
      </w:r>
    </w:p>
    <w:p>
      <w:pPr>
        <w:pStyle w:val="BodyText"/>
        <w:rPr/>
      </w:pPr>
      <w:r>
        <w:rPr>
          <w:rStyle w:val="Strong"/>
        </w:rPr>
        <w:t>Phase 2: Global Expansion (2028-2030)</w:t>
      </w:r>
    </w:p>
    <w:p>
      <w:pPr>
        <w:pStyle w:val="BodyText"/>
        <w:numPr>
          <w:ilvl w:val="0"/>
          <w:numId w:val="88"/>
        </w:numPr>
        <w:tabs>
          <w:tab w:val="clear" w:pos="709"/>
          <w:tab w:val="left" w:pos="0" w:leader="none"/>
        </w:tabs>
        <w:spacing w:before="0" w:after="0"/>
        <w:ind w:hanging="283" w:start="709"/>
        <w:rPr/>
      </w:pPr>
      <w:r>
        <w:rPr>
          <w:rStyle w:val="Strong"/>
        </w:rPr>
        <w:t>Asia-Pacific</w:t>
      </w:r>
      <w:r>
        <w:rPr/>
        <w:t xml:space="preserve">: India, Southeast Asia, Australia </w:t>
      </w:r>
    </w:p>
    <w:p>
      <w:pPr>
        <w:pStyle w:val="BodyText"/>
        <w:numPr>
          <w:ilvl w:val="0"/>
          <w:numId w:val="88"/>
        </w:numPr>
        <w:tabs>
          <w:tab w:val="clear" w:pos="709"/>
          <w:tab w:val="left" w:pos="0" w:leader="none"/>
        </w:tabs>
        <w:spacing w:before="0" w:after="0"/>
        <w:ind w:hanging="283" w:start="709"/>
        <w:rPr/>
      </w:pPr>
      <w:r>
        <w:rPr>
          <w:rStyle w:val="Strong"/>
        </w:rPr>
        <w:t>Europe</w:t>
      </w:r>
      <w:r>
        <w:rPr/>
        <w:t xml:space="preserve">: UK, Germany, France, Netherlands </w:t>
      </w:r>
    </w:p>
    <w:p>
      <w:pPr>
        <w:pStyle w:val="BodyText"/>
        <w:numPr>
          <w:ilvl w:val="0"/>
          <w:numId w:val="88"/>
        </w:numPr>
        <w:tabs>
          <w:tab w:val="clear" w:pos="709"/>
          <w:tab w:val="left" w:pos="0" w:leader="none"/>
        </w:tabs>
        <w:spacing w:before="0" w:after="0"/>
        <w:ind w:hanging="283" w:start="709"/>
        <w:rPr/>
      </w:pPr>
      <w:r>
        <w:rPr>
          <w:rStyle w:val="Strong"/>
        </w:rPr>
        <w:t>Americas</w:t>
      </w:r>
      <w:r>
        <w:rPr/>
        <w:t xml:space="preserve">: USA, Canada, Brazil, Mexico </w:t>
      </w:r>
    </w:p>
    <w:p>
      <w:pPr>
        <w:pStyle w:val="BodyText"/>
        <w:numPr>
          <w:ilvl w:val="0"/>
          <w:numId w:val="88"/>
        </w:numPr>
        <w:tabs>
          <w:tab w:val="clear" w:pos="709"/>
          <w:tab w:val="left" w:pos="0" w:leader="none"/>
        </w:tabs>
        <w:ind w:hanging="283" w:start="709"/>
        <w:rPr/>
      </w:pPr>
      <w:r>
        <w:rPr>
          <w:rStyle w:val="Strong"/>
        </w:rPr>
        <w:t>Middle East</w:t>
      </w:r>
      <w:r>
        <w:rPr/>
        <w:t xml:space="preserve">: UAE, Saudi Arabia, Israel, Turkey </w:t>
      </w:r>
    </w:p>
    <w:p>
      <w:pPr>
        <w:pStyle w:val="Heading3"/>
        <w:ind w:hanging="0" w:start="0"/>
        <w:rPr/>
      </w:pPr>
      <w:r>
        <w:rPr/>
        <w:t>Innovation Roadmap</w:t>
      </w:r>
    </w:p>
    <w:p>
      <w:pPr>
        <w:pStyle w:val="Heading4"/>
        <w:ind w:hanging="0" w:start="0"/>
        <w:rPr/>
      </w:pPr>
      <w:r>
        <w:rPr/>
        <w:t>Research and Development Focus</w:t>
      </w:r>
    </w:p>
    <w:p>
      <w:pPr>
        <w:pStyle w:val="BodyText"/>
        <w:rPr/>
      </w:pPr>
      <w:r>
        <w:rPr>
          <w:rStyle w:val="Strong"/>
        </w:rPr>
        <w:t>Academic Partnerships:</w:t>
      </w:r>
    </w:p>
    <w:p>
      <w:pPr>
        <w:pStyle w:val="BodyText"/>
        <w:numPr>
          <w:ilvl w:val="0"/>
          <w:numId w:val="89"/>
        </w:numPr>
        <w:tabs>
          <w:tab w:val="clear" w:pos="709"/>
          <w:tab w:val="left" w:pos="0" w:leader="none"/>
        </w:tabs>
        <w:spacing w:before="0" w:after="0"/>
        <w:ind w:hanging="283" w:start="709"/>
        <w:rPr/>
      </w:pPr>
      <w:r>
        <w:rPr>
          <w:rStyle w:val="Strong"/>
        </w:rPr>
        <w:t>University Collaborations</w:t>
      </w:r>
      <w:r>
        <w:rPr/>
        <w:t xml:space="preserve">: Joint research on credential systems </w:t>
      </w:r>
    </w:p>
    <w:p>
      <w:pPr>
        <w:pStyle w:val="BodyText"/>
        <w:numPr>
          <w:ilvl w:val="0"/>
          <w:numId w:val="89"/>
        </w:numPr>
        <w:tabs>
          <w:tab w:val="clear" w:pos="709"/>
          <w:tab w:val="left" w:pos="0" w:leader="none"/>
        </w:tabs>
        <w:spacing w:before="0" w:after="0"/>
        <w:ind w:hanging="283" w:start="709"/>
        <w:rPr/>
      </w:pPr>
      <w:r>
        <w:rPr>
          <w:rStyle w:val="Strong"/>
        </w:rPr>
        <w:t>Research Grants</w:t>
      </w:r>
      <w:r>
        <w:rPr/>
        <w:t xml:space="preserve">: Government and foundation funding for innovation </w:t>
      </w:r>
    </w:p>
    <w:p>
      <w:pPr>
        <w:pStyle w:val="BodyText"/>
        <w:numPr>
          <w:ilvl w:val="0"/>
          <w:numId w:val="89"/>
        </w:numPr>
        <w:tabs>
          <w:tab w:val="clear" w:pos="709"/>
          <w:tab w:val="left" w:pos="0" w:leader="none"/>
        </w:tabs>
        <w:spacing w:before="0" w:after="0"/>
        <w:ind w:hanging="283" w:start="709"/>
        <w:rPr/>
      </w:pPr>
      <w:r>
        <w:rPr>
          <w:rStyle w:val="Strong"/>
        </w:rPr>
        <w:t>Academic Publications</w:t>
      </w:r>
      <w:r>
        <w:rPr/>
        <w:t xml:space="preserve">: Peer-reviewed research on blockchain credentials </w:t>
      </w:r>
    </w:p>
    <w:p>
      <w:pPr>
        <w:pStyle w:val="BodyText"/>
        <w:numPr>
          <w:ilvl w:val="0"/>
          <w:numId w:val="89"/>
        </w:numPr>
        <w:tabs>
          <w:tab w:val="clear" w:pos="709"/>
          <w:tab w:val="left" w:pos="0" w:leader="none"/>
        </w:tabs>
        <w:ind w:hanging="283" w:start="709"/>
        <w:rPr/>
      </w:pPr>
      <w:r>
        <w:rPr>
          <w:rStyle w:val="Strong"/>
        </w:rPr>
        <w:t>Conference Presentations</w:t>
      </w:r>
      <w:r>
        <w:rPr/>
        <w:t xml:space="preserve">: Thought leadership in academic and industry forums </w:t>
      </w:r>
    </w:p>
    <w:p>
      <w:pPr>
        <w:pStyle w:val="BodyText"/>
        <w:rPr/>
      </w:pPr>
      <w:r>
        <w:rPr>
          <w:rStyle w:val="Strong"/>
        </w:rPr>
        <w:t>Technology Innovation:</w:t>
      </w:r>
    </w:p>
    <w:p>
      <w:pPr>
        <w:pStyle w:val="BodyText"/>
        <w:numPr>
          <w:ilvl w:val="0"/>
          <w:numId w:val="90"/>
        </w:numPr>
        <w:tabs>
          <w:tab w:val="clear" w:pos="709"/>
          <w:tab w:val="left" w:pos="0" w:leader="none"/>
        </w:tabs>
        <w:spacing w:before="0" w:after="0"/>
        <w:ind w:hanging="283" w:start="709"/>
        <w:rPr/>
      </w:pPr>
      <w:r>
        <w:rPr>
          <w:rStyle w:val="Strong"/>
        </w:rPr>
        <w:t>Patent Portfolio</w:t>
      </w:r>
      <w:r>
        <w:rPr/>
        <w:t xml:space="preserve">: Strategic intellectual property development </w:t>
      </w:r>
    </w:p>
    <w:p>
      <w:pPr>
        <w:pStyle w:val="BodyText"/>
        <w:numPr>
          <w:ilvl w:val="0"/>
          <w:numId w:val="90"/>
        </w:numPr>
        <w:tabs>
          <w:tab w:val="clear" w:pos="709"/>
          <w:tab w:val="left" w:pos="0" w:leader="none"/>
        </w:tabs>
        <w:spacing w:before="0" w:after="0"/>
        <w:ind w:hanging="283" w:start="709"/>
        <w:rPr/>
      </w:pPr>
      <w:r>
        <w:rPr>
          <w:rStyle w:val="Strong"/>
        </w:rPr>
        <w:t>Open Source Contributions</w:t>
      </w:r>
      <w:r>
        <w:rPr/>
        <w:t xml:space="preserve">: Community-driven innovation support </w:t>
      </w:r>
    </w:p>
    <w:p>
      <w:pPr>
        <w:pStyle w:val="BodyText"/>
        <w:numPr>
          <w:ilvl w:val="0"/>
          <w:numId w:val="90"/>
        </w:numPr>
        <w:tabs>
          <w:tab w:val="clear" w:pos="709"/>
          <w:tab w:val="left" w:pos="0" w:leader="none"/>
        </w:tabs>
        <w:spacing w:before="0" w:after="0"/>
        <w:ind w:hanging="283" w:start="709"/>
        <w:rPr/>
      </w:pPr>
      <w:r>
        <w:rPr>
          <w:rStyle w:val="Strong"/>
        </w:rPr>
        <w:t>Standards Development</w:t>
      </w:r>
      <w:r>
        <w:rPr/>
        <w:t xml:space="preserve">: Leadership in credential technology standards </w:t>
      </w:r>
    </w:p>
    <w:p>
      <w:pPr>
        <w:pStyle w:val="BodyText"/>
        <w:numPr>
          <w:ilvl w:val="0"/>
          <w:numId w:val="90"/>
        </w:numPr>
        <w:tabs>
          <w:tab w:val="clear" w:pos="709"/>
          <w:tab w:val="left" w:pos="0" w:leader="none"/>
        </w:tabs>
        <w:ind w:hanging="283" w:start="709"/>
        <w:rPr/>
      </w:pPr>
      <w:r>
        <w:rPr>
          <w:rStyle w:val="Strong"/>
        </w:rPr>
        <w:t>Interoperability Protocols</w:t>
      </w:r>
      <w:r>
        <w:rPr/>
        <w:t xml:space="preserve">: Cross-platform credential recognition systems </w:t>
      </w:r>
    </w:p>
    <w:p>
      <w:pPr>
        <w:pStyle w:val="HorizontalLine"/>
        <w:rPr/>
      </w:pPr>
      <w:r>
        <w:rPr/>
      </w:r>
    </w:p>
    <w:p>
      <w:pPr>
        <w:pStyle w:val="Heading2"/>
        <w:ind w:hanging="0" w:start="0"/>
        <w:rPr/>
      </w:pPr>
      <w:r>
        <w:rPr/>
        <w:t>17. Call to Action and Next Steps</w:t>
      </w:r>
    </w:p>
    <w:p>
      <w:pPr>
        <w:pStyle w:val="Heading3"/>
        <w:ind w:hanging="0" w:start="0"/>
        <w:rPr/>
      </w:pPr>
      <w:r>
        <w:rPr/>
        <w:t>Immediate Opportunities</w:t>
      </w:r>
    </w:p>
    <w:p>
      <w:pPr>
        <w:pStyle w:val="Heading4"/>
        <w:ind w:hanging="0" w:start="0"/>
        <w:rPr/>
      </w:pPr>
      <w:r>
        <w:rPr/>
        <w:t>For Educational Institutions</w:t>
      </w:r>
    </w:p>
    <w:p>
      <w:pPr>
        <w:pStyle w:val="BodyText"/>
        <w:rPr/>
      </w:pPr>
      <w:r>
        <w:rPr>
          <w:rStyle w:val="Strong"/>
        </w:rPr>
        <w:t>Partnership Benefits:</w:t>
      </w:r>
    </w:p>
    <w:p>
      <w:pPr>
        <w:pStyle w:val="BodyText"/>
        <w:numPr>
          <w:ilvl w:val="0"/>
          <w:numId w:val="91"/>
        </w:numPr>
        <w:tabs>
          <w:tab w:val="clear" w:pos="709"/>
          <w:tab w:val="left" w:pos="0" w:leader="none"/>
        </w:tabs>
        <w:spacing w:before="0" w:after="0"/>
        <w:ind w:hanging="283" w:start="709"/>
        <w:rPr/>
      </w:pPr>
      <w:r>
        <w:rPr>
          <w:rStyle w:val="Strong"/>
        </w:rPr>
        <w:t>Early Adopter Advantages</w:t>
      </w:r>
      <w:r>
        <w:rPr/>
        <w:t xml:space="preserve">: Preferential pricing and feature access </w:t>
      </w:r>
    </w:p>
    <w:p>
      <w:pPr>
        <w:pStyle w:val="BodyText"/>
        <w:numPr>
          <w:ilvl w:val="0"/>
          <w:numId w:val="91"/>
        </w:numPr>
        <w:tabs>
          <w:tab w:val="clear" w:pos="709"/>
          <w:tab w:val="left" w:pos="0" w:leader="none"/>
        </w:tabs>
        <w:spacing w:before="0" w:after="0"/>
        <w:ind w:hanging="283" w:start="709"/>
        <w:rPr/>
      </w:pPr>
      <w:r>
        <w:rPr>
          <w:rStyle w:val="Strong"/>
        </w:rPr>
        <w:t>Implementation Support</w:t>
      </w:r>
      <w:r>
        <w:rPr/>
        <w:t xml:space="preserve">: Dedicated onboarding and training </w:t>
      </w:r>
    </w:p>
    <w:p>
      <w:pPr>
        <w:pStyle w:val="BodyText"/>
        <w:numPr>
          <w:ilvl w:val="0"/>
          <w:numId w:val="91"/>
        </w:numPr>
        <w:tabs>
          <w:tab w:val="clear" w:pos="709"/>
          <w:tab w:val="left" w:pos="0" w:leader="none"/>
        </w:tabs>
        <w:spacing w:before="0" w:after="0"/>
        <w:ind w:hanging="283" w:start="709"/>
        <w:rPr/>
      </w:pPr>
      <w:r>
        <w:rPr>
          <w:rStyle w:val="Strong"/>
        </w:rPr>
        <w:t>Custom Development</w:t>
      </w:r>
      <w:r>
        <w:rPr/>
        <w:t xml:space="preserve">: Tailored features for institutional needs </w:t>
      </w:r>
    </w:p>
    <w:p>
      <w:pPr>
        <w:pStyle w:val="BodyText"/>
        <w:numPr>
          <w:ilvl w:val="0"/>
          <w:numId w:val="91"/>
        </w:numPr>
        <w:tabs>
          <w:tab w:val="clear" w:pos="709"/>
          <w:tab w:val="left" w:pos="0" w:leader="none"/>
        </w:tabs>
        <w:ind w:hanging="283" w:start="709"/>
        <w:rPr/>
      </w:pPr>
      <w:r>
        <w:rPr>
          <w:rStyle w:val="Strong"/>
        </w:rPr>
        <w:t>Brand Association</w:t>
      </w:r>
      <w:r>
        <w:rPr/>
        <w:t xml:space="preserve">: Partnership with innovative technology platform </w:t>
      </w:r>
    </w:p>
    <w:p>
      <w:pPr>
        <w:pStyle w:val="BodyText"/>
        <w:rPr/>
      </w:pPr>
      <w:r>
        <w:rPr>
          <w:rStyle w:val="Strong"/>
        </w:rPr>
        <w:t>Contact</w:t>
      </w:r>
      <w:r>
        <w:rPr/>
        <w:t>: partnerships@avacertify.com</w:t>
      </w:r>
    </w:p>
    <w:p>
      <w:pPr>
        <w:pStyle w:val="Heading4"/>
        <w:ind w:hanging="0" w:start="0"/>
        <w:rPr/>
      </w:pPr>
      <w:r>
        <w:rPr/>
        <w:t>For Investors</w:t>
      </w:r>
    </w:p>
    <w:p>
      <w:pPr>
        <w:pStyle w:val="BodyText"/>
        <w:rPr/>
      </w:pPr>
      <w:r>
        <w:rPr>
          <w:rStyle w:val="Strong"/>
        </w:rPr>
        <w:t>Investment Opportunities:</w:t>
      </w:r>
    </w:p>
    <w:p>
      <w:pPr>
        <w:pStyle w:val="BodyText"/>
        <w:numPr>
          <w:ilvl w:val="0"/>
          <w:numId w:val="92"/>
        </w:numPr>
        <w:tabs>
          <w:tab w:val="clear" w:pos="709"/>
          <w:tab w:val="left" w:pos="0" w:leader="none"/>
        </w:tabs>
        <w:spacing w:before="0" w:after="0"/>
        <w:ind w:hanging="283" w:start="709"/>
        <w:rPr/>
      </w:pPr>
      <w:r>
        <w:rPr>
          <w:rStyle w:val="Strong"/>
        </w:rPr>
        <w:t>Seed Round</w:t>
      </w:r>
      <w:r>
        <w:rPr/>
        <w:t xml:space="preserve">: $250,000 raise with 15% equity (Q2 2026) </w:t>
      </w:r>
    </w:p>
    <w:p>
      <w:pPr>
        <w:pStyle w:val="BodyText"/>
        <w:numPr>
          <w:ilvl w:val="0"/>
          <w:numId w:val="92"/>
        </w:numPr>
        <w:tabs>
          <w:tab w:val="clear" w:pos="709"/>
          <w:tab w:val="left" w:pos="0" w:leader="none"/>
        </w:tabs>
        <w:spacing w:before="0" w:after="0"/>
        <w:ind w:hanging="283" w:start="709"/>
        <w:rPr/>
      </w:pPr>
      <w:r>
        <w:rPr>
          <w:rStyle w:val="Strong"/>
        </w:rPr>
        <w:t>Series A</w:t>
      </w:r>
      <w:r>
        <w:rPr/>
        <w:t xml:space="preserve">: $1.5M raise with growth equity participation (Q4 2026) </w:t>
      </w:r>
    </w:p>
    <w:p>
      <w:pPr>
        <w:pStyle w:val="BodyText"/>
        <w:numPr>
          <w:ilvl w:val="0"/>
          <w:numId w:val="92"/>
        </w:numPr>
        <w:tabs>
          <w:tab w:val="clear" w:pos="709"/>
          <w:tab w:val="left" w:pos="0" w:leader="none"/>
        </w:tabs>
        <w:spacing w:before="0" w:after="0"/>
        <w:ind w:hanging="283" w:start="709"/>
        <w:rPr/>
      </w:pPr>
      <w:r>
        <w:rPr>
          <w:rStyle w:val="Strong"/>
        </w:rPr>
        <w:t>Strategic Investment</w:t>
      </w:r>
      <w:r>
        <w:rPr/>
        <w:t xml:space="preserve">: Partnership-based investment opportunities </w:t>
      </w:r>
    </w:p>
    <w:p>
      <w:pPr>
        <w:pStyle w:val="BodyText"/>
        <w:numPr>
          <w:ilvl w:val="0"/>
          <w:numId w:val="92"/>
        </w:numPr>
        <w:tabs>
          <w:tab w:val="clear" w:pos="709"/>
          <w:tab w:val="left" w:pos="0" w:leader="none"/>
        </w:tabs>
        <w:ind w:hanging="283" w:start="709"/>
        <w:rPr/>
      </w:pPr>
      <w:r>
        <w:rPr>
          <w:rStyle w:val="Strong"/>
        </w:rPr>
        <w:t>Token Pre-Sale</w:t>
      </w:r>
      <w:r>
        <w:rPr/>
        <w:t xml:space="preserve">: Future token distribution rights </w:t>
      </w:r>
    </w:p>
    <w:p>
      <w:pPr>
        <w:pStyle w:val="BodyText"/>
        <w:rPr/>
      </w:pPr>
      <w:r>
        <w:rPr>
          <w:rStyle w:val="Strong"/>
        </w:rPr>
        <w:t>Contact</w:t>
      </w:r>
      <w:r>
        <w:rPr/>
        <w:t>: investors@avacertify.com</w:t>
      </w:r>
    </w:p>
    <w:p>
      <w:pPr>
        <w:pStyle w:val="Heading4"/>
        <w:ind w:hanging="0" w:start="0"/>
        <w:rPr/>
      </w:pPr>
      <w:r>
        <w:rPr/>
        <w:t>For Technology Partners</w:t>
      </w:r>
    </w:p>
    <w:p>
      <w:pPr>
        <w:pStyle w:val="BodyText"/>
        <w:rPr/>
      </w:pPr>
      <w:r>
        <w:rPr>
          <w:rStyle w:val="Strong"/>
        </w:rPr>
        <w:t>Integration Opportunities:</w:t>
      </w:r>
    </w:p>
    <w:p>
      <w:pPr>
        <w:pStyle w:val="BodyText"/>
        <w:numPr>
          <w:ilvl w:val="0"/>
          <w:numId w:val="93"/>
        </w:numPr>
        <w:tabs>
          <w:tab w:val="clear" w:pos="709"/>
          <w:tab w:val="left" w:pos="0" w:leader="none"/>
        </w:tabs>
        <w:spacing w:before="0" w:after="0"/>
        <w:ind w:hanging="283" w:start="709"/>
        <w:rPr/>
      </w:pPr>
      <w:r>
        <w:rPr>
          <w:rStyle w:val="Strong"/>
        </w:rPr>
        <w:t>LMS Integrations</w:t>
      </w:r>
      <w:r>
        <w:rPr/>
        <w:t xml:space="preserve">: Learning management system partnerships </w:t>
      </w:r>
    </w:p>
    <w:p>
      <w:pPr>
        <w:pStyle w:val="BodyText"/>
        <w:numPr>
          <w:ilvl w:val="0"/>
          <w:numId w:val="93"/>
        </w:numPr>
        <w:tabs>
          <w:tab w:val="clear" w:pos="709"/>
          <w:tab w:val="left" w:pos="0" w:leader="none"/>
        </w:tabs>
        <w:spacing w:before="0" w:after="0"/>
        <w:ind w:hanging="283" w:start="709"/>
        <w:rPr/>
      </w:pPr>
      <w:r>
        <w:rPr>
          <w:rStyle w:val="Strong"/>
        </w:rPr>
        <w:t>HRIS Partnerships</w:t>
      </w:r>
      <w:r>
        <w:rPr/>
        <w:t xml:space="preserve">: Human resource information system integration </w:t>
      </w:r>
    </w:p>
    <w:p>
      <w:pPr>
        <w:pStyle w:val="BodyText"/>
        <w:numPr>
          <w:ilvl w:val="0"/>
          <w:numId w:val="93"/>
        </w:numPr>
        <w:tabs>
          <w:tab w:val="clear" w:pos="709"/>
          <w:tab w:val="left" w:pos="0" w:leader="none"/>
        </w:tabs>
        <w:spacing w:before="0" w:after="0"/>
        <w:ind w:hanging="283" w:start="709"/>
        <w:rPr/>
      </w:pPr>
      <w:r>
        <w:rPr>
          <w:rStyle w:val="Strong"/>
        </w:rPr>
        <w:t>API Collaborations</w:t>
      </w:r>
      <w:r>
        <w:rPr/>
        <w:t xml:space="preserve">: Third-party platform integration opportunities </w:t>
      </w:r>
    </w:p>
    <w:p>
      <w:pPr>
        <w:pStyle w:val="BodyText"/>
        <w:numPr>
          <w:ilvl w:val="0"/>
          <w:numId w:val="93"/>
        </w:numPr>
        <w:tabs>
          <w:tab w:val="clear" w:pos="709"/>
          <w:tab w:val="left" w:pos="0" w:leader="none"/>
        </w:tabs>
        <w:ind w:hanging="283" w:start="709"/>
        <w:rPr/>
      </w:pPr>
      <w:r>
        <w:rPr>
          <w:rStyle w:val="Strong"/>
        </w:rPr>
        <w:t>Reseller Programs</w:t>
      </w:r>
      <w:r>
        <w:rPr/>
        <w:t xml:space="preserve">: Solution provider partnership programs </w:t>
      </w:r>
    </w:p>
    <w:p>
      <w:pPr>
        <w:pStyle w:val="BodyText"/>
        <w:rPr/>
      </w:pPr>
      <w:r>
        <w:rPr>
          <w:rStyle w:val="Strong"/>
        </w:rPr>
        <w:t>Contact</w:t>
      </w:r>
      <w:r>
        <w:rPr/>
        <w:t>: partnerships@avacertify.com</w:t>
      </w:r>
    </w:p>
    <w:p>
      <w:pPr>
        <w:pStyle w:val="Heading3"/>
        <w:ind w:hanging="0" w:start="0"/>
        <w:rPr/>
      </w:pPr>
      <w:r>
        <w:rPr/>
        <w:t>Community Engagement</w:t>
      </w:r>
    </w:p>
    <w:p>
      <w:pPr>
        <w:pStyle w:val="Heading4"/>
        <w:ind w:hanging="0" w:start="0"/>
        <w:rPr/>
      </w:pPr>
      <w:r>
        <w:rPr/>
        <w:t>Join Our Community</w:t>
      </w:r>
    </w:p>
    <w:p>
      <w:pPr>
        <w:pStyle w:val="BodyText"/>
        <w:rPr/>
      </w:pPr>
      <w:r>
        <w:rPr>
          <w:rStyle w:val="Strong"/>
        </w:rPr>
        <w:t>Telegram Group</w:t>
      </w:r>
      <w:r>
        <w:rPr/>
        <w:t xml:space="preserve">: </w:t>
      </w:r>
      <w:hyperlink r:id="rId2">
        <w:r>
          <w:rPr>
            <w:rStyle w:val="Hyperlink"/>
          </w:rPr>
          <w:t>t.me/avacertify</w:t>
        </w:r>
      </w:hyperlink>
    </w:p>
    <w:p>
      <w:pPr>
        <w:pStyle w:val="BodyText"/>
        <w:numPr>
          <w:ilvl w:val="0"/>
          <w:numId w:val="94"/>
        </w:numPr>
        <w:tabs>
          <w:tab w:val="clear" w:pos="709"/>
          <w:tab w:val="left" w:pos="0" w:leader="none"/>
        </w:tabs>
        <w:spacing w:before="0" w:after="0"/>
        <w:ind w:hanging="283" w:start="709"/>
        <w:rPr/>
      </w:pPr>
      <w:r>
        <w:rPr/>
        <w:t xml:space="preserve">Product updates and announcements </w:t>
      </w:r>
    </w:p>
    <w:p>
      <w:pPr>
        <w:pStyle w:val="BodyText"/>
        <w:numPr>
          <w:ilvl w:val="0"/>
          <w:numId w:val="94"/>
        </w:numPr>
        <w:tabs>
          <w:tab w:val="clear" w:pos="709"/>
          <w:tab w:val="left" w:pos="0" w:leader="none"/>
        </w:tabs>
        <w:spacing w:before="0" w:after="0"/>
        <w:ind w:hanging="283" w:start="709"/>
        <w:rPr/>
      </w:pPr>
      <w:r>
        <w:rPr/>
        <w:t xml:space="preserve">Community discussions and feedback </w:t>
      </w:r>
    </w:p>
    <w:p>
      <w:pPr>
        <w:pStyle w:val="BodyText"/>
        <w:numPr>
          <w:ilvl w:val="0"/>
          <w:numId w:val="94"/>
        </w:numPr>
        <w:tabs>
          <w:tab w:val="clear" w:pos="709"/>
          <w:tab w:val="left" w:pos="0" w:leader="none"/>
        </w:tabs>
        <w:spacing w:before="0" w:after="0"/>
        <w:ind w:hanging="283" w:start="709"/>
        <w:rPr/>
      </w:pPr>
      <w:r>
        <w:rPr/>
        <w:t xml:space="preserve">Technical support and assistance </w:t>
      </w:r>
    </w:p>
    <w:p>
      <w:pPr>
        <w:pStyle w:val="BodyText"/>
        <w:numPr>
          <w:ilvl w:val="0"/>
          <w:numId w:val="94"/>
        </w:numPr>
        <w:tabs>
          <w:tab w:val="clear" w:pos="709"/>
          <w:tab w:val="left" w:pos="0" w:leader="none"/>
        </w:tabs>
        <w:ind w:hanging="283" w:start="709"/>
        <w:rPr/>
      </w:pPr>
      <w:r>
        <w:rPr/>
        <w:t xml:space="preserve">Early access to beta features </w:t>
      </w:r>
    </w:p>
    <w:p>
      <w:pPr>
        <w:pStyle w:val="BodyText"/>
        <w:rPr/>
      </w:pPr>
      <w:r>
        <w:rPr>
          <w:rStyle w:val="Strong"/>
        </w:rPr>
        <w:t>Waitlist Registration</w:t>
      </w:r>
      <w:r>
        <w:rPr/>
        <w:t xml:space="preserve">: </w:t>
      </w:r>
      <w:hyperlink r:id="rId3">
        <w:r>
          <w:rPr>
            <w:rStyle w:val="Hyperlink"/>
          </w:rPr>
          <w:t>avacertify.com/waitlist</w:t>
        </w:r>
      </w:hyperlink>
    </w:p>
    <w:p>
      <w:pPr>
        <w:pStyle w:val="BodyText"/>
        <w:numPr>
          <w:ilvl w:val="0"/>
          <w:numId w:val="95"/>
        </w:numPr>
        <w:tabs>
          <w:tab w:val="clear" w:pos="709"/>
          <w:tab w:val="left" w:pos="0" w:leader="none"/>
        </w:tabs>
        <w:spacing w:before="0" w:after="0"/>
        <w:ind w:hanging="283" w:start="709"/>
        <w:rPr/>
      </w:pPr>
      <w:r>
        <w:rPr/>
        <w:t xml:space="preserve">First access to platform launch </w:t>
      </w:r>
    </w:p>
    <w:p>
      <w:pPr>
        <w:pStyle w:val="BodyText"/>
        <w:numPr>
          <w:ilvl w:val="0"/>
          <w:numId w:val="95"/>
        </w:numPr>
        <w:tabs>
          <w:tab w:val="clear" w:pos="709"/>
          <w:tab w:val="left" w:pos="0" w:leader="none"/>
        </w:tabs>
        <w:spacing w:before="0" w:after="0"/>
        <w:ind w:hanging="283" w:start="709"/>
        <w:rPr/>
      </w:pPr>
      <w:r>
        <w:rPr/>
        <w:t xml:space="preserve">Exclusive beta testing opportunities </w:t>
      </w:r>
    </w:p>
    <w:p>
      <w:pPr>
        <w:pStyle w:val="BodyText"/>
        <w:numPr>
          <w:ilvl w:val="0"/>
          <w:numId w:val="95"/>
        </w:numPr>
        <w:tabs>
          <w:tab w:val="clear" w:pos="709"/>
          <w:tab w:val="left" w:pos="0" w:leader="none"/>
        </w:tabs>
        <w:spacing w:before="0" w:after="0"/>
        <w:ind w:hanging="283" w:start="709"/>
        <w:rPr/>
      </w:pPr>
      <w:r>
        <w:rPr/>
        <w:t xml:space="preserve">Founder POAP and early adopter benefits </w:t>
      </w:r>
    </w:p>
    <w:p>
      <w:pPr>
        <w:pStyle w:val="BodyText"/>
        <w:numPr>
          <w:ilvl w:val="0"/>
          <w:numId w:val="95"/>
        </w:numPr>
        <w:tabs>
          <w:tab w:val="clear" w:pos="709"/>
          <w:tab w:val="left" w:pos="0" w:leader="none"/>
        </w:tabs>
        <w:ind w:hanging="283" w:start="709"/>
        <w:rPr/>
      </w:pPr>
      <w:r>
        <w:rPr/>
        <w:t xml:space="preserve">Direct communication with development team </w:t>
      </w:r>
    </w:p>
    <w:p>
      <w:pPr>
        <w:pStyle w:val="HorizontalLine"/>
        <w:rPr/>
      </w:pPr>
      <w:r>
        <w:rPr/>
      </w:r>
    </w:p>
    <w:p>
      <w:pPr>
        <w:pStyle w:val="Heading2"/>
        <w:ind w:hanging="0" w:start="0"/>
        <w:rPr/>
      </w:pPr>
      <w:r>
        <w:rPr/>
        <w:t>18. Conclusion</w:t>
      </w:r>
    </w:p>
    <w:p>
      <w:pPr>
        <w:pStyle w:val="BodyText"/>
        <w:rPr/>
      </w:pPr>
      <w:r>
        <w:rPr/>
        <w:t>AvaCertify represents more than just a technological solution—it embodies a vision for transforming Africa's educational and professional landscape through blockchain innovation. By addressing the critical problem of certificate fraud while providing accessible, user-friendly verification solutions, AvaCertify is positioned to become the leading credential management platform across Africa and beyond.</w:t>
      </w:r>
    </w:p>
    <w:p>
      <w:pPr>
        <w:pStyle w:val="Heading3"/>
        <w:ind w:hanging="0" w:start="0"/>
        <w:rPr/>
      </w:pPr>
      <w:r>
        <w:rPr/>
        <w:t>Key Success Factors</w:t>
      </w:r>
    </w:p>
    <w:p>
      <w:pPr>
        <w:pStyle w:val="BodyText"/>
        <w:rPr/>
      </w:pPr>
      <w:r>
        <w:rPr>
          <w:rStyle w:val="Strong"/>
        </w:rPr>
        <w:t>1. Market Timing and Need</w:t>
      </w:r>
      <w:r>
        <w:rPr/>
        <w:t xml:space="preserve"> The convergence of increasing digitization, growing awareness of certificate fraud, and blockchain technology maturity creates an optimal market opportunity for AvaCertify's solution.</w:t>
      </w:r>
    </w:p>
    <w:p>
      <w:pPr>
        <w:pStyle w:val="BodyText"/>
        <w:rPr/>
      </w:pPr>
      <w:r>
        <w:rPr>
          <w:rStyle w:val="Strong"/>
        </w:rPr>
        <w:t>2. Technical Excellence and Innovation</w:t>
      </w:r>
      <w:r>
        <w:rPr/>
        <w:t xml:space="preserve"> Our robust blockchain architecture, user-friendly interfaces, and comprehensive feature set provide a competitive advantage that addresses real market needs effectively.</w:t>
      </w:r>
    </w:p>
    <w:p>
      <w:pPr>
        <w:pStyle w:val="BodyText"/>
        <w:rPr/>
      </w:pPr>
      <w:r>
        <w:rPr>
          <w:rStyle w:val="Strong"/>
        </w:rPr>
        <w:t>3. Team Expertise and Leadership</w:t>
      </w:r>
      <w:r>
        <w:rPr/>
        <w:t xml:space="preserve"> The combination of technical expertise, local market knowledge, and community leadership positions AvaCertify uniquely for success in the African market.</w:t>
      </w:r>
    </w:p>
    <w:p>
      <w:pPr>
        <w:pStyle w:val="BodyText"/>
        <w:rPr/>
      </w:pPr>
      <w:r>
        <w:rPr>
          <w:rStyle w:val="Strong"/>
        </w:rPr>
        <w:t>4. Strategic Approach to Growth</w:t>
      </w:r>
      <w:r>
        <w:rPr/>
        <w:t xml:space="preserve"> Our phased approach to market development, from local penetration to regional expansion and global scaling, provides a sustainable path to market leadership.</w:t>
      </w:r>
    </w:p>
    <w:p>
      <w:pPr>
        <w:pStyle w:val="Heading3"/>
        <w:ind w:hanging="0" w:start="0"/>
        <w:rPr/>
      </w:pPr>
      <w:r>
        <w:rPr/>
        <w:t>The Future of Credentials</w:t>
      </w:r>
    </w:p>
    <w:p>
      <w:pPr>
        <w:pStyle w:val="BodyText"/>
        <w:rPr/>
      </w:pPr>
      <w:r>
        <w:rPr/>
        <w:t>As the world becomes increasingly digital and globally connected, the need for reliable, instant, and universally recognized credential verification will only grow. AvaCertify is not just building a product—we are creating the infrastructure for the future of professional and academic credentials.</w:t>
      </w:r>
    </w:p>
    <w:p>
      <w:pPr>
        <w:pStyle w:val="BodyText"/>
        <w:rPr/>
      </w:pPr>
      <w:r>
        <w:rPr>
          <w:rStyle w:val="Strong"/>
        </w:rPr>
        <w:t>Join us in revolutionizing how the world verifies, trusts, and values human achievement.</w:t>
      </w:r>
    </w:p>
    <w:p>
      <w:pPr>
        <w:pStyle w:val="HorizontalLine"/>
        <w:rPr/>
      </w:pPr>
      <w:r>
        <w:rPr/>
      </w:r>
    </w:p>
    <w:p>
      <w:pPr>
        <w:pStyle w:val="Heading3"/>
        <w:ind w:hanging="0" w:start="0"/>
        <w:rPr/>
      </w:pPr>
      <w:r>
        <w:rPr/>
      </w:r>
      <w:r>
        <w:br w:type="page"/>
      </w:r>
    </w:p>
    <w:p>
      <w:pPr>
        <w:pStyle w:val="Heading3"/>
        <w:spacing w:before="0" w:after="120"/>
        <w:ind w:hanging="0" w:start="0"/>
        <w:rPr/>
      </w:pPr>
      <w:r>
        <w:rPr/>
        <w:t>About This Whitepaper</w:t>
      </w:r>
    </w:p>
    <w:p>
      <w:pPr>
        <w:pStyle w:val="BodyText"/>
        <w:rPr/>
      </w:pPr>
      <w:r>
        <w:rPr>
          <w:rStyle w:val="Strong"/>
        </w:rPr>
        <w:t>Version</w:t>
      </w:r>
      <w:r>
        <w:rPr/>
        <w:t xml:space="preserve">: 1.0 </w:t>
      </w:r>
      <w:r>
        <w:rPr>
          <w:rStyle w:val="Strong"/>
        </w:rPr>
        <w:t>Date</w:t>
      </w:r>
      <w:r>
        <w:rPr/>
        <w:t xml:space="preserve">: September 2025 </w:t>
      </w:r>
      <w:r>
        <w:rPr>
          <w:rStyle w:val="Strong"/>
        </w:rPr>
        <w:t>Authors</w:t>
      </w:r>
      <w:r>
        <w:rPr/>
        <w:t xml:space="preserve">: AvaCertify Team </w:t>
      </w:r>
      <w:r>
        <w:rPr>
          <w:rStyle w:val="Strong"/>
        </w:rPr>
        <w:t>Contact</w:t>
      </w:r>
      <w:r>
        <w:rPr/>
        <w:t xml:space="preserve">: team@avacertify.com </w:t>
      </w:r>
      <w:r>
        <w:rPr>
          <w:rStyle w:val="Strong"/>
        </w:rPr>
        <w:t>Website</w:t>
      </w:r>
      <w:r>
        <w:rPr/>
        <w:t>: www.avacertify.com</w:t>
      </w:r>
    </w:p>
    <w:p>
      <w:pPr>
        <w:pStyle w:val="BodyText"/>
        <w:rPr/>
      </w:pPr>
      <w:r>
        <w:rPr>
          <w:rStyle w:val="Emphasis"/>
        </w:rPr>
        <w:t>This whitepaper is a living document that will be updated as AvaCertify continues to evolve and grow. For the latest version and updates, please visit our website or join our community channels.</w:t>
      </w:r>
    </w:p>
    <w:p>
      <w:pPr>
        <w:pStyle w:val="HorizontalLine"/>
        <w:rPr/>
      </w:pPr>
      <w:r>
        <w:rPr/>
      </w:r>
    </w:p>
    <w:p>
      <w:pPr>
        <w:pStyle w:val="Heading2"/>
        <w:ind w:hanging="0" w:start="0"/>
        <w:rPr/>
      </w:pPr>
      <w:r>
        <w:rPr/>
        <w:t>Appendices</w:t>
      </w:r>
    </w:p>
    <w:p>
      <w:pPr>
        <w:pStyle w:val="Heading3"/>
        <w:ind w:hanging="0" w:start="0"/>
        <w:rPr/>
      </w:pPr>
      <w:r>
        <w:rPr/>
        <w:t>Appendix A: Technical Documentation</w:t>
      </w:r>
    </w:p>
    <w:p>
      <w:pPr>
        <w:pStyle w:val="BodyText"/>
        <w:numPr>
          <w:ilvl w:val="0"/>
          <w:numId w:val="96"/>
        </w:numPr>
        <w:tabs>
          <w:tab w:val="clear" w:pos="709"/>
          <w:tab w:val="left" w:pos="0" w:leader="none"/>
        </w:tabs>
        <w:spacing w:before="0" w:after="0"/>
        <w:ind w:hanging="283" w:start="709"/>
        <w:rPr/>
      </w:pPr>
      <w:r>
        <w:rPr/>
        <w:t xml:space="preserve">Smart contract source code and documentation </w:t>
      </w:r>
    </w:p>
    <w:p>
      <w:pPr>
        <w:pStyle w:val="BodyText"/>
        <w:numPr>
          <w:ilvl w:val="0"/>
          <w:numId w:val="96"/>
        </w:numPr>
        <w:tabs>
          <w:tab w:val="clear" w:pos="709"/>
          <w:tab w:val="left" w:pos="0" w:leader="none"/>
        </w:tabs>
        <w:spacing w:before="0" w:after="0"/>
        <w:ind w:hanging="283" w:start="709"/>
        <w:rPr/>
      </w:pPr>
      <w:r>
        <w:rPr/>
        <w:t xml:space="preserve">API specifications and integration guides </w:t>
      </w:r>
    </w:p>
    <w:p>
      <w:pPr>
        <w:pStyle w:val="BodyText"/>
        <w:numPr>
          <w:ilvl w:val="0"/>
          <w:numId w:val="96"/>
        </w:numPr>
        <w:tabs>
          <w:tab w:val="clear" w:pos="709"/>
          <w:tab w:val="left" w:pos="0" w:leader="none"/>
        </w:tabs>
        <w:spacing w:before="0" w:after="0"/>
        <w:ind w:hanging="283" w:start="709"/>
        <w:rPr/>
      </w:pPr>
      <w:r>
        <w:rPr/>
        <w:t xml:space="preserve">Security audit reports and certifications </w:t>
      </w:r>
    </w:p>
    <w:p>
      <w:pPr>
        <w:pStyle w:val="BodyText"/>
        <w:numPr>
          <w:ilvl w:val="0"/>
          <w:numId w:val="96"/>
        </w:numPr>
        <w:tabs>
          <w:tab w:val="clear" w:pos="709"/>
          <w:tab w:val="left" w:pos="0" w:leader="none"/>
        </w:tabs>
        <w:ind w:hanging="283" w:start="709"/>
        <w:rPr/>
      </w:pPr>
      <w:r>
        <w:rPr/>
        <w:t xml:space="preserve">System architecture diagrams and specifications </w:t>
      </w:r>
    </w:p>
    <w:p>
      <w:pPr>
        <w:pStyle w:val="Heading3"/>
        <w:ind w:hanging="0" w:start="0"/>
        <w:rPr/>
      </w:pPr>
      <w:r>
        <w:rPr/>
        <w:t>Appendix B: Market Research Data</w:t>
      </w:r>
    </w:p>
    <w:p>
      <w:pPr>
        <w:pStyle w:val="BodyText"/>
        <w:numPr>
          <w:ilvl w:val="0"/>
          <w:numId w:val="97"/>
        </w:numPr>
        <w:tabs>
          <w:tab w:val="clear" w:pos="709"/>
          <w:tab w:val="left" w:pos="0" w:leader="none"/>
        </w:tabs>
        <w:spacing w:before="0" w:after="0"/>
        <w:ind w:hanging="283" w:start="709"/>
        <w:rPr/>
      </w:pPr>
      <w:r>
        <w:rPr/>
        <w:t xml:space="preserve">African certificate fraud statistics and case studies </w:t>
      </w:r>
    </w:p>
    <w:p>
      <w:pPr>
        <w:pStyle w:val="BodyText"/>
        <w:numPr>
          <w:ilvl w:val="0"/>
          <w:numId w:val="97"/>
        </w:numPr>
        <w:tabs>
          <w:tab w:val="clear" w:pos="709"/>
          <w:tab w:val="left" w:pos="0" w:leader="none"/>
        </w:tabs>
        <w:spacing w:before="0" w:after="0"/>
        <w:ind w:hanging="283" w:start="709"/>
        <w:rPr/>
      </w:pPr>
      <w:r>
        <w:rPr/>
        <w:t xml:space="preserve">Market size calculations and methodology </w:t>
      </w:r>
    </w:p>
    <w:p>
      <w:pPr>
        <w:pStyle w:val="BodyText"/>
        <w:numPr>
          <w:ilvl w:val="0"/>
          <w:numId w:val="97"/>
        </w:numPr>
        <w:tabs>
          <w:tab w:val="clear" w:pos="709"/>
          <w:tab w:val="left" w:pos="0" w:leader="none"/>
        </w:tabs>
        <w:spacing w:before="0" w:after="0"/>
        <w:ind w:hanging="283" w:start="709"/>
        <w:rPr/>
      </w:pPr>
      <w:r>
        <w:rPr/>
        <w:t xml:space="preserve">Competitive analysis detailed comparisons </w:t>
      </w:r>
    </w:p>
    <w:p>
      <w:pPr>
        <w:pStyle w:val="BodyText"/>
        <w:numPr>
          <w:ilvl w:val="0"/>
          <w:numId w:val="97"/>
        </w:numPr>
        <w:tabs>
          <w:tab w:val="clear" w:pos="709"/>
          <w:tab w:val="left" w:pos="0" w:leader="none"/>
        </w:tabs>
        <w:ind w:hanging="283" w:start="709"/>
        <w:rPr/>
      </w:pPr>
      <w:r>
        <w:rPr/>
        <w:t xml:space="preserve">User survey results and insights </w:t>
      </w:r>
    </w:p>
    <w:p>
      <w:pPr>
        <w:pStyle w:val="Heading3"/>
        <w:ind w:hanging="0" w:start="0"/>
        <w:rPr/>
      </w:pPr>
      <w:r>
        <w:rPr/>
        <w:t>Appendix C: Financial Models and Projections</w:t>
      </w:r>
    </w:p>
    <w:p>
      <w:pPr>
        <w:pStyle w:val="BodyText"/>
        <w:numPr>
          <w:ilvl w:val="0"/>
          <w:numId w:val="98"/>
        </w:numPr>
        <w:tabs>
          <w:tab w:val="clear" w:pos="709"/>
          <w:tab w:val="left" w:pos="0" w:leader="none"/>
        </w:tabs>
        <w:spacing w:before="0" w:after="0"/>
        <w:ind w:hanging="283" w:start="709"/>
        <w:rPr/>
      </w:pPr>
      <w:r>
        <w:rPr/>
        <w:t xml:space="preserve">Detailed revenue projections and assumptions </w:t>
      </w:r>
    </w:p>
    <w:p>
      <w:pPr>
        <w:pStyle w:val="BodyText"/>
        <w:numPr>
          <w:ilvl w:val="0"/>
          <w:numId w:val="98"/>
        </w:numPr>
        <w:tabs>
          <w:tab w:val="clear" w:pos="709"/>
          <w:tab w:val="left" w:pos="0" w:leader="none"/>
        </w:tabs>
        <w:spacing w:before="0" w:after="0"/>
        <w:ind w:hanging="283" w:start="709"/>
        <w:rPr/>
      </w:pPr>
      <w:r>
        <w:rPr/>
        <w:t xml:space="preserve">Unit economics and customer lifetime value calculations </w:t>
      </w:r>
    </w:p>
    <w:p>
      <w:pPr>
        <w:pStyle w:val="BodyText"/>
        <w:numPr>
          <w:ilvl w:val="0"/>
          <w:numId w:val="98"/>
        </w:numPr>
        <w:tabs>
          <w:tab w:val="clear" w:pos="709"/>
          <w:tab w:val="left" w:pos="0" w:leader="none"/>
        </w:tabs>
        <w:spacing w:before="0" w:after="0"/>
        <w:ind w:hanging="283" w:start="709"/>
        <w:rPr/>
      </w:pPr>
      <w:r>
        <w:rPr/>
        <w:t xml:space="preserve">Funding requirement breakdowns and milestones </w:t>
      </w:r>
    </w:p>
    <w:p>
      <w:pPr>
        <w:pStyle w:val="BodyText"/>
        <w:numPr>
          <w:ilvl w:val="0"/>
          <w:numId w:val="98"/>
        </w:numPr>
        <w:tabs>
          <w:tab w:val="clear" w:pos="709"/>
          <w:tab w:val="left" w:pos="0" w:leader="none"/>
        </w:tabs>
        <w:ind w:hanging="283" w:start="709"/>
        <w:rPr/>
      </w:pPr>
      <w:r>
        <w:rPr/>
        <w:t xml:space="preserve">Sensitivity analysis and scenario planning </w:t>
      </w:r>
    </w:p>
    <w:p>
      <w:pPr>
        <w:pStyle w:val="Heading3"/>
        <w:ind w:hanging="0" w:start="0"/>
        <w:rPr/>
      </w:pPr>
      <w:r>
        <w:rPr/>
        <w:t>Appendix D: Legal and Regulatory Documentation</w:t>
      </w:r>
    </w:p>
    <w:p>
      <w:pPr>
        <w:pStyle w:val="BodyText"/>
        <w:numPr>
          <w:ilvl w:val="0"/>
          <w:numId w:val="99"/>
        </w:numPr>
        <w:tabs>
          <w:tab w:val="clear" w:pos="709"/>
          <w:tab w:val="left" w:pos="0" w:leader="none"/>
        </w:tabs>
        <w:spacing w:before="0" w:after="0"/>
        <w:ind w:hanging="283" w:start="709"/>
        <w:rPr/>
      </w:pPr>
      <w:r>
        <w:rPr/>
        <w:t xml:space="preserve">Terms of service and privacy policy drafts </w:t>
      </w:r>
    </w:p>
    <w:p>
      <w:pPr>
        <w:pStyle w:val="BodyText"/>
        <w:numPr>
          <w:ilvl w:val="0"/>
          <w:numId w:val="99"/>
        </w:numPr>
        <w:tabs>
          <w:tab w:val="clear" w:pos="709"/>
          <w:tab w:val="left" w:pos="0" w:leader="none"/>
        </w:tabs>
        <w:spacing w:before="0" w:after="0"/>
        <w:ind w:hanging="283" w:start="709"/>
        <w:rPr/>
      </w:pPr>
      <w:r>
        <w:rPr/>
        <w:t xml:space="preserve">Regulatory compliance checklists and requirements </w:t>
      </w:r>
    </w:p>
    <w:p>
      <w:pPr>
        <w:pStyle w:val="BodyText"/>
        <w:numPr>
          <w:ilvl w:val="0"/>
          <w:numId w:val="99"/>
        </w:numPr>
        <w:tabs>
          <w:tab w:val="clear" w:pos="709"/>
          <w:tab w:val="left" w:pos="0" w:leader="none"/>
        </w:tabs>
        <w:spacing w:before="0" w:after="0"/>
        <w:ind w:hanging="283" w:start="709"/>
        <w:rPr/>
      </w:pPr>
      <w:r>
        <w:rPr/>
        <w:t xml:space="preserve">Intellectual property strategy and patent applications </w:t>
      </w:r>
    </w:p>
    <w:p>
      <w:pPr>
        <w:pStyle w:val="BodyText"/>
        <w:numPr>
          <w:ilvl w:val="0"/>
          <w:numId w:val="99"/>
        </w:numPr>
        <w:tabs>
          <w:tab w:val="clear" w:pos="709"/>
          <w:tab w:val="left" w:pos="0" w:leader="none"/>
        </w:tabs>
        <w:ind w:hanging="283" w:start="709"/>
        <w:rPr/>
      </w:pPr>
      <w:r>
        <w:rPr/>
        <w:t xml:space="preserve">Partnership agreement templates and structures </w:t>
      </w:r>
    </w:p>
    <w:p>
      <w:pPr>
        <w:pStyle w:val="Heading3"/>
        <w:ind w:hanging="0" w:start="0"/>
        <w:rPr/>
      </w:pPr>
      <w:r>
        <w:rPr/>
        <w:t>Appendix E: Team Profiles and Advisory Board</w:t>
      </w:r>
    </w:p>
    <w:p>
      <w:pPr>
        <w:pStyle w:val="BodyText"/>
        <w:numPr>
          <w:ilvl w:val="0"/>
          <w:numId w:val="100"/>
        </w:numPr>
        <w:tabs>
          <w:tab w:val="clear" w:pos="709"/>
          <w:tab w:val="left" w:pos="0" w:leader="none"/>
        </w:tabs>
        <w:spacing w:before="0" w:after="0"/>
        <w:ind w:hanging="283" w:start="709"/>
        <w:rPr/>
      </w:pPr>
      <w:r>
        <w:rPr/>
        <w:t xml:space="preserve">Detailed team member biographies and expertise </w:t>
      </w:r>
    </w:p>
    <w:p>
      <w:pPr>
        <w:pStyle w:val="BodyText"/>
        <w:numPr>
          <w:ilvl w:val="0"/>
          <w:numId w:val="100"/>
        </w:numPr>
        <w:tabs>
          <w:tab w:val="clear" w:pos="709"/>
          <w:tab w:val="left" w:pos="0" w:leader="none"/>
        </w:tabs>
        <w:spacing w:before="0" w:after="0"/>
        <w:ind w:hanging="283" w:start="709"/>
        <w:rPr/>
      </w:pPr>
      <w:r>
        <w:rPr/>
        <w:t xml:space="preserve">Advisory board profiles and contributions </w:t>
      </w:r>
    </w:p>
    <w:p>
      <w:pPr>
        <w:pStyle w:val="BodyText"/>
        <w:numPr>
          <w:ilvl w:val="0"/>
          <w:numId w:val="100"/>
        </w:numPr>
        <w:tabs>
          <w:tab w:val="clear" w:pos="709"/>
          <w:tab w:val="left" w:pos="0" w:leader="none"/>
        </w:tabs>
        <w:spacing w:before="0" w:after="0"/>
        <w:ind w:hanging="283" w:start="709"/>
        <w:rPr/>
      </w:pPr>
      <w:r>
        <w:rPr/>
        <w:t xml:space="preserve">Organizational structure and governance model </w:t>
      </w:r>
    </w:p>
    <w:p>
      <w:pPr>
        <w:pStyle w:val="BodyText"/>
        <w:numPr>
          <w:ilvl w:val="0"/>
          <w:numId w:val="100"/>
        </w:numPr>
        <w:tabs>
          <w:tab w:val="clear" w:pos="709"/>
          <w:tab w:val="left" w:pos="0" w:leader="none"/>
        </w:tabs>
        <w:ind w:hanging="283" w:start="709"/>
        <w:rPr/>
      </w:pPr>
      <w:r>
        <w:rPr/>
        <w:t xml:space="preserve">Equity distribution and compensation philosophy </w:t>
      </w:r>
    </w:p>
    <w:p>
      <w:pPr>
        <w:pStyle w:val="BodyText"/>
        <w:bidi w:val="0"/>
        <w:spacing w:lineRule="auto" w:line="240" w:before="240" w:after="120"/>
        <w:jc w:val="both"/>
        <w:rPr>
          <w:b w:val="false"/>
          <w:bCs w:val="false"/>
          <w:sz w:val="22"/>
        </w:rPr>
      </w:pPr>
      <w:r>
        <w:rPr>
          <w:b w:val="false"/>
          <w:bCs w:val="false"/>
          <w:sz w:val="2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5-09-17T16:22:36Z" w:initials="">
    <w:p>
      <w:pPr>
        <w:overflowPunct w:val="true"/>
        <w:spacing w:before="420" w:after="349"/>
        <w:ind w:start="0" w:hanging="0"/>
        <w:rPr/>
      </w:pPr>
      <w:r>
        <w:rPr>
          <w:rFonts w:eastAsia="DejaVu Sans" w:cs="DejaVu Sans"/>
          <w:b/>
          <w:bCs/>
          <w:kern w:val="0"/>
          <w:sz w:val="24"/>
          <w:szCs w:val="24"/>
          <w:lang w:val="en-US" w:eastAsia="en-US" w:bidi="en-US"/>
        </w:rPr>
        <w:t>Partnership Agreements</w:t>
      </w:r>
    </w:p>
    <w:p>
      <w:pPr>
        <w:overflowPunct w:val="true"/>
        <w:spacing w:before="420" w:after="349"/>
        <w:ind w:start="0" w:hanging="0"/>
        <w:jc w:val="start"/>
        <w:rPr/>
      </w:pPr>
      <w:r>
        <w:rPr>
          <w:rFonts w:eastAsia="DejaVu Sans" w:cs="DejaVu Sans"/>
          <w:kern w:val="0"/>
          <w:sz w:val="20"/>
          <w:szCs w:val="20"/>
          <w:lang w:val="en-US" w:eastAsia="en-US" w:bidi="en-US"/>
        </w:rPr>
        <w:t>A partnership agreement is basically a relationship contract for your business crew. It spells out roles, responsibilities, and what happens when things go great—or not so great.</w:t>
      </w:r>
    </w:p>
    <w:p>
      <w:pPr>
        <w:overflowPunct w:val="true"/>
        <w:spacing w:before="420" w:after="349"/>
        <w:ind w:start="0" w:hanging="0"/>
        <w:jc w:val="start"/>
        <w:rPr/>
      </w:pPr>
      <w:r>
        <w:rPr>
          <w:rFonts w:eastAsia="DejaVu Sans" w:cs="DejaVu Sans"/>
          <w:kern w:val="0"/>
          <w:sz w:val="20"/>
          <w:szCs w:val="20"/>
          <w:lang w:val="en-US" w:eastAsia="en-US" w:bidi="en-US"/>
        </w:rPr>
        <w:t>What to Include:</w:t>
      </w:r>
    </w:p>
    <w:p>
      <w:pPr>
        <w:overflowPunct w:val="true"/>
        <w:spacing w:before="420" w:after="349"/>
        <w:ind w:start="0" w:hanging="0"/>
        <w:jc w:val="start"/>
        <w:rPr/>
      </w:pPr>
      <w:r>
        <w:rPr>
          <w:rFonts w:eastAsia="DejaVu Sans" w:cs="DejaVu Sans"/>
          <w:kern w:val="0"/>
          <w:sz w:val="20"/>
          <w:szCs w:val="20"/>
          <w:lang w:val="en-US" w:eastAsia="en-US" w:bidi="en-US"/>
        </w:rPr>
        <w:t>Who’s doing what: Define roles clearly. 🏗️</w:t>
      </w:r>
    </w:p>
    <w:p>
      <w:pPr>
        <w:overflowPunct w:val="true"/>
        <w:spacing w:before="420" w:after="349"/>
        <w:ind w:start="0" w:hanging="0"/>
        <w:jc w:val="start"/>
        <w:rPr/>
      </w:pPr>
      <w:r>
        <w:rPr>
          <w:rFonts w:eastAsia="DejaVu Sans" w:cs="DejaVu Sans"/>
          <w:kern w:val="0"/>
          <w:sz w:val="20"/>
          <w:szCs w:val="20"/>
          <w:lang w:val="en-US" w:eastAsia="en-US" w:bidi="en-US"/>
        </w:rPr>
        <w:t>Money moves: How profits (and losses) will be shared. 💵</w:t>
      </w:r>
    </w:p>
    <w:p>
      <w:pPr>
        <w:overflowPunct w:val="true"/>
        <w:spacing w:before="420" w:after="349"/>
        <w:ind w:start="0" w:hanging="0"/>
        <w:jc w:val="start"/>
        <w:rPr/>
      </w:pPr>
      <w:r>
        <w:rPr>
          <w:rFonts w:eastAsia="DejaVu Sans" w:cs="DejaVu Sans"/>
          <w:kern w:val="0"/>
          <w:sz w:val="20"/>
          <w:szCs w:val="20"/>
          <w:lang w:val="en-US" w:eastAsia="en-US" w:bidi="en-US"/>
        </w:rPr>
        <w:t>Exit strategy: What happens if someone wants out or things go south. 🌀</w:t>
      </w:r>
    </w:p>
    <w:p>
      <w:pPr>
        <w:overflowPunct w:val="true"/>
        <w:spacing w:before="420" w:after="349"/>
        <w:ind w:start="0" w:hanging="0"/>
        <w:jc w:val="start"/>
        <w:rPr/>
      </w:pPr>
      <w:r>
        <w:rPr>
          <w:rFonts w:eastAsia="DejaVu Sans" w:cs="DejaVu Sans"/>
          <w:kern w:val="0"/>
          <w:sz w:val="20"/>
          <w:szCs w:val="20"/>
          <w:lang w:val="en-US" w:eastAsia="en-US" w:bidi="en-US"/>
        </w:rPr>
        <w:t>Example Scenario:</w:t>
      </w:r>
    </w:p>
    <w:p>
      <w:pPr>
        <w:overflowPunct w:val="true"/>
        <w:spacing w:before="420" w:after="349"/>
        <w:ind w:start="0" w:hanging="0"/>
        <w:jc w:val="start"/>
        <w:rPr/>
      </w:pPr>
      <w:r>
        <w:rPr>
          <w:rFonts w:eastAsia="DejaVu Sans" w:cs="DejaVu Sans"/>
          <w:kern w:val="0"/>
          <w:sz w:val="20"/>
          <w:szCs w:val="20"/>
          <w:lang w:val="en-US" w:eastAsia="en-US" w:bidi="en-US"/>
        </w:rPr>
        <w:t>You and your bestie start a coffee shop. You’re the creative head, while they handle finances. Your partnership agreement specifies your roles, how profits will be split (50/50), and what happens if one of you wants to quit. ☕🤝</w:t>
      </w:r>
    </w:p>
    <w:p>
      <w:pPr>
        <w:overflowPunct w:val="true"/>
        <w:spacing w:before="420" w:after="349"/>
        <w:ind w:start="0" w:hanging="0"/>
        <w:jc w:val="start"/>
        <w:rPr/>
      </w:pPr>
      <w:r>
        <w:rPr>
          <w:rFonts w:eastAsia="DejaVu Sans" w:cs="DejaVu Sans"/>
          <w:kern w:val="0"/>
          <w:sz w:val="20"/>
          <w:szCs w:val="20"/>
          <w:lang w:val="en-US" w:eastAsia="en-US" w:bidi="en-US"/>
        </w:rPr>
        <w:t>💡 Key Takeaway:</w:t>
      </w:r>
    </w:p>
    <w:p>
      <w:pPr>
        <w:overflowPunct w:val="true"/>
        <w:spacing w:before="420" w:after="349"/>
        <w:ind w:start="0" w:hanging="0"/>
        <w:jc w:val="start"/>
        <w:rPr/>
      </w:pPr>
      <w:r>
        <w:rPr>
          <w:rFonts w:eastAsia="DejaVu Sans" w:cs="DejaVu Sans"/>
          <w:kern w:val="0"/>
          <w:sz w:val="20"/>
          <w:szCs w:val="20"/>
          <w:lang w:val="en-US" w:eastAsia="en-US" w:bidi="en-US"/>
        </w:rPr>
        <w:t>Clarity = fewer fights. A good partnership agreement keeps everyone aligned and avoids messy breakups. 📄</w:t>
      </w:r>
    </w:p>
    <w:p>
      <w:pPr>
        <w:overflowPunct w:val="true"/>
        <w:spacing w:before="420" w:after="349"/>
        <w:ind w:start="0" w:hanging="0"/>
        <w:jc w:val="start"/>
        <w:rPr/>
      </w:pPr>
      <w:r>
        <w:rPr>
          <w:rFonts w:eastAsia="DejaVu Sans" w:cs="DejaVu Sans"/>
          <w:kern w:val="0"/>
          <w:lang w:val="en-US" w:eastAsia="en-US" w:bidi="en-US"/>
        </w:rPr>
      </w:r>
    </w:p>
  </w:comment>
  <w:comment w:id="1" w:author="Unknown Author" w:date="2025-09-17T15:35:51Z" w:initials="">
    <w:p>
      <w:pPr>
        <w:overflowPunct w:val="true"/>
        <w:spacing w:before="420" w:after="349"/>
        <w:ind w:start="0" w:hanging="0"/>
        <w:rPr/>
      </w:pPr>
      <w:r>
        <w:rPr>
          <w:rFonts w:eastAsia="DejaVu Sans" w:cs="DejaVu Sans"/>
          <w:kern w:val="0"/>
          <w:sz w:val="22"/>
          <w:szCs w:val="22"/>
          <w:lang w:val="en-US" w:eastAsia="en-US" w:bidi="en-US"/>
        </w:rPr>
        <w:t>Partnership</w:t>
      </w:r>
    </w:p>
    <w:p>
      <w:pPr>
        <w:overflowPunct w:val="true"/>
        <w:spacing w:before="420" w:after="349"/>
        <w:ind w:start="0" w:hanging="0"/>
        <w:jc w:val="start"/>
        <w:rPr/>
      </w:pPr>
      <w:r>
        <w:rPr>
          <w:rFonts w:eastAsia="DejaVu Sans" w:cs="DejaVu Sans"/>
          <w:kern w:val="0"/>
          <w:sz w:val="20"/>
          <w:szCs w:val="20"/>
          <w:lang w:val="en-US" w:eastAsia="en-US" w:bidi="en-US"/>
        </w:rPr>
        <w:t>Team up with your crew! This structure is for two or more people.</w:t>
      </w:r>
    </w:p>
    <w:p>
      <w:pPr>
        <w:overflowPunct w:val="true"/>
        <w:spacing w:before="420" w:after="349"/>
        <w:ind w:start="0" w:hanging="0"/>
        <w:jc w:val="start"/>
        <w:rPr/>
      </w:pPr>
      <w:r>
        <w:rPr>
          <w:rFonts w:eastAsia="DejaVu Sans" w:cs="DejaVu Sans"/>
          <w:kern w:val="0"/>
          <w:sz w:val="20"/>
          <w:szCs w:val="20"/>
          <w:lang w:val="en-US" w:eastAsia="en-US" w:bidi="en-US"/>
        </w:rPr>
        <w:t>Types of Partnerships:</w:t>
      </w:r>
    </w:p>
    <w:p>
      <w:pPr>
        <w:overflowPunct w:val="true"/>
        <w:spacing w:before="420" w:after="349"/>
        <w:ind w:start="0" w:hanging="0"/>
        <w:jc w:val="start"/>
        <w:rPr/>
      </w:pPr>
      <w:r>
        <w:rPr>
          <w:rFonts w:eastAsia="DejaVu Sans" w:cs="DejaVu Sans"/>
          <w:kern w:val="0"/>
          <w:sz w:val="20"/>
          <w:szCs w:val="20"/>
          <w:lang w:val="en-US" w:eastAsia="en-US" w:bidi="en-US"/>
        </w:rPr>
        <w:t>General Partnership: Equal roles, equal risks—ride or die.</w:t>
      </w:r>
    </w:p>
    <w:p>
      <w:pPr>
        <w:overflowPunct w:val="true"/>
        <w:spacing w:before="420" w:after="349"/>
        <w:ind w:start="0" w:hanging="0"/>
        <w:jc w:val="start"/>
        <w:rPr/>
      </w:pPr>
      <w:r>
        <w:rPr>
          <w:rFonts w:eastAsia="DejaVu Sans" w:cs="DejaVu Sans"/>
          <w:kern w:val="0"/>
          <w:sz w:val="20"/>
          <w:szCs w:val="20"/>
          <w:lang w:val="en-US" w:eastAsia="en-US" w:bidi="en-US"/>
        </w:rPr>
        <w:t>Limited Partnership (LP): Some run the biz, others just invest.</w:t>
      </w:r>
    </w:p>
    <w:p>
      <w:pPr>
        <w:overflowPunct w:val="true"/>
        <w:spacing w:before="420" w:after="349"/>
        <w:ind w:start="0" w:hanging="0"/>
        <w:jc w:val="start"/>
        <w:rPr/>
      </w:pPr>
      <w:r>
        <w:rPr>
          <w:rFonts w:eastAsia="DejaVu Sans" w:cs="DejaVu Sans"/>
          <w:kern w:val="0"/>
          <w:sz w:val="20"/>
          <w:szCs w:val="20"/>
          <w:lang w:val="en-US" w:eastAsia="en-US" w:bidi="en-US"/>
        </w:rPr>
        <w:t>Limited Liability Partnership (LLP): Everyone has limited liability (less stress, more vibes). 😎</w:t>
      </w:r>
    </w:p>
    <w:p>
      <w:pPr>
        <w:overflowPunct w:val="true"/>
        <w:spacing w:before="420" w:after="349"/>
        <w:ind w:start="0" w:hanging="0"/>
        <w:jc w:val="start"/>
        <w:rPr/>
      </w:pPr>
      <w:r>
        <w:rPr>
          <w:rFonts w:eastAsia="DejaVu Sans" w:cs="DejaVu Sans"/>
          <w:kern w:val="0"/>
          <w:sz w:val="20"/>
          <w:szCs w:val="20"/>
          <w:lang w:val="en-US" w:eastAsia="en-US" w:bidi="en-US"/>
        </w:rPr>
        <w:t>✅ Pros:</w:t>
      </w:r>
    </w:p>
    <w:p>
      <w:pPr>
        <w:overflowPunct w:val="true"/>
        <w:spacing w:before="420" w:after="349"/>
        <w:ind w:start="0" w:hanging="0"/>
        <w:jc w:val="start"/>
        <w:rPr/>
      </w:pPr>
      <w:r>
        <w:rPr>
          <w:rFonts w:eastAsia="DejaVu Sans" w:cs="DejaVu Sans"/>
          <w:kern w:val="0"/>
          <w:sz w:val="20"/>
          <w:szCs w:val="20"/>
          <w:lang w:val="en-US" w:eastAsia="en-US" w:bidi="en-US"/>
        </w:rPr>
        <w:t>Shared resources = more brainpower + cash flow.</w:t>
      </w:r>
    </w:p>
    <w:p>
      <w:pPr>
        <w:overflowPunct w:val="true"/>
        <w:spacing w:before="420" w:after="349"/>
        <w:ind w:start="0" w:hanging="0"/>
        <w:jc w:val="start"/>
        <w:rPr/>
      </w:pPr>
      <w:r>
        <w:rPr>
          <w:rFonts w:eastAsia="DejaVu Sans" w:cs="DejaVu Sans"/>
          <w:kern w:val="0"/>
          <w:sz w:val="20"/>
          <w:szCs w:val="20"/>
          <w:lang w:val="en-US" w:eastAsia="en-US" w:bidi="en-US"/>
        </w:rPr>
        <w:t>Easier to grow faster together.</w:t>
      </w:r>
    </w:p>
    <w:p>
      <w:pPr>
        <w:overflowPunct w:val="true"/>
        <w:spacing w:before="420" w:after="349"/>
        <w:ind w:start="0" w:hanging="0"/>
        <w:jc w:val="start"/>
        <w:rPr/>
      </w:pPr>
      <w:r>
        <w:rPr>
          <w:rFonts w:eastAsia="DejaVu Sans" w:cs="DejaVu Sans"/>
          <w:kern w:val="0"/>
          <w:sz w:val="20"/>
          <w:szCs w:val="20"/>
          <w:lang w:val="en-US" w:eastAsia="en-US" w:bidi="en-US"/>
        </w:rPr>
        <w:t>❌ Cons:</w:t>
      </w:r>
    </w:p>
    <w:p>
      <w:pPr>
        <w:overflowPunct w:val="true"/>
        <w:spacing w:before="420" w:after="349"/>
        <w:ind w:start="0" w:hanging="0"/>
        <w:jc w:val="start"/>
        <w:rPr/>
      </w:pPr>
      <w:r>
        <w:rPr>
          <w:rFonts w:eastAsia="DejaVu Sans" w:cs="DejaVu Sans"/>
          <w:kern w:val="0"/>
          <w:sz w:val="20"/>
          <w:szCs w:val="20"/>
          <w:lang w:val="en-US" w:eastAsia="en-US" w:bidi="en-US"/>
        </w:rPr>
        <w:t>Joint liability—if one screws up, everyone pays.</w:t>
      </w:r>
    </w:p>
    <w:p>
      <w:pPr>
        <w:overflowPunct w:val="true"/>
        <w:spacing w:before="420" w:after="349"/>
        <w:ind w:start="0" w:hanging="0"/>
        <w:jc w:val="start"/>
        <w:rPr/>
      </w:pPr>
      <w:r>
        <w:rPr>
          <w:rFonts w:eastAsia="DejaVu Sans" w:cs="DejaVu Sans"/>
          <w:kern w:val="0"/>
          <w:sz w:val="20"/>
          <w:szCs w:val="20"/>
          <w:lang w:val="en-US" w:eastAsia="en-US" w:bidi="en-US"/>
        </w:rPr>
        <w:t>Drama potential—split roles clearly to avoid fights. 💥</w:t>
      </w:r>
    </w:p>
    <w:p>
      <w:pPr>
        <w:overflowPunct w:val="true"/>
        <w:spacing w:before="420" w:after="349"/>
        <w:ind w:start="0" w:hanging="0"/>
        <w:jc w:val="start"/>
        <w:rPr/>
      </w:pPr>
      <w:r>
        <w:rPr>
          <w:rFonts w:eastAsia="DejaVu Sans" w:cs="DejaVu Sans"/>
          <w:kern w:val="0"/>
          <w:lang w:val="en-US" w:eastAsia="en-US" w:bidi="en-US"/>
        </w:rPr>
      </w:r>
    </w:p>
  </w:comment>
  <w:comment w:id="2" w:author="Unknown Author" w:date="2025-09-17T15:41:53Z" w:initials="">
    <w:p>
      <w:pPr>
        <w:overflowPunct w:val="true"/>
        <w:spacing w:before="420" w:after="349"/>
        <w:rPr/>
      </w:pPr>
      <w:r>
        <w:rPr>
          <w:rFonts w:eastAsia="DejaVu Sans" w:cs="DejaVu Sans"/>
          <w:kern w:val="0"/>
          <w:sz w:val="22"/>
          <w:szCs w:val="22"/>
          <w:lang w:val="en-US" w:eastAsia="en-US" w:bidi="en-US"/>
        </w:rPr>
        <w:t>Corporation</w:t>
      </w:r>
    </w:p>
    <w:p>
      <w:pPr>
        <w:overflowPunct w:val="true"/>
        <w:spacing w:before="420" w:after="349"/>
        <w:jc w:val="start"/>
        <w:rPr/>
      </w:pPr>
      <w:r>
        <w:rPr>
          <w:rFonts w:eastAsia="DejaVu Sans" w:cs="DejaVu Sans"/>
          <w:kern w:val="0"/>
          <w:sz w:val="20"/>
          <w:szCs w:val="20"/>
          <w:lang w:val="en-US" w:eastAsia="en-US" w:bidi="en-US"/>
        </w:rPr>
        <w:t>The big leagues, baby! Your business is a separate legal entity.</w:t>
      </w:r>
    </w:p>
    <w:p>
      <w:pPr>
        <w:overflowPunct w:val="true"/>
        <w:spacing w:before="420" w:after="349"/>
        <w:jc w:val="start"/>
        <w:rPr/>
      </w:pPr>
      <w:r>
        <w:rPr>
          <w:rFonts w:eastAsia="DejaVu Sans" w:cs="DejaVu Sans"/>
          <w:kern w:val="0"/>
          <w:sz w:val="20"/>
          <w:szCs w:val="20"/>
          <w:lang w:val="en-US" w:eastAsia="en-US" w:bidi="en-US"/>
        </w:rPr>
        <w:t>Types of Corporations:</w:t>
      </w:r>
    </w:p>
    <w:p>
      <w:pPr>
        <w:overflowPunct w:val="true"/>
        <w:spacing w:before="420" w:after="349"/>
        <w:jc w:val="start"/>
        <w:rPr/>
      </w:pPr>
      <w:r>
        <w:rPr>
          <w:rFonts w:eastAsia="DejaVu Sans" w:cs="DejaVu Sans"/>
          <w:kern w:val="0"/>
          <w:sz w:val="20"/>
          <w:szCs w:val="20"/>
          <w:lang w:val="en-US" w:eastAsia="en-US" w:bidi="en-US"/>
        </w:rPr>
        <w:t>C-Corp: Big potential, but profits and dividends are taxed (twice—ouch).</w:t>
      </w:r>
    </w:p>
    <w:p>
      <w:pPr>
        <w:overflowPunct w:val="true"/>
        <w:spacing w:before="420" w:after="349"/>
        <w:jc w:val="start"/>
        <w:rPr/>
      </w:pPr>
      <w:r>
        <w:rPr>
          <w:rFonts w:eastAsia="DejaVu Sans" w:cs="DejaVu Sans"/>
          <w:kern w:val="0"/>
          <w:sz w:val="20"/>
          <w:szCs w:val="20"/>
          <w:lang w:val="en-US" w:eastAsia="en-US" w:bidi="en-US"/>
        </w:rPr>
        <w:t>S-Corp: Tax perks—profits pass through to your personal return.</w:t>
      </w:r>
    </w:p>
    <w:p>
      <w:pPr>
        <w:overflowPunct w:val="true"/>
        <w:spacing w:before="420" w:after="349"/>
        <w:jc w:val="start"/>
        <w:rPr/>
      </w:pPr>
      <w:r>
        <w:rPr>
          <w:rFonts w:eastAsia="DejaVu Sans" w:cs="DejaVu Sans"/>
          <w:kern w:val="0"/>
          <w:sz w:val="20"/>
          <w:szCs w:val="20"/>
          <w:lang w:val="en-US" w:eastAsia="en-US" w:bidi="en-US"/>
        </w:rPr>
        <w:t>✅ Pros:</w:t>
      </w:r>
    </w:p>
    <w:p>
      <w:pPr>
        <w:overflowPunct w:val="true"/>
        <w:spacing w:before="420" w:after="349"/>
        <w:jc w:val="start"/>
        <w:rPr/>
      </w:pPr>
      <w:r>
        <w:rPr>
          <w:rFonts w:eastAsia="DejaVu Sans" w:cs="DejaVu Sans"/>
          <w:kern w:val="0"/>
          <w:sz w:val="20"/>
          <w:szCs w:val="20"/>
          <w:lang w:val="en-US" w:eastAsia="en-US" w:bidi="en-US"/>
        </w:rPr>
        <w:t>Easy to raise funds—sell shares and attract investors! 💵</w:t>
      </w:r>
    </w:p>
    <w:p>
      <w:pPr>
        <w:overflowPunct w:val="true"/>
        <w:spacing w:before="420" w:after="349"/>
        <w:jc w:val="start"/>
        <w:rPr/>
      </w:pPr>
      <w:r>
        <w:rPr>
          <w:rFonts w:eastAsia="DejaVu Sans" w:cs="DejaVu Sans"/>
          <w:kern w:val="0"/>
          <w:sz w:val="20"/>
          <w:szCs w:val="20"/>
          <w:lang w:val="en-US" w:eastAsia="en-US" w:bidi="en-US"/>
        </w:rPr>
        <w:t>Limited liability = personal assets protected.</w:t>
      </w:r>
    </w:p>
    <w:p>
      <w:pPr>
        <w:overflowPunct w:val="true"/>
        <w:spacing w:before="420" w:after="349"/>
        <w:jc w:val="start"/>
        <w:rPr/>
      </w:pPr>
      <w:r>
        <w:rPr>
          <w:rFonts w:eastAsia="DejaVu Sans" w:cs="DejaVu Sans"/>
          <w:kern w:val="0"/>
          <w:sz w:val="20"/>
          <w:szCs w:val="20"/>
          <w:lang w:val="en-US" w:eastAsia="en-US" w:bidi="en-US"/>
        </w:rPr>
        <w:t>❌ Cons:</w:t>
      </w:r>
    </w:p>
    <w:p>
      <w:pPr>
        <w:overflowPunct w:val="true"/>
        <w:spacing w:before="420" w:after="349"/>
        <w:jc w:val="start"/>
        <w:rPr/>
      </w:pPr>
      <w:r>
        <w:rPr>
          <w:rFonts w:eastAsia="DejaVu Sans" w:cs="DejaVu Sans"/>
          <w:kern w:val="0"/>
          <w:sz w:val="20"/>
          <w:szCs w:val="20"/>
          <w:lang w:val="en-US" w:eastAsia="en-US" w:bidi="en-US"/>
        </w:rPr>
        <w:t>High setup costs. 💸</w:t>
      </w:r>
    </w:p>
    <w:p>
      <w:pPr>
        <w:overflowPunct w:val="true"/>
        <w:spacing w:before="420" w:after="349"/>
        <w:jc w:val="start"/>
        <w:rPr/>
      </w:pPr>
      <w:r>
        <w:rPr>
          <w:rFonts w:eastAsia="DejaVu Sans" w:cs="DejaVu Sans"/>
          <w:kern w:val="0"/>
          <w:sz w:val="20"/>
          <w:szCs w:val="20"/>
          <w:lang w:val="en-US" w:eastAsia="en-US" w:bidi="en-US"/>
        </w:rPr>
        <w:t>Lots of legal hoops to jump through. 📝</w:t>
      </w:r>
    </w:p>
    <w:p>
      <w:pPr>
        <w:overflowPunct w:val="true"/>
        <w:spacing w:before="420" w:after="349"/>
        <w:jc w:val="start"/>
        <w:rPr/>
      </w:pPr>
      <w:r>
        <w:rPr>
          <w:rFonts w:eastAsia="DejaVu Sans" w:cs="DejaVu Sans"/>
          <w:kern w:val="0"/>
          <w:lang w:val="en-US" w:eastAsia="en-US" w:bidi="en-US"/>
        </w:rPr>
      </w:r>
    </w:p>
  </w:comment>
  <w:comment w:id="3" w:author="Unknown Author" w:date="2025-09-17T15:42:31Z" w:initials="">
    <w:p>
      <w:pPr>
        <w:overflowPunct w:val="true"/>
        <w:spacing w:before="420" w:after="349"/>
        <w:rPr/>
      </w:pPr>
      <w:r>
        <w:rPr>
          <w:rFonts w:eastAsia="DejaVu Sans" w:cs="DejaVu Sans"/>
          <w:kern w:val="0"/>
          <w:sz w:val="22"/>
          <w:szCs w:val="22"/>
          <w:lang w:val="en-US" w:eastAsia="en-US" w:bidi="en-US"/>
        </w:rPr>
        <w:t>Limited Liability Company (LLC)</w:t>
      </w:r>
    </w:p>
    <w:p>
      <w:pPr>
        <w:overflowPunct w:val="true"/>
        <w:spacing w:before="420" w:after="349"/>
        <w:jc w:val="start"/>
        <w:rPr/>
      </w:pPr>
      <w:r>
        <w:rPr>
          <w:rFonts w:eastAsia="DejaVu Sans" w:cs="DejaVu Sans"/>
          <w:kern w:val="0"/>
          <w:sz w:val="20"/>
          <w:szCs w:val="20"/>
          <w:lang w:val="en-US" w:eastAsia="en-US" w:bidi="en-US"/>
        </w:rPr>
        <w:t>The sweet spot between chill and serious.</w:t>
      </w:r>
    </w:p>
    <w:p>
      <w:pPr>
        <w:overflowPunct w:val="true"/>
        <w:spacing w:before="420" w:after="349"/>
        <w:jc w:val="start"/>
        <w:rPr/>
      </w:pPr>
      <w:r>
        <w:rPr>
          <w:rFonts w:eastAsia="DejaVu Sans" w:cs="DejaVu Sans"/>
          <w:kern w:val="0"/>
          <w:sz w:val="20"/>
          <w:szCs w:val="20"/>
          <w:lang w:val="en-US" w:eastAsia="en-US" w:bidi="en-US"/>
        </w:rPr>
        <w:t>✅ Pros:</w:t>
      </w:r>
    </w:p>
    <w:p>
      <w:pPr>
        <w:overflowPunct w:val="true"/>
        <w:spacing w:before="420" w:after="349"/>
        <w:jc w:val="start"/>
        <w:rPr/>
      </w:pPr>
      <w:r>
        <w:rPr>
          <w:rFonts w:eastAsia="DejaVu Sans" w:cs="DejaVu Sans"/>
          <w:kern w:val="0"/>
          <w:sz w:val="20"/>
          <w:szCs w:val="20"/>
          <w:lang w:val="en-US" w:eastAsia="en-US" w:bidi="en-US"/>
        </w:rPr>
        <w:t>Your personal stuff (car, house, etc.) is safe from business debt. 🛡️</w:t>
      </w:r>
    </w:p>
    <w:p>
      <w:pPr>
        <w:overflowPunct w:val="true"/>
        <w:spacing w:before="420" w:after="349"/>
        <w:jc w:val="start"/>
        <w:rPr/>
      </w:pPr>
      <w:r>
        <w:rPr>
          <w:rFonts w:eastAsia="DejaVu Sans" w:cs="DejaVu Sans"/>
          <w:kern w:val="0"/>
          <w:sz w:val="20"/>
          <w:szCs w:val="20"/>
          <w:lang w:val="en-US" w:eastAsia="en-US" w:bidi="en-US"/>
        </w:rPr>
        <w:t>No double taxes—profits pass through to your personal return. ✌️</w:t>
      </w:r>
    </w:p>
    <w:p>
      <w:pPr>
        <w:overflowPunct w:val="true"/>
        <w:spacing w:before="420" w:after="349"/>
        <w:jc w:val="start"/>
        <w:rPr/>
      </w:pPr>
      <w:r>
        <w:rPr>
          <w:rFonts w:eastAsia="DejaVu Sans" w:cs="DejaVu Sans"/>
          <w:kern w:val="0"/>
          <w:sz w:val="20"/>
          <w:szCs w:val="20"/>
          <w:lang w:val="en-US" w:eastAsia="en-US" w:bidi="en-US"/>
        </w:rPr>
        <w:t>Flexible management styles.</w:t>
      </w:r>
    </w:p>
    <w:p>
      <w:pPr>
        <w:overflowPunct w:val="true"/>
        <w:spacing w:before="420" w:after="349"/>
        <w:jc w:val="start"/>
        <w:rPr/>
      </w:pPr>
      <w:r>
        <w:rPr>
          <w:rFonts w:eastAsia="DejaVu Sans" w:cs="DejaVu Sans"/>
          <w:kern w:val="0"/>
          <w:sz w:val="20"/>
          <w:szCs w:val="20"/>
          <w:lang w:val="en-US" w:eastAsia="en-US" w:bidi="en-US"/>
        </w:rPr>
        <w:t>❌ Cons:</w:t>
      </w:r>
    </w:p>
    <w:p>
      <w:pPr>
        <w:overflowPunct w:val="true"/>
        <w:spacing w:before="420" w:after="349"/>
        <w:jc w:val="start"/>
        <w:rPr/>
      </w:pPr>
      <w:r>
        <w:rPr>
          <w:rFonts w:eastAsia="DejaVu Sans" w:cs="DejaVu Sans"/>
          <w:kern w:val="0"/>
          <w:sz w:val="20"/>
          <w:szCs w:val="20"/>
          <w:lang w:val="en-US" w:eastAsia="en-US" w:bidi="en-US"/>
        </w:rPr>
        <w:t>More rules and forms than a sole proprietorship. 😒</w:t>
      </w:r>
    </w:p>
    <w:p>
      <w:pPr>
        <w:overflowPunct w:val="true"/>
        <w:spacing w:before="420" w:after="349"/>
        <w:jc w:val="start"/>
        <w:rPr/>
      </w:pPr>
      <w:r>
        <w:rPr>
          <w:rFonts w:eastAsia="DejaVu Sans" w:cs="DejaVu Sans"/>
          <w:kern w:val="0"/>
          <w:sz w:val="20"/>
          <w:szCs w:val="20"/>
          <w:lang w:val="en-US" w:eastAsia="en-US" w:bidi="en-US"/>
        </w:rPr>
        <w:t>Some limits on owners (depending on your state/country).</w:t>
      </w:r>
    </w:p>
    <w:p>
      <w:pPr>
        <w:overflowPunct w:val="true"/>
        <w:spacing w:before="420" w:after="349"/>
        <w:jc w:val="start"/>
        <w:rPr/>
      </w:pPr>
      <w:r>
        <w:rPr>
          <w:rFonts w:eastAsia="DejaVu Sans" w:cs="DejaVu Sans"/>
          <w:kern w:val="0"/>
          <w:lang w:val="en-US" w:eastAsia="en-US" w:bidi="en-US"/>
        </w:rPr>
      </w:r>
    </w:p>
  </w:comment>
  <w:comment w:id="4" w:author="Unknown Author" w:date="2025-09-17T15:45:42Z" w:initials="">
    <w:p>
      <w:pPr>
        <w:overflowPunct w:val="true"/>
        <w:spacing w:before="420" w:after="349"/>
        <w:ind w:start="0" w:hanging="0"/>
        <w:rPr/>
      </w:pPr>
      <w:r>
        <w:rPr>
          <w:rFonts w:eastAsia="DejaVu Sans" w:cs="DejaVu Sans"/>
          <w:b/>
          <w:bCs/>
          <w:kern w:val="0"/>
          <w:sz w:val="24"/>
          <w:szCs w:val="24"/>
          <w:lang w:val="en-US" w:eastAsia="en-US" w:bidi="en-US"/>
        </w:rPr>
        <w:t>Staying Compliant: No Messy Mistakes</w:t>
      </w:r>
    </w:p>
    <w:p>
      <w:pPr>
        <w:overflowPunct w:val="true"/>
        <w:spacing w:before="420" w:after="349"/>
        <w:ind w:start="0" w:hanging="0"/>
        <w:jc w:val="start"/>
        <w:rPr/>
      </w:pPr>
      <w:r>
        <w:rPr>
          <w:rFonts w:eastAsia="DejaVu Sans" w:cs="DejaVu Sans"/>
          <w:kern w:val="0"/>
          <w:sz w:val="20"/>
          <w:szCs w:val="20"/>
          <w:lang w:val="en-US" w:eastAsia="en-US" w:bidi="en-US"/>
        </w:rPr>
        <w:t>Congrats, your biz is live! Now, keep it that way by staying on top of rules and regs. Nobody wants to deal with fines or lawsuits.</w:t>
      </w:r>
    </w:p>
    <w:p>
      <w:pPr>
        <w:overflowPunct w:val="true"/>
        <w:spacing w:before="420" w:after="349"/>
        <w:ind w:start="0" w:hanging="0"/>
        <w:jc w:val="start"/>
        <w:rPr/>
      </w:pPr>
      <w:r>
        <w:rPr>
          <w:rFonts w:eastAsia="DejaVu Sans" w:cs="DejaVu Sans"/>
          <w:kern w:val="0"/>
          <w:sz w:val="22"/>
          <w:szCs w:val="22"/>
          <w:lang w:val="en-US" w:eastAsia="en-US" w:bidi="en-US"/>
        </w:rPr>
        <w:t>Key Compliance Areas:</w:t>
      </w:r>
    </w:p>
    <w:p>
      <w:pPr>
        <w:overflowPunct w:val="true"/>
        <w:spacing w:before="420" w:after="349"/>
        <w:ind w:start="0" w:hanging="0"/>
        <w:jc w:val="start"/>
        <w:rPr/>
      </w:pPr>
      <w:r>
        <w:rPr>
          <w:rFonts w:eastAsia="DejaVu Sans" w:cs="DejaVu Sans"/>
          <w:kern w:val="0"/>
          <w:sz w:val="20"/>
          <w:szCs w:val="20"/>
          <w:lang w:val="en-US" w:eastAsia="en-US" w:bidi="en-US"/>
        </w:rPr>
        <w:t>Taxes:</w:t>
      </w:r>
    </w:p>
    <w:p>
      <w:pPr>
        <w:overflowPunct w:val="true"/>
        <w:spacing w:before="420" w:after="349"/>
        <w:ind w:start="0" w:hanging="0"/>
        <w:jc w:val="start"/>
        <w:rPr/>
      </w:pPr>
      <w:r>
        <w:rPr>
          <w:rFonts w:eastAsia="DejaVu Sans" w:cs="DejaVu Sans"/>
          <w:kern w:val="0"/>
          <w:sz w:val="20"/>
          <w:szCs w:val="20"/>
          <w:lang w:val="en-US" w:eastAsia="en-US" w:bidi="en-US"/>
        </w:rPr>
        <w:t>File everything—income tax, sales tax, etc.</w:t>
      </w:r>
    </w:p>
    <w:p>
      <w:pPr>
        <w:overflowPunct w:val="true"/>
        <w:spacing w:before="420" w:after="349"/>
        <w:ind w:start="0" w:hanging="0"/>
        <w:jc w:val="start"/>
        <w:rPr/>
      </w:pPr>
      <w:r>
        <w:rPr>
          <w:rFonts w:eastAsia="DejaVu Sans" w:cs="DejaVu Sans"/>
          <w:kern w:val="0"/>
          <w:sz w:val="20"/>
          <w:szCs w:val="20"/>
          <w:lang w:val="en-US" w:eastAsia="en-US" w:bidi="en-US"/>
        </w:rPr>
        <w:t>Not a tax expert? Hire one. It’s worth it. 💸</w:t>
      </w:r>
    </w:p>
    <w:p>
      <w:pPr>
        <w:overflowPunct w:val="true"/>
        <w:spacing w:before="420" w:after="349"/>
        <w:ind w:start="0" w:hanging="0"/>
        <w:jc w:val="start"/>
        <w:rPr/>
      </w:pPr>
      <w:r>
        <w:rPr>
          <w:rFonts w:eastAsia="DejaVu Sans" w:cs="DejaVu Sans"/>
          <w:kern w:val="0"/>
          <w:sz w:val="20"/>
          <w:szCs w:val="20"/>
          <w:lang w:val="en-US" w:eastAsia="en-US" w:bidi="en-US"/>
        </w:rPr>
        <w:t>Data Privacy &amp; Security:</w:t>
      </w:r>
    </w:p>
    <w:p>
      <w:pPr>
        <w:overflowPunct w:val="true"/>
        <w:spacing w:before="420" w:after="349"/>
        <w:ind w:start="0" w:hanging="0"/>
        <w:jc w:val="start"/>
        <w:rPr/>
      </w:pPr>
      <w:r>
        <w:rPr>
          <w:rFonts w:eastAsia="DejaVu Sans" w:cs="DejaVu Sans"/>
          <w:kern w:val="0"/>
          <w:sz w:val="20"/>
          <w:szCs w:val="20"/>
          <w:lang w:val="en-US" w:eastAsia="en-US" w:bidi="en-US"/>
        </w:rPr>
        <w:t>Got customer info? Keep it locked down. 🔐</w:t>
      </w:r>
    </w:p>
    <w:p>
      <w:pPr>
        <w:overflowPunct w:val="true"/>
        <w:spacing w:before="420" w:after="349"/>
        <w:ind w:start="0" w:hanging="0"/>
        <w:jc w:val="start"/>
        <w:rPr/>
      </w:pPr>
      <w:r>
        <w:rPr>
          <w:rFonts w:eastAsia="DejaVu Sans" w:cs="DejaVu Sans"/>
          <w:kern w:val="0"/>
          <w:sz w:val="20"/>
          <w:szCs w:val="20"/>
          <w:lang w:val="en-US" w:eastAsia="en-US" w:bidi="en-US"/>
        </w:rPr>
        <w:t>Know laws like GDPR (Europe) or CCPA (California).</w:t>
      </w:r>
    </w:p>
    <w:p>
      <w:pPr>
        <w:overflowPunct w:val="true"/>
        <w:spacing w:before="420" w:after="349"/>
        <w:ind w:start="0" w:hanging="0"/>
        <w:jc w:val="start"/>
        <w:rPr/>
      </w:pPr>
      <w:r>
        <w:rPr>
          <w:rFonts w:eastAsia="DejaVu Sans" w:cs="DejaVu Sans"/>
          <w:kern w:val="0"/>
          <w:sz w:val="20"/>
          <w:szCs w:val="20"/>
          <w:lang w:val="en-US" w:eastAsia="en-US" w:bidi="en-US"/>
        </w:rPr>
        <w:t>Employment Laws:</w:t>
      </w:r>
    </w:p>
    <w:p>
      <w:pPr>
        <w:overflowPunct w:val="true"/>
        <w:spacing w:before="420" w:after="349"/>
        <w:ind w:start="0" w:hanging="0"/>
        <w:jc w:val="start"/>
        <w:rPr/>
      </w:pPr>
      <w:r>
        <w:rPr>
          <w:rFonts w:eastAsia="DejaVu Sans" w:cs="DejaVu Sans"/>
          <w:kern w:val="0"/>
          <w:sz w:val="20"/>
          <w:szCs w:val="20"/>
          <w:lang w:val="en-US" w:eastAsia="en-US" w:bidi="en-US"/>
        </w:rPr>
        <w:t>Treat your team right. Know rules on pay, hours, and safety.</w:t>
      </w:r>
    </w:p>
    <w:p>
      <w:pPr>
        <w:overflowPunct w:val="true"/>
        <w:spacing w:before="420" w:after="349"/>
        <w:ind w:start="0" w:hanging="0"/>
        <w:jc w:val="start"/>
        <w:rPr/>
      </w:pPr>
      <w:r>
        <w:rPr>
          <w:rFonts w:eastAsia="DejaVu Sans" w:cs="DejaVu Sans"/>
          <w:kern w:val="0"/>
          <w:lang w:val="en-US" w:eastAsia="en-US" w:bidi="en-US"/>
        </w:rPr>
      </w:r>
    </w:p>
  </w:comment>
  <w:comment w:id="5" w:author="Unknown Author" w:date="2025-09-17T15:39:47Z" w:initials="">
    <w:p>
      <w:pPr>
        <w:overflowPunct w:val="true"/>
        <w:spacing w:before="420" w:after="349"/>
        <w:rPr/>
      </w:pPr>
      <w:r>
        <w:rPr>
          <w:rFonts w:eastAsia="DejaVu Sans" w:cs="DejaVu Sans"/>
          <w:b/>
          <w:bCs/>
          <w:kern w:val="0"/>
          <w:sz w:val="24"/>
          <w:szCs w:val="24"/>
          <w:lang w:val="en-US" w:eastAsia="en-US" w:bidi="en-US"/>
        </w:rPr>
        <w:t>Licenses &amp; Permits: Keep It Legit</w:t>
      </w:r>
    </w:p>
    <w:p>
      <w:pPr>
        <w:overflowPunct w:val="true"/>
        <w:spacing w:before="420" w:after="349"/>
        <w:jc w:val="start"/>
        <w:rPr/>
      </w:pPr>
      <w:r>
        <w:rPr>
          <w:rFonts w:eastAsia="DejaVu Sans" w:cs="DejaVu Sans"/>
          <w:kern w:val="0"/>
          <w:sz w:val="20"/>
          <w:szCs w:val="20"/>
          <w:lang w:val="en-US" w:eastAsia="en-US" w:bidi="en-US"/>
        </w:rPr>
        <w:t>You’ve got the structure. Next step? Make it official. Without licenses, your biz could get shut down faster than a TikTok trend. 😱</w:t>
      </w:r>
    </w:p>
    <w:p>
      <w:pPr>
        <w:overflowPunct w:val="true"/>
        <w:spacing w:before="420" w:after="349"/>
        <w:jc w:val="start"/>
        <w:rPr/>
      </w:pPr>
      <w:r>
        <w:rPr>
          <w:rFonts w:eastAsia="DejaVu Sans" w:cs="DejaVu Sans"/>
          <w:kern w:val="0"/>
          <w:sz w:val="20"/>
          <w:szCs w:val="20"/>
          <w:lang w:val="en-US" w:eastAsia="en-US" w:bidi="en-US"/>
        </w:rPr>
        <w:t>Common Licenses You’ll Need:</w:t>
      </w:r>
    </w:p>
    <w:p>
      <w:pPr>
        <w:overflowPunct w:val="true"/>
        <w:spacing w:before="420" w:after="349"/>
        <w:jc w:val="start"/>
        <w:rPr/>
      </w:pPr>
      <w:r>
        <w:rPr>
          <w:rFonts w:eastAsia="DejaVu Sans" w:cs="DejaVu Sans"/>
          <w:kern w:val="0"/>
          <w:sz w:val="20"/>
          <w:szCs w:val="20"/>
          <w:lang w:val="en-US" w:eastAsia="en-US" w:bidi="en-US"/>
        </w:rPr>
        <w:t>General Business License: Your “get out of jail free” card to operate legally.</w:t>
      </w:r>
    </w:p>
    <w:p>
      <w:pPr>
        <w:overflowPunct w:val="true"/>
        <w:spacing w:before="420" w:after="349"/>
        <w:jc w:val="start"/>
        <w:rPr/>
      </w:pPr>
      <w:r>
        <w:rPr>
          <w:rFonts w:eastAsia="DejaVu Sans" w:cs="DejaVu Sans"/>
          <w:kern w:val="0"/>
          <w:sz w:val="20"/>
          <w:szCs w:val="20"/>
          <w:lang w:val="en-US" w:eastAsia="en-US" w:bidi="en-US"/>
        </w:rPr>
        <w:t>Health Permits: For food, healthcare, or anything customer-facing. 🥗💉</w:t>
      </w:r>
    </w:p>
    <w:p>
      <w:pPr>
        <w:overflowPunct w:val="true"/>
        <w:spacing w:before="420" w:after="349"/>
        <w:jc w:val="start"/>
        <w:rPr/>
      </w:pPr>
      <w:r>
        <w:rPr>
          <w:rFonts w:eastAsia="DejaVu Sans" w:cs="DejaVu Sans"/>
          <w:kern w:val="0"/>
          <w:sz w:val="20"/>
          <w:szCs w:val="20"/>
          <w:lang w:val="en-US" w:eastAsia="en-US" w:bidi="en-US"/>
        </w:rPr>
        <w:t>Zoning Permits: Make sure your spot is legal for business. 🏢</w:t>
      </w:r>
    </w:p>
    <w:p>
      <w:pPr>
        <w:overflowPunct w:val="true"/>
        <w:spacing w:before="420" w:after="349"/>
        <w:jc w:val="start"/>
        <w:rPr/>
      </w:pPr>
      <w:r>
        <w:rPr>
          <w:rFonts w:eastAsia="DejaVu Sans" w:cs="DejaVu Sans"/>
          <w:kern w:val="0"/>
          <w:sz w:val="20"/>
          <w:szCs w:val="20"/>
          <w:lang w:val="en-US" w:eastAsia="en-US" w:bidi="en-US"/>
        </w:rPr>
        <w:t>Sales Tax Permit: Selling products? Get this to collect taxes. 🛍️</w:t>
      </w:r>
    </w:p>
    <w:p>
      <w:pPr>
        <w:overflowPunct w:val="true"/>
        <w:spacing w:before="420" w:after="349"/>
        <w:jc w:val="start"/>
        <w:rPr/>
      </w:pPr>
      <w:r>
        <w:rPr>
          <w:rFonts w:eastAsia="DejaVu Sans" w:cs="DejaVu Sans"/>
          <w:kern w:val="0"/>
          <w:sz w:val="20"/>
          <w:szCs w:val="20"/>
          <w:lang w:val="en-US" w:eastAsia="en-US" w:bidi="en-US"/>
        </w:rPr>
        <w:t>Professional Licenses: For specialized fields like law or medicine. ⚖️</w:t>
      </w:r>
    </w:p>
    <w:p>
      <w:pPr>
        <w:overflowPunct w:val="true"/>
        <w:spacing w:before="420" w:after="349"/>
        <w:jc w:val="start"/>
        <w:rPr/>
      </w:pPr>
      <w:r>
        <w:rPr>
          <w:rFonts w:eastAsia="DejaVu Sans" w:cs="DejaVu Sans"/>
          <w:kern w:val="0"/>
          <w:sz w:val="20"/>
          <w:szCs w:val="20"/>
          <w:lang w:val="en-US" w:eastAsia="en-US" w:bidi="en-US"/>
        </w:rPr>
        <w:t>Steps to Secure Your Licenses:</w:t>
      </w:r>
    </w:p>
    <w:p>
      <w:pPr>
        <w:overflowPunct w:val="true"/>
        <w:spacing w:before="420" w:after="349"/>
        <w:jc w:val="start"/>
        <w:rPr/>
      </w:pPr>
      <w:r>
        <w:rPr>
          <w:rFonts w:eastAsia="DejaVu Sans" w:cs="DejaVu Sans"/>
          <w:kern w:val="0"/>
          <w:sz w:val="20"/>
          <w:szCs w:val="20"/>
          <w:lang w:val="en-US" w:eastAsia="en-US" w:bidi="en-US"/>
        </w:rPr>
        <w:t>Research the requirements in your area (Google is your BFF).</w:t>
      </w:r>
    </w:p>
    <w:p>
      <w:pPr>
        <w:overflowPunct w:val="true"/>
        <w:spacing w:before="420" w:after="349"/>
        <w:jc w:val="start"/>
        <w:rPr/>
      </w:pPr>
      <w:r>
        <w:rPr>
          <w:rFonts w:eastAsia="DejaVu Sans" w:cs="DejaVu Sans"/>
          <w:kern w:val="0"/>
          <w:sz w:val="20"/>
          <w:szCs w:val="20"/>
          <w:lang w:val="en-US" w:eastAsia="en-US" w:bidi="en-US"/>
        </w:rPr>
        <w:t>Apply online or in person to the right agencies. 🖥️</w:t>
      </w:r>
    </w:p>
    <w:p>
      <w:pPr>
        <w:overflowPunct w:val="true"/>
        <w:spacing w:before="420" w:after="349"/>
        <w:jc w:val="start"/>
        <w:rPr/>
      </w:pPr>
      <w:r>
        <w:rPr>
          <w:rFonts w:eastAsia="DejaVu Sans" w:cs="DejaVu Sans"/>
          <w:kern w:val="0"/>
          <w:sz w:val="20"/>
          <w:szCs w:val="20"/>
          <w:lang w:val="en-US" w:eastAsia="en-US" w:bidi="en-US"/>
        </w:rPr>
        <w:t>Renew regularly—licenses expire, fam. 🔄</w:t>
      </w:r>
    </w:p>
    <w:p>
      <w:pPr>
        <w:overflowPunct w:val="true"/>
        <w:spacing w:before="420" w:after="349"/>
        <w:jc w:val="start"/>
        <w:rPr/>
      </w:pPr>
      <w:r>
        <w:rPr>
          <w:rFonts w:eastAsia="DejaVu Sans" w:cs="DejaVu Sans"/>
          <w:kern w:val="0"/>
          <w:lang w:val="en-US" w:eastAsia="en-US" w:bidi="en-US"/>
        </w:rPr>
      </w:r>
    </w:p>
    <w:p>
      <w:pPr>
        <w:overflowPunct w:val="true"/>
        <w:spacing w:before="420" w:after="349"/>
        <w:jc w:val="start"/>
        <w:rPr/>
      </w:pPr>
      <w:r>
        <w:rPr>
          <w:rFonts w:eastAsia="DejaVu Sans" w:cs="DejaVu Sans"/>
          <w:kern w:val="0"/>
          <w:sz w:val="20"/>
          <w:szCs w:val="20"/>
          <w:lang w:val="en-US" w:eastAsia="en-US" w:bidi="en-US"/>
        </w:rPr>
        <w:t>💡 Key Takeaway:</w:t>
      </w:r>
    </w:p>
    <w:p>
      <w:pPr>
        <w:overflowPunct w:val="true"/>
        <w:spacing w:before="420" w:after="349"/>
        <w:jc w:val="start"/>
        <w:rPr/>
      </w:pPr>
      <w:r>
        <w:rPr>
          <w:rFonts w:eastAsia="DejaVu Sans" w:cs="DejaVu Sans"/>
          <w:kern w:val="0"/>
          <w:sz w:val="20"/>
          <w:szCs w:val="20"/>
          <w:lang w:val="en-US" w:eastAsia="en-US" w:bidi="en-US"/>
        </w:rPr>
        <w:t>No licenses = no business. Handle this early to avoid shutdowns or fines</w:t>
      </w:r>
    </w:p>
    <w:p>
      <w:pPr>
        <w:overflowPunct w:val="true"/>
        <w:spacing w:before="420" w:after="349"/>
        <w:jc w:val="start"/>
        <w:rPr/>
      </w:pPr>
      <w:r>
        <w:rPr>
          <w:rFonts w:eastAsia="DejaVu Sans" w:cs="DejaVu Sans"/>
          <w:kern w:val="0"/>
          <w:lang w:val="en-US" w:eastAsia="en-US" w:bidi="en-US"/>
        </w:rPr>
      </w:r>
    </w:p>
  </w:comment>
  <w:comment w:id="6" w:author="Unknown Author" w:date="2025-09-17T15:47:38Z" w:initials="">
    <w:p>
      <w:pPr>
        <w:overflowPunct w:val="true"/>
        <w:spacing w:before="420" w:after="349"/>
        <w:rPr/>
      </w:pPr>
      <w:r>
        <w:rPr>
          <w:rFonts w:eastAsia="DejaVu Sans" w:cs="DejaVu Sans"/>
          <w:b/>
          <w:bCs/>
          <w:kern w:val="0"/>
          <w:sz w:val="24"/>
          <w:szCs w:val="24"/>
          <w:lang w:val="en-US" w:eastAsia="en-US" w:bidi="en-US"/>
        </w:rPr>
        <w:t>Intellectual Property (IP): What’s the Big Deal?</w:t>
      </w:r>
    </w:p>
    <w:p>
      <w:pPr>
        <w:overflowPunct w:val="true"/>
        <w:spacing w:before="420" w:after="349"/>
        <w:jc w:val="start"/>
        <w:rPr/>
      </w:pPr>
      <w:r>
        <w:rPr>
          <w:rFonts w:eastAsia="DejaVu Sans" w:cs="DejaVu Sans"/>
          <w:kern w:val="0"/>
          <w:sz w:val="20"/>
          <w:szCs w:val="20"/>
          <w:lang w:val="en-US" w:eastAsia="en-US" w:bidi="en-US"/>
        </w:rPr>
        <w:t>IP = your ideas + legal protection = No one stealing your vibe. It’s how you make your mark and keep it yours. Here’s the breakdown:</w:t>
      </w:r>
    </w:p>
    <w:p>
      <w:pPr>
        <w:overflowPunct w:val="true"/>
        <w:spacing w:before="420" w:after="349"/>
        <w:jc w:val="start"/>
        <w:rPr/>
      </w:pPr>
      <w:r>
        <w:rPr>
          <w:rFonts w:eastAsia="DejaVu Sans" w:cs="DejaVu Sans"/>
          <w:kern w:val="0"/>
          <w:sz w:val="20"/>
          <w:szCs w:val="20"/>
          <w:lang w:val="en-US" w:eastAsia="en-US" w:bidi="en-US"/>
        </w:rPr>
        <w:t xml:space="preserve"> </w:t>
      </w:r>
    </w:p>
    <w:p>
      <w:pPr>
        <w:overflowPunct w:val="true"/>
        <w:spacing w:before="420" w:after="349"/>
        <w:jc w:val="start"/>
        <w:rPr/>
      </w:pPr>
      <w:r>
        <w:rPr>
          <w:rFonts w:eastAsia="DejaVu Sans" w:cs="DejaVu Sans"/>
          <w:kern w:val="0"/>
          <w:lang w:val="en-US" w:eastAsia="en-US" w:bidi="en-US"/>
        </w:rPr>
      </w:r>
    </w:p>
    <w:p>
      <w:pPr>
        <w:overflowPunct w:val="true"/>
        <w:spacing w:before="420" w:after="349"/>
        <w:jc w:val="start"/>
        <w:rPr/>
      </w:pPr>
      <w:r>
        <w:rPr>
          <w:rFonts w:eastAsia="DejaVu Sans" w:cs="DejaVu Sans"/>
          <w:kern w:val="0"/>
          <w:sz w:val="20"/>
          <w:szCs w:val="20"/>
          <w:lang w:val="en-US" w:eastAsia="en-US" w:bidi="en-US"/>
        </w:rPr>
        <w:t xml:space="preserve"> </w:t>
      </w:r>
    </w:p>
    <w:p>
      <w:pPr>
        <w:overflowPunct w:val="true"/>
        <w:spacing w:before="420" w:after="349"/>
        <w:jc w:val="start"/>
        <w:rPr/>
      </w:pPr>
      <w:r>
        <w:rPr>
          <w:rFonts w:eastAsia="DejaVu Sans" w:cs="DejaVu Sans"/>
          <w:kern w:val="0"/>
          <w:sz w:val="22"/>
          <w:szCs w:val="22"/>
          <w:lang w:val="en-US" w:eastAsia="en-US" w:bidi="en-US"/>
        </w:rPr>
        <w:t>🔬 Patents: Shield Your Inventions</w:t>
      </w:r>
    </w:p>
    <w:p>
      <w:pPr>
        <w:overflowPunct w:val="true"/>
        <w:spacing w:before="420" w:after="349"/>
        <w:jc w:val="start"/>
        <w:rPr/>
      </w:pPr>
      <w:r>
        <w:rPr>
          <w:rFonts w:eastAsia="DejaVu Sans" w:cs="DejaVu Sans"/>
          <w:kern w:val="0"/>
          <w:sz w:val="20"/>
          <w:szCs w:val="20"/>
          <w:lang w:val="en-US" w:eastAsia="en-US" w:bidi="en-US"/>
        </w:rPr>
        <w:t>Patents are like VIP passes for your innovative ideas—they make sure no one else can use, make, or sell your inventions without your okay.</w:t>
      </w:r>
    </w:p>
    <w:p>
      <w:pPr>
        <w:overflowPunct w:val="true"/>
        <w:spacing w:before="420" w:after="349"/>
        <w:jc w:val="start"/>
        <w:rPr/>
      </w:pPr>
      <w:r>
        <w:rPr>
          <w:rFonts w:eastAsia="DejaVu Sans" w:cs="DejaVu Sans"/>
          <w:kern w:val="0"/>
          <w:sz w:val="20"/>
          <w:szCs w:val="20"/>
          <w:lang w:val="en-US" w:eastAsia="en-US" w:bidi="en-US"/>
        </w:rPr>
        <w:t>Types of Patents:</w:t>
      </w:r>
    </w:p>
    <w:p>
      <w:pPr>
        <w:overflowPunct w:val="true"/>
        <w:spacing w:before="420" w:after="349"/>
        <w:jc w:val="start"/>
        <w:rPr/>
      </w:pPr>
      <w:r>
        <w:rPr>
          <w:rFonts w:eastAsia="DejaVu Sans" w:cs="DejaVu Sans"/>
          <w:kern w:val="0"/>
          <w:sz w:val="20"/>
          <w:szCs w:val="20"/>
          <w:lang w:val="en-US" w:eastAsia="en-US" w:bidi="en-US"/>
        </w:rPr>
        <w:t>Utility Patents: Covers functional inventions (gadgets, tools, tech). 🔧</w:t>
      </w:r>
    </w:p>
    <w:p>
      <w:pPr>
        <w:overflowPunct w:val="true"/>
        <w:spacing w:before="420" w:after="349"/>
        <w:jc w:val="start"/>
        <w:rPr/>
      </w:pPr>
      <w:r>
        <w:rPr>
          <w:rFonts w:eastAsia="DejaVu Sans" w:cs="DejaVu Sans"/>
          <w:kern w:val="0"/>
          <w:sz w:val="20"/>
          <w:szCs w:val="20"/>
          <w:lang w:val="en-US" w:eastAsia="en-US" w:bidi="en-US"/>
        </w:rPr>
        <w:t>Design Patents: Protects unique product looks. Think aesthetic vibes. 🎨</w:t>
      </w:r>
    </w:p>
    <w:p>
      <w:pPr>
        <w:overflowPunct w:val="true"/>
        <w:spacing w:before="420" w:after="349"/>
        <w:jc w:val="start"/>
        <w:rPr/>
      </w:pPr>
      <w:r>
        <w:rPr>
          <w:rFonts w:eastAsia="DejaVu Sans" w:cs="DejaVu Sans"/>
          <w:kern w:val="0"/>
          <w:sz w:val="20"/>
          <w:szCs w:val="20"/>
          <w:lang w:val="en-US" w:eastAsia="en-US" w:bidi="en-US"/>
        </w:rPr>
        <w:t>Plant Patents: Yes, even plants! Covers new plant varieties. 🌱</w:t>
      </w:r>
    </w:p>
    <w:p>
      <w:pPr>
        <w:overflowPunct w:val="true"/>
        <w:spacing w:before="420" w:after="349"/>
        <w:jc w:val="start"/>
        <w:rPr/>
      </w:pPr>
      <w:r>
        <w:rPr>
          <w:rFonts w:eastAsia="DejaVu Sans" w:cs="DejaVu Sans"/>
          <w:kern w:val="0"/>
          <w:sz w:val="20"/>
          <w:szCs w:val="20"/>
          <w:lang w:val="en-US" w:eastAsia="en-US" w:bidi="en-US"/>
        </w:rPr>
        <w:t>How to Get One:</w:t>
      </w:r>
    </w:p>
    <w:p>
      <w:pPr>
        <w:overflowPunct w:val="true"/>
        <w:spacing w:before="420" w:after="349"/>
        <w:jc w:val="start"/>
        <w:rPr/>
      </w:pPr>
      <w:r>
        <w:rPr>
          <w:rFonts w:eastAsia="DejaVu Sans" w:cs="DejaVu Sans"/>
          <w:kern w:val="0"/>
          <w:sz w:val="20"/>
          <w:szCs w:val="20"/>
          <w:lang w:val="en-US" w:eastAsia="en-US" w:bidi="en-US"/>
        </w:rPr>
        <w:t>Search it up: Check if your idea is truly unique. 🔎</w:t>
      </w:r>
    </w:p>
    <w:p>
      <w:pPr>
        <w:overflowPunct w:val="true"/>
        <w:spacing w:before="420" w:after="349"/>
        <w:jc w:val="start"/>
        <w:rPr/>
      </w:pPr>
      <w:r>
        <w:rPr>
          <w:rFonts w:eastAsia="DejaVu Sans" w:cs="DejaVu Sans"/>
          <w:kern w:val="0"/>
          <w:sz w:val="20"/>
          <w:szCs w:val="20"/>
          <w:lang w:val="en-US" w:eastAsia="en-US" w:bidi="en-US"/>
        </w:rPr>
        <w:t>Write it out: Create a detailed description of your invention.</w:t>
      </w:r>
    </w:p>
    <w:p>
      <w:pPr>
        <w:overflowPunct w:val="true"/>
        <w:spacing w:before="420" w:after="349"/>
        <w:jc w:val="start"/>
        <w:rPr/>
      </w:pPr>
      <w:r>
        <w:rPr>
          <w:rFonts w:eastAsia="DejaVu Sans" w:cs="DejaVu Sans"/>
          <w:kern w:val="0"/>
          <w:sz w:val="20"/>
          <w:szCs w:val="20"/>
          <w:lang w:val="en-US" w:eastAsia="en-US" w:bidi="en-US"/>
        </w:rPr>
        <w:t>File it: Submit your app to the patent office. 🏢</w:t>
      </w:r>
    </w:p>
    <w:p>
      <w:pPr>
        <w:overflowPunct w:val="true"/>
        <w:spacing w:before="420" w:after="349"/>
        <w:jc w:val="start"/>
        <w:rPr/>
      </w:pPr>
      <w:r>
        <w:rPr>
          <w:rFonts w:eastAsia="DejaVu Sans" w:cs="DejaVu Sans"/>
          <w:kern w:val="0"/>
          <w:sz w:val="20"/>
          <w:szCs w:val="20"/>
          <w:lang w:val="en-US" w:eastAsia="en-US" w:bidi="en-US"/>
        </w:rPr>
        <w:t>💡 Key Takeaway:</w:t>
      </w:r>
    </w:p>
    <w:p>
      <w:pPr>
        <w:overflowPunct w:val="true"/>
        <w:spacing w:before="420" w:after="349"/>
        <w:jc w:val="start"/>
        <w:rPr/>
      </w:pPr>
      <w:r>
        <w:rPr>
          <w:rFonts w:eastAsia="DejaVu Sans" w:cs="DejaVu Sans"/>
          <w:kern w:val="0"/>
          <w:sz w:val="20"/>
          <w:szCs w:val="20"/>
          <w:lang w:val="en-US" w:eastAsia="en-US" w:bidi="en-US"/>
        </w:rPr>
        <w:t>If you’ve invented something groundbreaking, don’t wait. Patent it and keep your genius safe! 🤓</w:t>
      </w:r>
    </w:p>
    <w:p>
      <w:pPr>
        <w:overflowPunct w:val="true"/>
        <w:spacing w:before="420" w:after="349"/>
        <w:jc w:val="start"/>
        <w:rPr/>
      </w:pPr>
      <w:r>
        <w:rPr>
          <w:rFonts w:eastAsia="DejaVu Sans" w:cs="DejaVu Sans"/>
          <w:kern w:val="0"/>
          <w:lang w:val="en-US" w:eastAsia="en-US" w:bidi="en-US"/>
        </w:rPr>
      </w:r>
    </w:p>
  </w:comment>
  <w:comment w:id="7" w:author="Unknown Author" w:date="2025-09-17T15:48:25Z" w:initials="">
    <w:p>
      <w:pPr>
        <w:overflowPunct w:val="true"/>
        <w:spacing w:before="420" w:after="349"/>
        <w:rPr/>
      </w:pPr>
      <w:r>
        <w:rPr>
          <w:rFonts w:eastAsia="DejaVu Sans" w:cs="DejaVu Sans"/>
          <w:kern w:val="0"/>
          <w:sz w:val="22"/>
          <w:szCs w:val="22"/>
          <w:lang w:val="en-US" w:eastAsia="en-US" w:bidi="en-US"/>
        </w:rPr>
        <w:t>Trademarks: Own Your Brand</w:t>
      </w:r>
    </w:p>
    <w:p>
      <w:pPr>
        <w:overflowPunct w:val="true"/>
        <w:spacing w:before="420" w:after="349"/>
        <w:jc w:val="start"/>
        <w:rPr/>
      </w:pPr>
      <w:r>
        <w:rPr>
          <w:rFonts w:eastAsia="DejaVu Sans" w:cs="DejaVu Sans"/>
          <w:kern w:val="0"/>
          <w:sz w:val="20"/>
          <w:szCs w:val="20"/>
          <w:lang w:val="en-US" w:eastAsia="en-US" w:bidi="en-US"/>
        </w:rPr>
        <w:t>Your name, logo, or slogan isn’t just a vibe—it’s your identity. Trademarks make sure no one else can ride your wave.</w:t>
      </w:r>
    </w:p>
    <w:p>
      <w:pPr>
        <w:overflowPunct w:val="true"/>
        <w:spacing w:before="420" w:after="349"/>
        <w:jc w:val="start"/>
        <w:rPr/>
      </w:pPr>
      <w:r>
        <w:rPr>
          <w:rFonts w:eastAsia="DejaVu Sans" w:cs="DejaVu Sans"/>
          <w:kern w:val="0"/>
          <w:sz w:val="20"/>
          <w:szCs w:val="20"/>
          <w:lang w:val="en-US" w:eastAsia="en-US" w:bidi="en-US"/>
        </w:rPr>
        <w:t>Why You Need It:</w:t>
      </w:r>
    </w:p>
    <w:p>
      <w:pPr>
        <w:overflowPunct w:val="true"/>
        <w:spacing w:before="420" w:after="349"/>
        <w:jc w:val="start"/>
        <w:rPr/>
      </w:pPr>
      <w:r>
        <w:rPr>
          <w:rFonts w:eastAsia="DejaVu Sans" w:cs="DejaVu Sans"/>
          <w:kern w:val="0"/>
          <w:sz w:val="20"/>
          <w:szCs w:val="20"/>
          <w:lang w:val="en-US" w:eastAsia="en-US" w:bidi="en-US"/>
        </w:rPr>
        <w:t>Protects your brand from copycats. 🛑</w:t>
      </w:r>
    </w:p>
    <w:p>
      <w:pPr>
        <w:overflowPunct w:val="true"/>
        <w:spacing w:before="420" w:after="349"/>
        <w:jc w:val="start"/>
        <w:rPr/>
      </w:pPr>
      <w:r>
        <w:rPr>
          <w:rFonts w:eastAsia="DejaVu Sans" w:cs="DejaVu Sans"/>
          <w:kern w:val="0"/>
          <w:sz w:val="20"/>
          <w:szCs w:val="20"/>
          <w:lang w:val="en-US" w:eastAsia="en-US" w:bidi="en-US"/>
        </w:rPr>
        <w:t>Builds trust with customers (officially your brand). 🔒</w:t>
      </w:r>
    </w:p>
    <w:p>
      <w:pPr>
        <w:overflowPunct w:val="true"/>
        <w:spacing w:before="420" w:after="349"/>
        <w:jc w:val="start"/>
        <w:rPr/>
      </w:pPr>
      <w:r>
        <w:rPr>
          <w:rFonts w:eastAsia="DejaVu Sans" w:cs="DejaVu Sans"/>
          <w:kern w:val="0"/>
          <w:sz w:val="20"/>
          <w:szCs w:val="20"/>
          <w:lang w:val="en-US" w:eastAsia="en-US" w:bidi="en-US"/>
        </w:rPr>
        <w:t>How to File:</w:t>
      </w:r>
    </w:p>
    <w:p>
      <w:pPr>
        <w:overflowPunct w:val="true"/>
        <w:spacing w:before="420" w:after="349"/>
        <w:jc w:val="start"/>
        <w:rPr/>
      </w:pPr>
      <w:r>
        <w:rPr>
          <w:rFonts w:eastAsia="DejaVu Sans" w:cs="DejaVu Sans"/>
          <w:kern w:val="0"/>
          <w:sz w:val="20"/>
          <w:szCs w:val="20"/>
          <w:lang w:val="en-US" w:eastAsia="en-US" w:bidi="en-US"/>
        </w:rPr>
        <w:t>Trademark search: Make sure no one else has claimed it. 🕵️</w:t>
      </w:r>
    </w:p>
    <w:p>
      <w:pPr>
        <w:overflowPunct w:val="true"/>
        <w:spacing w:before="420" w:after="349"/>
        <w:jc w:val="start"/>
        <w:rPr/>
      </w:pPr>
      <w:r>
        <w:rPr>
          <w:rFonts w:eastAsia="DejaVu Sans" w:cs="DejaVu Sans"/>
          <w:kern w:val="0"/>
          <w:sz w:val="20"/>
          <w:szCs w:val="20"/>
          <w:lang w:val="en-US" w:eastAsia="en-US" w:bidi="en-US"/>
        </w:rPr>
        <w:t>Submit your app: Boom, your brand is protected. 📥</w:t>
      </w:r>
    </w:p>
    <w:p>
      <w:pPr>
        <w:overflowPunct w:val="true"/>
        <w:spacing w:before="420" w:after="349"/>
        <w:jc w:val="start"/>
        <w:rPr/>
      </w:pPr>
      <w:r>
        <w:rPr>
          <w:rFonts w:eastAsia="DejaVu Sans" w:cs="DejaVu Sans"/>
          <w:kern w:val="0"/>
          <w:sz w:val="20"/>
          <w:szCs w:val="20"/>
          <w:lang w:val="en-US" w:eastAsia="en-US" w:bidi="en-US"/>
        </w:rPr>
        <w:t>💡 Key Takeaway:</w:t>
      </w:r>
    </w:p>
    <w:p>
      <w:pPr>
        <w:overflowPunct w:val="true"/>
        <w:spacing w:before="420" w:after="349"/>
        <w:jc w:val="start"/>
        <w:rPr/>
      </w:pPr>
      <w:r>
        <w:rPr>
          <w:rFonts w:eastAsia="DejaVu Sans" w:cs="DejaVu Sans"/>
          <w:kern w:val="0"/>
          <w:sz w:val="20"/>
          <w:szCs w:val="20"/>
          <w:lang w:val="en-US" w:eastAsia="en-US" w:bidi="en-US"/>
        </w:rPr>
        <w:t>A trademark locks in your brand identity and makes it yours—forever. 💯</w:t>
      </w:r>
    </w:p>
    <w:p>
      <w:pPr>
        <w:overflowPunct w:val="true"/>
        <w:spacing w:before="420" w:after="349"/>
        <w:jc w:val="start"/>
        <w:rPr/>
      </w:pPr>
      <w:r>
        <w:rPr>
          <w:rFonts w:eastAsia="DejaVu Sans" w:cs="DejaVu Sans"/>
          <w:kern w:val="0"/>
          <w:sz w:val="20"/>
          <w:szCs w:val="20"/>
          <w:lang w:val="en-US" w:eastAsia="en-US" w:bidi="en-US"/>
        </w:rPr>
        <w:t xml:space="preserve"> </w:t>
      </w:r>
    </w:p>
    <w:p>
      <w:pPr>
        <w:overflowPunct w:val="true"/>
        <w:spacing w:before="420" w:after="349"/>
        <w:jc w:val="start"/>
        <w:rPr/>
      </w:pPr>
      <w:r>
        <w:rPr>
          <w:rFonts w:eastAsia="DejaVu Sans" w:cs="DejaVu Sans"/>
          <w:kern w:val="0"/>
          <w:lang w:val="en-US" w:eastAsia="en-US" w:bidi="en-US"/>
        </w:rPr>
      </w:r>
    </w:p>
  </w:comment>
  <w:comment w:id="8" w:author="Unknown Author" w:date="2025-09-17T15:49:30Z" w:initials="">
    <w:p>
      <w:pPr>
        <w:overflowPunct w:val="true"/>
        <w:spacing w:before="420" w:after="349"/>
        <w:rPr/>
      </w:pPr>
      <w:r>
        <w:rPr>
          <w:rFonts w:eastAsia="DejaVu Sans" w:cs="DejaVu Sans"/>
          <w:kern w:val="0"/>
          <w:sz w:val="22"/>
          <w:szCs w:val="22"/>
          <w:lang w:val="en-US" w:eastAsia="en-US" w:bidi="en-US"/>
        </w:rPr>
        <w:t>Copyrights: Guard Your Creativity</w:t>
      </w:r>
    </w:p>
    <w:p>
      <w:pPr>
        <w:overflowPunct w:val="true"/>
        <w:spacing w:before="420" w:after="349"/>
        <w:jc w:val="start"/>
        <w:rPr/>
      </w:pPr>
      <w:r>
        <w:rPr>
          <w:rFonts w:eastAsia="DejaVu Sans" w:cs="DejaVu Sans"/>
          <w:kern w:val="0"/>
          <w:sz w:val="20"/>
          <w:szCs w:val="20"/>
          <w:lang w:val="en-US" w:eastAsia="en-US" w:bidi="en-US"/>
        </w:rPr>
        <w:t>Copyrights = rights to your original content. From blogs to bangers, your creations are your intellectual babies.</w:t>
      </w:r>
    </w:p>
    <w:p>
      <w:pPr>
        <w:overflowPunct w:val="true"/>
        <w:spacing w:before="420" w:after="349"/>
        <w:jc w:val="start"/>
        <w:rPr/>
      </w:pPr>
      <w:r>
        <w:rPr>
          <w:rFonts w:eastAsia="DejaVu Sans" w:cs="DejaVu Sans"/>
          <w:kern w:val="0"/>
          <w:sz w:val="20"/>
          <w:szCs w:val="20"/>
          <w:lang w:val="en-US" w:eastAsia="en-US" w:bidi="en-US"/>
        </w:rPr>
        <w:t>What’s Covered:</w:t>
      </w:r>
    </w:p>
    <w:p>
      <w:pPr>
        <w:overflowPunct w:val="true"/>
        <w:spacing w:before="420" w:after="349"/>
        <w:jc w:val="start"/>
        <w:rPr/>
      </w:pPr>
      <w:r>
        <w:rPr>
          <w:rFonts w:eastAsia="DejaVu Sans" w:cs="DejaVu Sans"/>
          <w:kern w:val="0"/>
          <w:sz w:val="20"/>
          <w:szCs w:val="20"/>
          <w:lang w:val="en-US" w:eastAsia="en-US" w:bidi="en-US"/>
        </w:rPr>
        <w:t>Written content: Blogs, books, articles, scripts. 📚</w:t>
      </w:r>
    </w:p>
    <w:p>
      <w:pPr>
        <w:overflowPunct w:val="true"/>
        <w:spacing w:before="420" w:after="349"/>
        <w:jc w:val="start"/>
        <w:rPr/>
      </w:pPr>
      <w:r>
        <w:rPr>
          <w:rFonts w:eastAsia="DejaVu Sans" w:cs="DejaVu Sans"/>
          <w:kern w:val="0"/>
          <w:sz w:val="20"/>
          <w:szCs w:val="20"/>
          <w:lang w:val="en-US" w:eastAsia="en-US" w:bidi="en-US"/>
        </w:rPr>
        <w:t>Creative media: Music, movies, photography, video games. 🎥🎵</w:t>
      </w:r>
    </w:p>
    <w:p>
      <w:pPr>
        <w:overflowPunct w:val="true"/>
        <w:spacing w:before="420" w:after="349"/>
        <w:jc w:val="start"/>
        <w:rPr/>
      </w:pPr>
      <w:r>
        <w:rPr>
          <w:rFonts w:eastAsia="DejaVu Sans" w:cs="DejaVu Sans"/>
          <w:kern w:val="0"/>
          <w:sz w:val="20"/>
          <w:szCs w:val="20"/>
          <w:lang w:val="en-US" w:eastAsia="en-US" w:bidi="en-US"/>
        </w:rPr>
        <w:t>Digital stuff: Software, websites, and even designs. 💻</w:t>
      </w:r>
    </w:p>
    <w:p>
      <w:pPr>
        <w:overflowPunct w:val="true"/>
        <w:spacing w:before="420" w:after="349"/>
        <w:jc w:val="start"/>
        <w:rPr/>
      </w:pPr>
      <w:r>
        <w:rPr>
          <w:rFonts w:eastAsia="DejaVu Sans" w:cs="DejaVu Sans"/>
          <w:kern w:val="0"/>
          <w:sz w:val="20"/>
          <w:szCs w:val="20"/>
          <w:lang w:val="en-US" w:eastAsia="en-US" w:bidi="en-US"/>
        </w:rPr>
        <w:t>How to File:</w:t>
      </w:r>
    </w:p>
    <w:p>
      <w:pPr>
        <w:overflowPunct w:val="true"/>
        <w:spacing w:before="420" w:after="349"/>
        <w:jc w:val="start"/>
        <w:rPr/>
      </w:pPr>
      <w:r>
        <w:rPr>
          <w:rFonts w:eastAsia="DejaVu Sans" w:cs="DejaVu Sans"/>
          <w:kern w:val="0"/>
          <w:sz w:val="20"/>
          <w:szCs w:val="20"/>
          <w:lang w:val="en-US" w:eastAsia="en-US" w:bidi="en-US"/>
        </w:rPr>
        <w:t>Create something original: Your masterpiece. 🎨</w:t>
      </w:r>
    </w:p>
    <w:p>
      <w:pPr>
        <w:overflowPunct w:val="true"/>
        <w:spacing w:before="420" w:after="349"/>
        <w:jc w:val="start"/>
        <w:rPr/>
      </w:pPr>
      <w:r>
        <w:rPr>
          <w:rFonts w:eastAsia="DejaVu Sans" w:cs="DejaVu Sans"/>
          <w:kern w:val="0"/>
          <w:sz w:val="20"/>
          <w:szCs w:val="20"/>
          <w:lang w:val="en-US" w:eastAsia="en-US" w:bidi="en-US"/>
        </w:rPr>
        <w:t>Register it officially: File with the copyright office. 📋</w:t>
      </w:r>
    </w:p>
    <w:p>
      <w:pPr>
        <w:overflowPunct w:val="true"/>
        <w:spacing w:before="420" w:after="349"/>
        <w:jc w:val="start"/>
        <w:rPr/>
      </w:pPr>
      <w:r>
        <w:rPr>
          <w:rFonts w:eastAsia="DejaVu Sans" w:cs="DejaVu Sans"/>
          <w:kern w:val="0"/>
          <w:sz w:val="20"/>
          <w:szCs w:val="20"/>
          <w:lang w:val="en-US" w:eastAsia="en-US" w:bidi="en-US"/>
        </w:rPr>
        <w:t>💡 Key Takeaway:</w:t>
      </w:r>
    </w:p>
    <w:p>
      <w:pPr>
        <w:overflowPunct w:val="true"/>
        <w:spacing w:before="420" w:after="349"/>
        <w:jc w:val="start"/>
        <w:rPr/>
      </w:pPr>
      <w:r>
        <w:rPr>
          <w:rFonts w:eastAsia="DejaVu Sans" w:cs="DejaVu Sans"/>
          <w:kern w:val="0"/>
          <w:sz w:val="20"/>
          <w:szCs w:val="20"/>
          <w:lang w:val="en-US" w:eastAsia="en-US" w:bidi="en-US"/>
        </w:rPr>
        <w:t>Copyright keeps your creative work yours. Don’t let anyone remix your stuff without permission. 🎤</w:t>
      </w:r>
    </w:p>
  </w:comment>
  <w:comment w:id="9" w:author="Unknown Author" w:date="2025-09-17T16:26:32Z" w:initials="">
    <w:p>
      <w:pPr>
        <w:overflowPunct w:val="true"/>
        <w:spacing w:before="420" w:after="349"/>
        <w:rPr/>
      </w:pPr>
      <w:r>
        <w:rPr>
          <w:rFonts w:eastAsia="DejaVu Sans" w:cs="DejaVu Sans"/>
          <w:b/>
          <w:bCs/>
          <w:kern w:val="0"/>
          <w:sz w:val="24"/>
          <w:szCs w:val="24"/>
          <w:lang w:val="en-US" w:eastAsia="en-US" w:bidi="en-US"/>
        </w:rPr>
        <w:t>3.3 📱 Terms of Service (TOS) &amp; Privacy Policies</w:t>
      </w:r>
    </w:p>
    <w:p>
      <w:pPr>
        <w:overflowPunct w:val="true"/>
        <w:spacing w:before="420" w:after="349"/>
        <w:jc w:val="start"/>
        <w:rPr/>
      </w:pPr>
      <w:r>
        <w:rPr>
          <w:rFonts w:eastAsia="DejaVu Sans" w:cs="DejaVu Sans"/>
          <w:kern w:val="0"/>
          <w:sz w:val="20"/>
          <w:szCs w:val="20"/>
          <w:lang w:val="en-US" w:eastAsia="en-US" w:bidi="en-US"/>
        </w:rPr>
        <w:t>When you launch a website or app, your TOS is the rulebook users agree to when they use your platform. Privacy policies? They’re your promise to users about how you handle their data.</w:t>
      </w:r>
    </w:p>
    <w:p>
      <w:pPr>
        <w:overflowPunct w:val="true"/>
        <w:spacing w:before="420" w:after="349"/>
        <w:jc w:val="start"/>
        <w:rPr/>
      </w:pPr>
      <w:r>
        <w:rPr>
          <w:rFonts w:eastAsia="DejaVu Sans" w:cs="DejaVu Sans"/>
          <w:kern w:val="0"/>
          <w:sz w:val="20"/>
          <w:szCs w:val="20"/>
          <w:lang w:val="en-US" w:eastAsia="en-US" w:bidi="en-US"/>
        </w:rPr>
        <w:t>Why They Matter:</w:t>
      </w:r>
    </w:p>
    <w:p>
      <w:pPr>
        <w:overflowPunct w:val="true"/>
        <w:spacing w:before="420" w:after="349"/>
        <w:jc w:val="start"/>
        <w:rPr/>
      </w:pPr>
      <w:r>
        <w:rPr>
          <w:rFonts w:eastAsia="DejaVu Sans" w:cs="DejaVu Sans"/>
          <w:kern w:val="0"/>
          <w:sz w:val="20"/>
          <w:szCs w:val="20"/>
          <w:lang w:val="en-US" w:eastAsia="en-US" w:bidi="en-US"/>
        </w:rPr>
        <w:t>TOS: Sets the ground rules for using your platform. 🛡️</w:t>
      </w:r>
    </w:p>
    <w:p>
      <w:pPr>
        <w:overflowPunct w:val="true"/>
        <w:spacing w:before="420" w:after="349"/>
        <w:jc w:val="start"/>
        <w:rPr/>
      </w:pPr>
      <w:r>
        <w:rPr>
          <w:rFonts w:eastAsia="DejaVu Sans" w:cs="DejaVu Sans"/>
          <w:kern w:val="0"/>
          <w:sz w:val="20"/>
          <w:szCs w:val="20"/>
          <w:lang w:val="en-US" w:eastAsia="en-US" w:bidi="en-US"/>
        </w:rPr>
        <w:t>Privacy Policies: Builds trust by explaining how user data is collected, stored, and used. 🔐</w:t>
      </w:r>
    </w:p>
    <w:p>
      <w:pPr>
        <w:overflowPunct w:val="true"/>
        <w:spacing w:before="420" w:after="349"/>
        <w:jc w:val="start"/>
        <w:rPr/>
      </w:pPr>
      <w:r>
        <w:rPr>
          <w:rFonts w:eastAsia="DejaVu Sans" w:cs="DejaVu Sans"/>
          <w:kern w:val="0"/>
          <w:sz w:val="20"/>
          <w:szCs w:val="20"/>
          <w:lang w:val="en-US" w:eastAsia="en-US" w:bidi="en-US"/>
        </w:rPr>
        <w:t>Example Scenario:</w:t>
      </w:r>
    </w:p>
    <w:p>
      <w:pPr>
        <w:overflowPunct w:val="true"/>
        <w:spacing w:before="420" w:after="349"/>
        <w:jc w:val="start"/>
        <w:rPr/>
      </w:pPr>
      <w:r>
        <w:rPr>
          <w:rFonts w:eastAsia="DejaVu Sans" w:cs="DejaVu Sans"/>
          <w:kern w:val="0"/>
          <w:sz w:val="20"/>
          <w:szCs w:val="20"/>
          <w:lang w:val="en-US" w:eastAsia="en-US" w:bidi="en-US"/>
        </w:rPr>
        <w:t>You launch a gaming app. Your TOS states that users can’t use cheats or bots. Your privacy policy assures users their data won’t be sold to third parties. When users sign up, they agree to these terms. 🎮📃</w:t>
      </w:r>
    </w:p>
    <w:p>
      <w:pPr>
        <w:overflowPunct w:val="true"/>
        <w:spacing w:before="420" w:after="349"/>
        <w:jc w:val="start"/>
        <w:rPr/>
      </w:pPr>
      <w:r>
        <w:rPr>
          <w:rFonts w:eastAsia="DejaVu Sans" w:cs="DejaVu Sans"/>
          <w:kern w:val="0"/>
          <w:sz w:val="20"/>
          <w:szCs w:val="20"/>
          <w:lang w:val="en-US" w:eastAsia="en-US" w:bidi="en-US"/>
        </w:rPr>
        <w:t>💡 Key Takeaway:</w:t>
      </w:r>
    </w:p>
    <w:p>
      <w:pPr>
        <w:overflowPunct w:val="true"/>
        <w:spacing w:before="420" w:after="349"/>
        <w:jc w:val="start"/>
        <w:rPr/>
      </w:pPr>
      <w:r>
        <w:rPr>
          <w:rFonts w:eastAsia="DejaVu Sans" w:cs="DejaVu Sans"/>
          <w:kern w:val="0"/>
          <w:sz w:val="20"/>
          <w:szCs w:val="20"/>
          <w:lang w:val="en-US" w:eastAsia="en-US" w:bidi="en-US"/>
        </w:rPr>
        <w:t>A solid TOS and privacy policy protect your app and your users. Legal headaches? Dodged. 👌</w:t>
      </w:r>
    </w:p>
    <w:p>
      <w:pPr>
        <w:overflowPunct w:val="true"/>
        <w:spacing w:before="420" w:after="349"/>
        <w:jc w:val="start"/>
        <w:rPr/>
      </w:pPr>
      <w:r>
        <w:rPr>
          <w:rFonts w:eastAsia="DejaVu Sans" w:cs="DejaVu Sans"/>
          <w:kern w:val="0"/>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BodyText"/>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Hyperlink">
    <w:name w:val="Hyperlink"/>
    <w:rPr>
      <w:color w:val="000080"/>
      <w:u w:val="single"/>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Comment">
    <w:name w:val="Comment"/>
    <w:basedOn w:val="Normal"/>
    <w:qForma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me/avacertify" TargetMode="External"/><Relationship Id="rId3" Type="http://schemas.openxmlformats.org/officeDocument/2006/relationships/hyperlink" Target="https://avacertify.com/waitlist"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800</TotalTime>
  <Application>LibreOffice/24.2.7.2$Linux_X86_64 LibreOffice_project/420$Build-2</Application>
  <AppVersion>15.0000</AppVersion>
  <Pages>45</Pages>
  <Words>4281</Words>
  <Characters>28953</Characters>
  <CharactersWithSpaces>32560</CharactersWithSpaces>
  <Paragraphs>738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2025-04-03T14:03:58Z</dcterms:created>
  <dc:creator/>
  <dc:description/>
  <dc:language>en-US</dc:language>
  <cp:lastModifiedBy/>
  <dcterms:modified xsi:type="dcterms:W3CDTF">2025-09-18T22:28:32Z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