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3B5AF0" w:rsidRDefault="00D13588" w:rsidP="00D13588">
      <w:pPr>
        <w:rPr>
          <w:rFonts w:ascii="Times New Roman" w:hAnsi="Times New Roman" w:cs="Times New Roman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0606DE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часть</w:t>
      </w:r>
      <w:r>
        <w:rPr>
          <w:rFonts w:ascii="Times New Roman" w:hAnsi="Times New Roman" w:cs="Times New Roman"/>
          <w:sz w:val="28"/>
          <w:szCs w:val="28"/>
        </w:rPr>
        <w:t xml:space="preserve">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a,b,c,d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распред.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тк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040A4DE9" wp14:editId="3E77EDCC">
            <wp:extent cx="6224082" cy="26000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75" cy="2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417E0438" w14:textId="1078C40B" w:rsid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09E32AF" wp14:editId="276DA057">
            <wp:extent cx="6223635" cy="2297855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709" cy="23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AA5" w14:textId="18B145E5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Во второй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части задания попросили реализовать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с помощью полиномиальной регрессии восстановление функциональной зависимости, по которой была получена выборка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вести примеры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выборок и степеней полиномов, при которых:</w:t>
      </w:r>
    </w:p>
    <w:p w14:paraId="18D0108A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а) происходит недообучение,</w:t>
      </w:r>
    </w:p>
    <w:p w14:paraId="01173463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б) происходит переобучение,</w:t>
      </w:r>
    </w:p>
    <w:p w14:paraId="0A1B244B" w14:textId="72415A8E" w:rsidR="00C72E53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в) полученная функциональная зависимость пригодна для прогнозирования значения восстанавливаемой функциональной зависимости в x, не содержащемся в выборке.</w:t>
      </w:r>
    </w:p>
    <w:p w14:paraId="15F45209" w14:textId="2F1B6BE3" w:rsidR="003B5AF0" w:rsidRPr="00DA4D5E" w:rsidRDefault="003B5AF0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4AE7B49" w14:textId="12243C6F" w:rsidR="003B5AF0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Реализация основывалась на информации с лекции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1877FFE9" w14:textId="326BD21A" w:rsidR="00D978A3" w:rsidRPr="00D978A3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Говорилось, что 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>полиномиальн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регресси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можно реализовать при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помощи матрицы </w:t>
      </w:r>
      <w:r w:rsidR="00D978A3" w:rsidRPr="00D978A3"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</w:p>
    <w:p w14:paraId="6F2B8E7F" w14:textId="131C480B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58D478D" wp14:editId="77FEC6A8">
            <wp:extent cx="478221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385700C8" w14:textId="582E6FEE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05E6667" wp14:editId="308B4593">
            <wp:extent cx="4963218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517" w14:textId="6BAB7E05" w:rsidR="00D978A3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Генерация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происходила по равномерному распределению, а генерация ошибки по нормальному</w:t>
      </w:r>
    </w:p>
    <w:p w14:paraId="37A7A81E" w14:textId="2D0E75E9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800ECA" wp14:editId="7AC44F98">
            <wp:extent cx="4648849" cy="1305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B4C" w14:textId="7EB4A91F" w:rsidR="00D978A3" w:rsidRDefault="00D978A3" w:rsidP="00D13588">
      <w:pPr>
        <w:rPr>
          <w:noProof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Приближалась функция</w:t>
      </w:r>
      <w:r w:rsidRPr="004C6B39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 w:rsidRPr="00D978A3">
        <w:rPr>
          <w:noProof/>
        </w:rPr>
        <w:t xml:space="preserve"> </w:t>
      </w: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529FD24" wp14:editId="14A406C5">
            <wp:extent cx="3654265" cy="32600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60" cy="3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0FB" w14:textId="30B0B3AC" w:rsidR="00DA4D5E" w:rsidRPr="00DA4D5E" w:rsidRDefault="00DA4D5E" w:rsidP="00D1358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A4D5E">
        <w:rPr>
          <w:b/>
          <w:bCs/>
          <w:noProof/>
        </w:rPr>
        <w:t>(на всех граффиках пописанны степени полиномов)</w:t>
      </w:r>
    </w:p>
    <w:p w14:paraId="5119A78B" w14:textId="60C9E60A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8DAB86" wp14:editId="03D0DCD6">
            <wp:extent cx="4859295" cy="317257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76" t="5037" r="5131" b="3599"/>
                    <a:stretch/>
                  </pic:blipFill>
                  <pic:spPr bwMode="auto">
                    <a:xfrm>
                      <a:off x="0" y="0"/>
                      <a:ext cx="4860128" cy="317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AF63C" w14:textId="35596F2F" w:rsidR="001721A4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721A4">
        <w:rPr>
          <w:rFonts w:ascii="Times New Roman" w:eastAsiaTheme="minorEastAsia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0B2B2D" wp14:editId="14080E56">
            <wp:extent cx="5406887" cy="3576571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294" t="8038" r="6530" b="6461"/>
                    <a:stretch/>
                  </pic:blipFill>
                  <pic:spPr bwMode="auto">
                    <a:xfrm>
                      <a:off x="0" y="0"/>
                      <a:ext cx="5421001" cy="358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C232" w14:textId="2007C545" w:rsidR="00D978A3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результат от второго отличается количеством точек в выборке 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= 40,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>2 = 15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 Итак, из графиков можно увидеть, что степень полинома может оказаться слишком большой для данной выборки, что вызовет переобучения. А если же степень полинома слишком мала, то полученное приближ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ние будет не совпадать с приближаемой функцией.</w:t>
      </w:r>
    </w:p>
    <w:p w14:paraId="222D81A1" w14:textId="46D2CB1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FC6F845" w14:textId="00D3B7D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Посмотрим на выборку при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150</w:t>
      </w:r>
    </w:p>
    <w:p w14:paraId="554149C3" w14:textId="540012FE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8904EA4" wp14:editId="73D18DE5">
            <wp:extent cx="5231959" cy="3507137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74" t="2654" r="1365" b="2946"/>
                    <a:stretch/>
                  </pic:blipFill>
                  <pic:spPr bwMode="auto">
                    <a:xfrm>
                      <a:off x="0" y="0"/>
                      <a:ext cx="5256993" cy="352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578E9" w14:textId="15BC2B74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На этом графике уже видно, что полином 30 степени тоже достаточно неплохо приближает функцию.</w:t>
      </w:r>
    </w:p>
    <w:p w14:paraId="6EDBC3C0" w14:textId="7FF188F1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6047BB9" w14:textId="186B8EFA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Давайте заметим, что для решения задачи полиномиальной регрессии методом решения Вандермонда</w:t>
      </w:r>
      <w:r w:rsidR="004C6B3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полином пройдет точно через точки из обучающей выборки, </w:t>
      </w:r>
      <w:r w:rsidR="004C6B39">
        <w:rPr>
          <w:rFonts w:ascii="Times New Roman" w:eastAsiaTheme="minorEastAsia" w:hAnsi="Times New Roman" w:cs="Times New Roman"/>
          <w:bCs/>
          <w:sz w:val="28"/>
          <w:szCs w:val="28"/>
        </w:rPr>
        <w:t>а</w:t>
      </w:r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неудачном их выборе полином </w:t>
      </w:r>
      <w:r w:rsidR="004C6B39">
        <w:rPr>
          <w:rFonts w:ascii="Times New Roman" w:eastAsiaTheme="minorEastAsia" w:hAnsi="Times New Roman" w:cs="Times New Roman"/>
          <w:bCs/>
          <w:sz w:val="28"/>
          <w:szCs w:val="28"/>
        </w:rPr>
        <w:t>достаточной маленькой степени не может быть точным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107535FC" w14:textId="673BD8A7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(до этого на графиках полином 9 степени очень хорошо приближал функцию)</w:t>
      </w:r>
      <w:r w:rsidRPr="00DA4D5E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Pr="002C6DC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A4C402" wp14:editId="7C89528C">
            <wp:extent cx="5438693" cy="3669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075" cy="36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7DF376ED" w14:textId="765728FA" w:rsidR="004977EF" w:rsidRPr="004977EF" w:rsidRDefault="004977EF" w:rsidP="004977EF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Данный случай я бы классифицировал как недообучение</w:t>
      </w:r>
      <w:r w:rsidR="0002756C">
        <w:rPr>
          <w:rFonts w:ascii="Times New Roman" w:eastAsiaTheme="minorEastAsia" w:hAnsi="Times New Roman" w:cs="Times New Roman"/>
          <w:bCs/>
          <w:sz w:val="28"/>
          <w:szCs w:val="28"/>
        </w:rPr>
        <w:t>, тк тут не достигается достаточная точность приближения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 Возможные решения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именно этого случая – использовать другой метод, например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mean squared error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) или же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LSM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(least squares method)</w:t>
      </w:r>
      <w:r w:rsidR="0034101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06412EDC" w14:textId="0DAF58DC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8E8007D" w14:textId="77777777" w:rsidR="002C6DC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Вывод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</w:p>
    <w:p w14:paraId="6733ACC8" w14:textId="447F763E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Я сгенерировал различные выборки с разными распределениями. Кроме этого, смог добиться переобучения, обучения и недообучения в методе полиномиальной регрессии.</w:t>
      </w:r>
    </w:p>
    <w:sectPr w:rsidR="002C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02756C"/>
    <w:rsid w:val="000606DE"/>
    <w:rsid w:val="001464E9"/>
    <w:rsid w:val="001721A4"/>
    <w:rsid w:val="002B684B"/>
    <w:rsid w:val="002C6DCE"/>
    <w:rsid w:val="0034101B"/>
    <w:rsid w:val="00364A9F"/>
    <w:rsid w:val="003B5AF0"/>
    <w:rsid w:val="00450227"/>
    <w:rsid w:val="00483D3B"/>
    <w:rsid w:val="004977EF"/>
    <w:rsid w:val="004C6B39"/>
    <w:rsid w:val="005231BC"/>
    <w:rsid w:val="0063711A"/>
    <w:rsid w:val="007E3125"/>
    <w:rsid w:val="00851800"/>
    <w:rsid w:val="00887763"/>
    <w:rsid w:val="00907147"/>
    <w:rsid w:val="00A005BB"/>
    <w:rsid w:val="00AB102F"/>
    <w:rsid w:val="00B34419"/>
    <w:rsid w:val="00BC5297"/>
    <w:rsid w:val="00C72E53"/>
    <w:rsid w:val="00D13588"/>
    <w:rsid w:val="00D801C8"/>
    <w:rsid w:val="00D978A3"/>
    <w:rsid w:val="00DA4D5E"/>
    <w:rsid w:val="00DC61F8"/>
    <w:rsid w:val="00E2009A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13</cp:revision>
  <dcterms:created xsi:type="dcterms:W3CDTF">2025-02-17T05:33:00Z</dcterms:created>
  <dcterms:modified xsi:type="dcterms:W3CDTF">2025-02-20T21:09:00Z</dcterms:modified>
</cp:coreProperties>
</file>