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08/28/2024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spacing w:after="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#2</w:t>
      </w:r>
    </w:p>
    <w:p w:rsidR="00000000" w:rsidDel="00000000" w:rsidP="00000000" w:rsidRDefault="00000000" w:rsidRPr="00000000" w14:paraId="00000005">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week, I came up with the idea of creating an AI coach for badminton. I wanted more reason than just passion to decide what I’d do for this project. I knew that badminton was not very popular in the US, so I did some more research. It turns out the United States has never won any type of medal in Olympic badminton before. A major reason for this is that there aren’t many badminton clubs in the US to begin with. When I wanted to get into professional badminton, I researched everything available in Virginia, and the closest club I found was at least an hour away from me. I had school and homework, so I didn’t have much time in my schedule. My parents were also busy, so I couldn’t ask them to drive me there every single day after school. Along with this, it was also really expensive— way more than I expected at about $150/hour. It was to the point where I couldn’t convince my parents that the price, or this whole thing in general, was reasonable.</w:t>
      </w:r>
    </w:p>
    <w:p w:rsidR="00000000" w:rsidDel="00000000" w:rsidP="00000000" w:rsidRDefault="00000000" w:rsidRPr="00000000" w14:paraId="00000006">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I was thinking this project could help reduce the number of actual sessions needed to get good at badminton. People could go to a local gym and practice without the constant need for an actual coach. They could take videos to put into this AI and have the AI give them tips to correct their form. Then every now and then, players could go to an actual coach because input from a professional is still crucial unless this AI becomes better at coaching than the coach himself.</w:t>
      </w:r>
    </w:p>
    <w:p w:rsidR="00000000" w:rsidDel="00000000" w:rsidP="00000000" w:rsidRDefault="00000000" w:rsidRPr="00000000" w14:paraId="00000007">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I decided to research was finding a dataset. It is quite possible to create our own dataset; however, it is a lot of work to correctly create badminton videos that you’re able to combine into a single dataset. In order to be efficient, I searched the internet and found a recent dataset created in 2023 called “</w:t>
      </w:r>
      <w:hyperlink r:id="rId6">
        <w:r w:rsidDel="00000000" w:rsidR="00000000" w:rsidRPr="00000000">
          <w:rPr>
            <w:rFonts w:ascii="Times New Roman" w:cs="Times New Roman" w:eastAsia="Times New Roman" w:hAnsi="Times New Roman"/>
            <w:color w:val="1155cc"/>
            <w:sz w:val="24"/>
            <w:szCs w:val="24"/>
            <w:u w:val="single"/>
            <w:rtl w:val="0"/>
          </w:rPr>
          <w:t xml:space="preserve">the VideoBadminton dataset</w:t>
        </w:r>
      </w:hyperlink>
      <w:r w:rsidDel="00000000" w:rsidR="00000000" w:rsidRPr="00000000">
        <w:rPr>
          <w:rFonts w:ascii="Times New Roman" w:cs="Times New Roman" w:eastAsia="Times New Roman" w:hAnsi="Times New Roman"/>
          <w:sz w:val="24"/>
          <w:szCs w:val="24"/>
          <w:rtl w:val="0"/>
        </w:rPr>
        <w:t xml:space="preserve">.” The dataset includes 18 distinct stroke type classes and has about 8,000 images in total. On Monday, when I talked to Dr. Gabor (you), I was told that if it’s 8,000 images, then that would equate to about 100 seconds of video, which isn’t that much data at all. My solution to this would be to use the other datasets mentioned in the VideoBadminton dataset paper for comparison, as they did when demonstrating that their dataset was better. However, these other datasets don't look bad to me at all. I think that if I went through them and got rid of some of the noise, I would also be able to utilize those datasets as well and combine everything into one big dataset. A problem I came across was that I could not find this dataset in the public domain. So I emailed the creators on Sunday, and I am waiting for an answer. If I am somehow not able to use this dataset, they included everything I needed in the paper that they wrote, including the position of the cameras and players and everything, so I plan to get to the gym near me and recreate my own dataset. Or I can use the other datasets that I talked about earlier.</w:t>
      </w:r>
    </w:p>
    <w:p w:rsidR="00000000" w:rsidDel="00000000" w:rsidP="00000000" w:rsidRDefault="00000000" w:rsidRPr="00000000" w14:paraId="00000008">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problem is to see how we can preprocess the data in the dataset. I found </w:t>
      </w:r>
      <w:hyperlink r:id="rId7">
        <w:r w:rsidDel="00000000" w:rsidR="00000000" w:rsidRPr="00000000">
          <w:rPr>
            <w:rFonts w:ascii="Times New Roman" w:cs="Times New Roman" w:eastAsia="Times New Roman" w:hAnsi="Times New Roman"/>
            <w:color w:val="1155cc"/>
            <w:sz w:val="24"/>
            <w:szCs w:val="24"/>
            <w:u w:val="single"/>
            <w:rtl w:val="0"/>
          </w:rPr>
          <w:t xml:space="preserve">an article</w:t>
        </w:r>
      </w:hyperlink>
      <w:r w:rsidDel="00000000" w:rsidR="00000000" w:rsidRPr="00000000">
        <w:rPr>
          <w:rFonts w:ascii="Times New Roman" w:cs="Times New Roman" w:eastAsia="Times New Roman" w:hAnsi="Times New Roman"/>
          <w:sz w:val="24"/>
          <w:szCs w:val="24"/>
          <w:rtl w:val="0"/>
        </w:rPr>
        <w:t xml:space="preserve"> that tried to do a similar project to mine. They have a lot of the initial steps that have to be taken. While looking through their work, I saw the use of joint recognition, specifically a program created by CMU researchers called </w:t>
      </w:r>
      <w:hyperlink r:id="rId8">
        <w:r w:rsidDel="00000000" w:rsidR="00000000" w:rsidRPr="00000000">
          <w:rPr>
            <w:rFonts w:ascii="Times New Roman" w:cs="Times New Roman" w:eastAsia="Times New Roman" w:hAnsi="Times New Roman"/>
            <w:color w:val="1155cc"/>
            <w:sz w:val="24"/>
            <w:szCs w:val="24"/>
            <w:u w:val="single"/>
            <w:rtl w:val="0"/>
          </w:rPr>
          <w:t xml:space="preserve">OpenPose</w:t>
        </w:r>
      </w:hyperlink>
      <w:r w:rsidDel="00000000" w:rsidR="00000000" w:rsidRPr="00000000">
        <w:rPr>
          <w:rFonts w:ascii="Times New Roman" w:cs="Times New Roman" w:eastAsia="Times New Roman" w:hAnsi="Times New Roman"/>
          <w:sz w:val="24"/>
          <w:szCs w:val="24"/>
          <w:rtl w:val="0"/>
        </w:rPr>
        <w:t xml:space="preserve">. This study was inconclusive; it seemed like they could have continued but didn’t due to giving up or some kind of time restraints. But it was also done about five years ago, and as stated by you (Dr. Gabor), joint recognition technologies have improved a lot since then. What I need to continue to figure out is what to do after we run the joint recognition on the dataset. I discussed this with you (Dr. Gabor) and was not able to properly answer. Since my idea was now approved, I need to think of my steps and figure out how I am going to get there.</w:t>
      </w:r>
    </w:p>
    <w:p w:rsidR="00000000" w:rsidDel="00000000" w:rsidP="00000000" w:rsidRDefault="00000000" w:rsidRPr="00000000" w14:paraId="00000009">
      <w:pPr>
        <w:spacing w:after="20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0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E">
      <w:pPr>
        <w:spacing w:after="200" w:lineRule="auto"/>
        <w:jc w:val="center"/>
        <w:rPr>
          <w:rFonts w:ascii="Times New Roman" w:cs="Times New Roman" w:eastAsia="Times New Roman" w:hAnsi="Times New Roman"/>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rxiv.org/html/2403.12385v1#S3" TargetMode="External"/><Relationship Id="rId7" Type="http://schemas.openxmlformats.org/officeDocument/2006/relationships/hyperlink" Target="https://arxiv.org/pdf/2403.08956" TargetMode="External"/><Relationship Id="rId8" Type="http://schemas.openxmlformats.org/officeDocument/2006/relationships/hyperlink" Target="https://cmu-perceptual-computing-lab.github.io/openpose/web/html/doc/?ref=blog.robo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