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8363" w14:textId="7DAB88EC" w:rsidR="00946BC1" w:rsidRDefault="00D248FF">
      <w:r>
        <w:t>Q2   a.) (</w:t>
      </w:r>
      <w:proofErr w:type="spellStart"/>
      <w:r>
        <w:t>i</w:t>
      </w:r>
      <w:proofErr w:type="spellEnd"/>
      <w:r>
        <w:t xml:space="preserve">) </w:t>
      </w:r>
      <w:proofErr w:type="spellStart"/>
      <w:r>
        <w:t>Backface</w:t>
      </w:r>
      <w:proofErr w:type="spellEnd"/>
      <w:r>
        <w:t xml:space="preserve"> Roundhouse culling and index list</w:t>
      </w:r>
    </w:p>
    <w:p w14:paraId="38B0D2FA" w14:textId="39CA24ED" w:rsidR="00D248FF" w:rsidRDefault="00D248FF" w:rsidP="00D248FF">
      <w:pPr>
        <w:ind w:left="720"/>
      </w:pPr>
      <w:r>
        <w:t xml:space="preserve">(ii) </w:t>
      </w:r>
      <w:proofErr w:type="spellStart"/>
      <w:r>
        <w:t>backface</w:t>
      </w:r>
      <w:proofErr w:type="spellEnd"/>
      <w:r>
        <w:t xml:space="preserve"> culling only renders the outside of a model reducing on the computing cost and index list uses a list of the </w:t>
      </w:r>
      <w:proofErr w:type="spellStart"/>
      <w:r>
        <w:t>vertecies</w:t>
      </w:r>
      <w:proofErr w:type="spellEnd"/>
      <w:r>
        <w:t xml:space="preserve"> to make a mesh and render it correctly</w:t>
      </w:r>
    </w:p>
    <w:p w14:paraId="435C5B30" w14:textId="77777777" w:rsidR="00D248FF" w:rsidRDefault="00D248FF" w:rsidP="00D248FF">
      <w:r>
        <w:t xml:space="preserve">         b.)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325250" w14:paraId="2221BB27" w14:textId="77777777" w:rsidTr="00325250">
        <w:tc>
          <w:tcPr>
            <w:tcW w:w="1696" w:type="dxa"/>
          </w:tcPr>
          <w:p w14:paraId="3B21FE33" w14:textId="5E397B56" w:rsidR="00325250" w:rsidRDefault="00325250" w:rsidP="00D248FF">
            <w:r>
              <w:t>-</w:t>
            </w:r>
            <w:proofErr w:type="gramStart"/>
            <w:r>
              <w:t>1,-</w:t>
            </w:r>
            <w:proofErr w:type="gramEnd"/>
            <w:r>
              <w:t>1,1</w:t>
            </w:r>
          </w:p>
        </w:tc>
      </w:tr>
      <w:tr w:rsidR="00325250" w14:paraId="6C9E4020" w14:textId="77777777" w:rsidTr="00325250">
        <w:tc>
          <w:tcPr>
            <w:tcW w:w="1696" w:type="dxa"/>
          </w:tcPr>
          <w:p w14:paraId="03158BBB" w14:textId="5E3D8747" w:rsidR="00325250" w:rsidRDefault="00325250" w:rsidP="00D248FF">
            <w:proofErr w:type="gramStart"/>
            <w:r>
              <w:t>1,-</w:t>
            </w:r>
            <w:proofErr w:type="gramEnd"/>
            <w:r>
              <w:t>1,1</w:t>
            </w:r>
          </w:p>
        </w:tc>
      </w:tr>
      <w:tr w:rsidR="00325250" w14:paraId="6F600E0E" w14:textId="77777777" w:rsidTr="00325250">
        <w:tc>
          <w:tcPr>
            <w:tcW w:w="1696" w:type="dxa"/>
          </w:tcPr>
          <w:p w14:paraId="0E0EF880" w14:textId="1CDFC0D7" w:rsidR="00325250" w:rsidRDefault="00325250" w:rsidP="00D248FF">
            <w:r>
              <w:t>-1,1,1</w:t>
            </w:r>
          </w:p>
        </w:tc>
      </w:tr>
      <w:tr w:rsidR="00325250" w14:paraId="78FA3F02" w14:textId="77777777" w:rsidTr="00325250">
        <w:tc>
          <w:tcPr>
            <w:tcW w:w="1696" w:type="dxa"/>
          </w:tcPr>
          <w:p w14:paraId="53081AD5" w14:textId="600EB937" w:rsidR="00325250" w:rsidRDefault="00325250" w:rsidP="00D248FF">
            <w:proofErr w:type="gramStart"/>
            <w:r>
              <w:t>1,-</w:t>
            </w:r>
            <w:proofErr w:type="gramEnd"/>
            <w:r>
              <w:t>1,-1</w:t>
            </w:r>
          </w:p>
        </w:tc>
      </w:tr>
      <w:tr w:rsidR="00325250" w14:paraId="247144A0" w14:textId="77777777" w:rsidTr="00325250">
        <w:tc>
          <w:tcPr>
            <w:tcW w:w="1696" w:type="dxa"/>
          </w:tcPr>
          <w:p w14:paraId="33502391" w14:textId="58891E2C" w:rsidR="00325250" w:rsidRDefault="00325250" w:rsidP="00D248FF">
            <w:r>
              <w:t>-</w:t>
            </w:r>
            <w:proofErr w:type="gramStart"/>
            <w:r>
              <w:t>1,-</w:t>
            </w:r>
            <w:proofErr w:type="gramEnd"/>
            <w:r>
              <w:t>1,-1</w:t>
            </w:r>
          </w:p>
        </w:tc>
      </w:tr>
      <w:tr w:rsidR="00325250" w14:paraId="61B73D92" w14:textId="77777777" w:rsidTr="00325250">
        <w:tc>
          <w:tcPr>
            <w:tcW w:w="1696" w:type="dxa"/>
          </w:tcPr>
          <w:p w14:paraId="28626486" w14:textId="4ABD4131" w:rsidR="00325250" w:rsidRDefault="00325250" w:rsidP="00D248FF">
            <w:r>
              <w:t>-1,</w:t>
            </w:r>
            <w:proofErr w:type="gramStart"/>
            <w:r>
              <w:t>1,-</w:t>
            </w:r>
            <w:proofErr w:type="gramEnd"/>
            <w:r>
              <w:t>1</w:t>
            </w:r>
          </w:p>
        </w:tc>
      </w:tr>
    </w:tbl>
    <w:p w14:paraId="1AF77982" w14:textId="597AE305" w:rsidR="00D248FF" w:rsidRDefault="00D248FF" w:rsidP="00D248FF"/>
    <w:p w14:paraId="5A641812" w14:textId="481CB725" w:rsidR="00325250" w:rsidRDefault="00325250" w:rsidP="00D248FF">
      <w:r>
        <w:t xml:space="preserve">          c.) (</w:t>
      </w:r>
      <w:proofErr w:type="spellStart"/>
      <w:r>
        <w:t>i</w:t>
      </w:r>
      <w:proofErr w:type="spellEnd"/>
      <w:r>
        <w:t>) this will make a UV map</w:t>
      </w:r>
    </w:p>
    <w:p w14:paraId="10AAF2CA" w14:textId="2BD17457" w:rsidR="00325250" w:rsidRDefault="00325250" w:rsidP="00D248FF">
      <w:r>
        <w:tab/>
        <w:t xml:space="preserve">(ii) the data required is </w:t>
      </w:r>
      <w:proofErr w:type="gramStart"/>
      <w:r>
        <w:t>a</w:t>
      </w:r>
      <w:proofErr w:type="gramEnd"/>
      <w:r>
        <w:t xml:space="preserve"> index list </w:t>
      </w:r>
    </w:p>
    <w:p w14:paraId="1D68ED99" w14:textId="5D6FBEB4" w:rsidR="00325250" w:rsidRDefault="00325250" w:rsidP="00D248FF"/>
    <w:p w14:paraId="22F3DB1B" w14:textId="28BB66D3" w:rsidR="00325250" w:rsidRDefault="00325250" w:rsidP="00D248FF">
      <w:r>
        <w:t>Q3</w:t>
      </w:r>
    </w:p>
    <w:p w14:paraId="38647B7A" w14:textId="4153BE47" w:rsidR="00325250" w:rsidRDefault="00325250" w:rsidP="00325250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 BIOT = Binary Image Overlapping Test</w:t>
      </w:r>
    </w:p>
    <w:p w14:paraId="4AB1BAED" w14:textId="77777777" w:rsidR="00325250" w:rsidRDefault="00325250" w:rsidP="00325250">
      <w:pPr>
        <w:pStyle w:val="ListParagraph"/>
        <w:ind w:left="1080"/>
      </w:pPr>
      <w:r>
        <w:t xml:space="preserve">(ii)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</w:tblGrid>
      <w:tr w:rsidR="00325250" w14:paraId="789E54B9" w14:textId="77777777" w:rsidTr="00325250">
        <w:tc>
          <w:tcPr>
            <w:tcW w:w="1750" w:type="dxa"/>
          </w:tcPr>
          <w:p w14:paraId="4920565F" w14:textId="5CC74D30" w:rsidR="00325250" w:rsidRDefault="00325250" w:rsidP="00325250">
            <w:pPr>
              <w:pStyle w:val="ListParagraph"/>
              <w:ind w:left="0"/>
            </w:pPr>
            <w:r>
              <w:t>129</w:t>
            </w:r>
          </w:p>
        </w:tc>
      </w:tr>
      <w:tr w:rsidR="00325250" w14:paraId="46F14B11" w14:textId="77777777" w:rsidTr="00325250">
        <w:tc>
          <w:tcPr>
            <w:tcW w:w="1750" w:type="dxa"/>
          </w:tcPr>
          <w:p w14:paraId="6D2531B8" w14:textId="75D6AD3A" w:rsidR="00325250" w:rsidRDefault="00325250" w:rsidP="00325250">
            <w:pPr>
              <w:pStyle w:val="ListParagraph"/>
              <w:ind w:left="0"/>
            </w:pPr>
            <w:r>
              <w:t>195</w:t>
            </w:r>
          </w:p>
        </w:tc>
      </w:tr>
      <w:tr w:rsidR="00325250" w14:paraId="0534E0C9" w14:textId="77777777" w:rsidTr="00325250">
        <w:tc>
          <w:tcPr>
            <w:tcW w:w="1750" w:type="dxa"/>
          </w:tcPr>
          <w:p w14:paraId="31D9A252" w14:textId="024F4EB3" w:rsidR="00325250" w:rsidRDefault="00325250" w:rsidP="00325250">
            <w:pPr>
              <w:pStyle w:val="ListParagraph"/>
              <w:ind w:left="0"/>
            </w:pPr>
            <w:r>
              <w:t>126</w:t>
            </w:r>
          </w:p>
        </w:tc>
      </w:tr>
      <w:tr w:rsidR="00325250" w14:paraId="13E94D62" w14:textId="77777777" w:rsidTr="00325250">
        <w:tc>
          <w:tcPr>
            <w:tcW w:w="1750" w:type="dxa"/>
          </w:tcPr>
          <w:p w14:paraId="58A02CF3" w14:textId="622675F9" w:rsidR="00325250" w:rsidRDefault="00325250" w:rsidP="00325250">
            <w:pPr>
              <w:pStyle w:val="ListParagraph"/>
              <w:ind w:left="0"/>
            </w:pPr>
            <w:r>
              <w:t>36</w:t>
            </w:r>
          </w:p>
        </w:tc>
      </w:tr>
      <w:tr w:rsidR="00325250" w14:paraId="575F4113" w14:textId="77777777" w:rsidTr="00325250">
        <w:tc>
          <w:tcPr>
            <w:tcW w:w="1750" w:type="dxa"/>
          </w:tcPr>
          <w:p w14:paraId="784A59AD" w14:textId="2E3FF2DC" w:rsidR="00325250" w:rsidRDefault="00325250" w:rsidP="00325250">
            <w:pPr>
              <w:pStyle w:val="ListParagraph"/>
              <w:ind w:left="0"/>
            </w:pPr>
            <w:r>
              <w:t>36</w:t>
            </w:r>
          </w:p>
        </w:tc>
      </w:tr>
      <w:tr w:rsidR="00325250" w14:paraId="3288613F" w14:textId="77777777" w:rsidTr="00325250">
        <w:tc>
          <w:tcPr>
            <w:tcW w:w="1750" w:type="dxa"/>
          </w:tcPr>
          <w:p w14:paraId="7C506039" w14:textId="319212EF" w:rsidR="00325250" w:rsidRDefault="00822B07" w:rsidP="00325250">
            <w:pPr>
              <w:pStyle w:val="ListParagraph"/>
              <w:ind w:left="0"/>
            </w:pPr>
            <w:r>
              <w:t>126</w:t>
            </w:r>
          </w:p>
        </w:tc>
      </w:tr>
      <w:tr w:rsidR="00325250" w14:paraId="793FE6A8" w14:textId="77777777" w:rsidTr="00325250">
        <w:tc>
          <w:tcPr>
            <w:tcW w:w="1750" w:type="dxa"/>
          </w:tcPr>
          <w:p w14:paraId="35076F26" w14:textId="1A430A1E" w:rsidR="00325250" w:rsidRDefault="00822B07" w:rsidP="00325250">
            <w:pPr>
              <w:pStyle w:val="ListParagraph"/>
              <w:ind w:left="0"/>
            </w:pPr>
            <w:r>
              <w:t>195</w:t>
            </w:r>
          </w:p>
        </w:tc>
      </w:tr>
      <w:tr w:rsidR="00325250" w14:paraId="1DE36FCE" w14:textId="77777777" w:rsidTr="00325250">
        <w:tc>
          <w:tcPr>
            <w:tcW w:w="1750" w:type="dxa"/>
          </w:tcPr>
          <w:p w14:paraId="2380C3C7" w14:textId="3BD20008" w:rsidR="00325250" w:rsidRDefault="00822B07" w:rsidP="00325250">
            <w:pPr>
              <w:pStyle w:val="ListParagraph"/>
              <w:ind w:left="0"/>
            </w:pPr>
            <w:r>
              <w:t>129</w:t>
            </w:r>
          </w:p>
        </w:tc>
      </w:tr>
    </w:tbl>
    <w:p w14:paraId="44B775D8" w14:textId="28A937A2" w:rsidR="00325250" w:rsidRDefault="00822B07" w:rsidP="00325250">
      <w:pPr>
        <w:pStyle w:val="ListParagraph"/>
        <w:ind w:left="1080"/>
      </w:pPr>
      <w:r>
        <w:t>(iii) ?</w:t>
      </w:r>
    </w:p>
    <w:p w14:paraId="3324ACC7" w14:textId="7EC7FCD1" w:rsidR="00D248FF" w:rsidRDefault="00822B07">
      <w:r>
        <w:tab/>
        <w:t xml:space="preserve">       (iv)</w:t>
      </w:r>
    </w:p>
    <w:tbl>
      <w:tblPr>
        <w:tblStyle w:val="TableGrid"/>
        <w:tblpPr w:leftFromText="180" w:rightFromText="180" w:vertAnchor="text" w:horzAnchor="page" w:tblpX="2501" w:tblpY="22"/>
        <w:tblW w:w="0" w:type="auto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822B07" w14:paraId="27E6C474" w14:textId="77777777" w:rsidTr="00822B07">
        <w:tc>
          <w:tcPr>
            <w:tcW w:w="283" w:type="dxa"/>
          </w:tcPr>
          <w:p w14:paraId="2A58AEC4" w14:textId="77777777" w:rsidR="00822B07" w:rsidRDefault="00822B07" w:rsidP="00822B07"/>
        </w:tc>
        <w:tc>
          <w:tcPr>
            <w:tcW w:w="284" w:type="dxa"/>
          </w:tcPr>
          <w:p w14:paraId="27354DC7" w14:textId="77777777" w:rsidR="00822B07" w:rsidRDefault="00822B07" w:rsidP="00822B07"/>
        </w:tc>
        <w:tc>
          <w:tcPr>
            <w:tcW w:w="283" w:type="dxa"/>
          </w:tcPr>
          <w:p w14:paraId="42F58417" w14:textId="77777777" w:rsidR="00822B07" w:rsidRDefault="00822B07" w:rsidP="00822B07"/>
        </w:tc>
        <w:tc>
          <w:tcPr>
            <w:tcW w:w="284" w:type="dxa"/>
          </w:tcPr>
          <w:p w14:paraId="5FD9340E" w14:textId="77777777" w:rsidR="00822B07" w:rsidRDefault="00822B07" w:rsidP="00822B07"/>
        </w:tc>
        <w:tc>
          <w:tcPr>
            <w:tcW w:w="283" w:type="dxa"/>
          </w:tcPr>
          <w:p w14:paraId="2AAEE4CA" w14:textId="77777777" w:rsidR="00822B07" w:rsidRDefault="00822B07" w:rsidP="00822B07"/>
        </w:tc>
        <w:tc>
          <w:tcPr>
            <w:tcW w:w="284" w:type="dxa"/>
          </w:tcPr>
          <w:p w14:paraId="128BDBD9" w14:textId="77777777" w:rsidR="00822B07" w:rsidRDefault="00822B07" w:rsidP="00822B07"/>
        </w:tc>
        <w:tc>
          <w:tcPr>
            <w:tcW w:w="283" w:type="dxa"/>
          </w:tcPr>
          <w:p w14:paraId="1A7DCBBB" w14:textId="77777777" w:rsidR="00822B07" w:rsidRDefault="00822B07" w:rsidP="00822B07"/>
        </w:tc>
        <w:tc>
          <w:tcPr>
            <w:tcW w:w="284" w:type="dxa"/>
          </w:tcPr>
          <w:p w14:paraId="66FD8BBD" w14:textId="77777777" w:rsidR="00822B07" w:rsidRDefault="00822B07" w:rsidP="00822B07"/>
        </w:tc>
      </w:tr>
      <w:tr w:rsidR="00822B07" w14:paraId="1F89E045" w14:textId="77777777" w:rsidTr="00822B07">
        <w:tc>
          <w:tcPr>
            <w:tcW w:w="283" w:type="dxa"/>
          </w:tcPr>
          <w:p w14:paraId="5B0B541B" w14:textId="77777777" w:rsidR="00822B07" w:rsidRDefault="00822B07" w:rsidP="00822B07"/>
        </w:tc>
        <w:tc>
          <w:tcPr>
            <w:tcW w:w="284" w:type="dxa"/>
          </w:tcPr>
          <w:p w14:paraId="5CA671F7" w14:textId="77777777" w:rsidR="00822B07" w:rsidRDefault="00822B07" w:rsidP="00822B07"/>
        </w:tc>
        <w:tc>
          <w:tcPr>
            <w:tcW w:w="283" w:type="dxa"/>
          </w:tcPr>
          <w:p w14:paraId="786EE89E" w14:textId="77777777" w:rsidR="00822B07" w:rsidRDefault="00822B07" w:rsidP="00822B07"/>
        </w:tc>
        <w:tc>
          <w:tcPr>
            <w:tcW w:w="284" w:type="dxa"/>
          </w:tcPr>
          <w:p w14:paraId="51DEF813" w14:textId="77777777" w:rsidR="00822B07" w:rsidRDefault="00822B07" w:rsidP="00822B07"/>
        </w:tc>
        <w:tc>
          <w:tcPr>
            <w:tcW w:w="283" w:type="dxa"/>
          </w:tcPr>
          <w:p w14:paraId="71DFC259" w14:textId="77777777" w:rsidR="00822B07" w:rsidRDefault="00822B07" w:rsidP="00822B07"/>
        </w:tc>
        <w:tc>
          <w:tcPr>
            <w:tcW w:w="284" w:type="dxa"/>
          </w:tcPr>
          <w:p w14:paraId="302FBB2E" w14:textId="77777777" w:rsidR="00822B07" w:rsidRDefault="00822B07" w:rsidP="00822B07"/>
        </w:tc>
        <w:tc>
          <w:tcPr>
            <w:tcW w:w="283" w:type="dxa"/>
          </w:tcPr>
          <w:p w14:paraId="322CAE73" w14:textId="77777777" w:rsidR="00822B07" w:rsidRDefault="00822B07" w:rsidP="00822B07"/>
        </w:tc>
        <w:tc>
          <w:tcPr>
            <w:tcW w:w="284" w:type="dxa"/>
            <w:shd w:val="clear" w:color="auto" w:fill="000000" w:themeFill="text1"/>
          </w:tcPr>
          <w:p w14:paraId="772D4A57" w14:textId="5CBEEFD1" w:rsidR="00822B07" w:rsidRDefault="00822B07" w:rsidP="00822B07">
            <w:r>
              <w:t xml:space="preserve"> </w:t>
            </w:r>
          </w:p>
        </w:tc>
      </w:tr>
      <w:tr w:rsidR="00822B07" w14:paraId="12C24556" w14:textId="77777777" w:rsidTr="00822B07">
        <w:tc>
          <w:tcPr>
            <w:tcW w:w="283" w:type="dxa"/>
          </w:tcPr>
          <w:p w14:paraId="076D89DE" w14:textId="77777777" w:rsidR="00822B07" w:rsidRDefault="00822B07" w:rsidP="00822B07"/>
        </w:tc>
        <w:tc>
          <w:tcPr>
            <w:tcW w:w="284" w:type="dxa"/>
            <w:shd w:val="clear" w:color="auto" w:fill="000000" w:themeFill="text1"/>
          </w:tcPr>
          <w:p w14:paraId="104EB21D" w14:textId="77777777" w:rsidR="00822B07" w:rsidRDefault="00822B07" w:rsidP="00822B07"/>
        </w:tc>
        <w:tc>
          <w:tcPr>
            <w:tcW w:w="283" w:type="dxa"/>
          </w:tcPr>
          <w:p w14:paraId="3613B94F" w14:textId="77777777" w:rsidR="00822B07" w:rsidRDefault="00822B07" w:rsidP="00822B07"/>
        </w:tc>
        <w:tc>
          <w:tcPr>
            <w:tcW w:w="284" w:type="dxa"/>
          </w:tcPr>
          <w:p w14:paraId="2DB8DD13" w14:textId="77777777" w:rsidR="00822B07" w:rsidRDefault="00822B07" w:rsidP="00822B07"/>
        </w:tc>
        <w:tc>
          <w:tcPr>
            <w:tcW w:w="283" w:type="dxa"/>
          </w:tcPr>
          <w:p w14:paraId="2805DF6C" w14:textId="77777777" w:rsidR="00822B07" w:rsidRDefault="00822B07" w:rsidP="00822B07"/>
        </w:tc>
        <w:tc>
          <w:tcPr>
            <w:tcW w:w="284" w:type="dxa"/>
          </w:tcPr>
          <w:p w14:paraId="0458EA96" w14:textId="77777777" w:rsidR="00822B07" w:rsidRDefault="00822B07" w:rsidP="00822B07"/>
        </w:tc>
        <w:tc>
          <w:tcPr>
            <w:tcW w:w="283" w:type="dxa"/>
            <w:shd w:val="clear" w:color="auto" w:fill="000000" w:themeFill="text1"/>
          </w:tcPr>
          <w:p w14:paraId="622C2062" w14:textId="77777777" w:rsidR="00822B07" w:rsidRDefault="00822B07" w:rsidP="00822B07"/>
        </w:tc>
        <w:tc>
          <w:tcPr>
            <w:tcW w:w="284" w:type="dxa"/>
          </w:tcPr>
          <w:p w14:paraId="51E329AA" w14:textId="77777777" w:rsidR="00822B07" w:rsidRDefault="00822B07" w:rsidP="00822B07"/>
        </w:tc>
      </w:tr>
      <w:tr w:rsidR="00822B07" w14:paraId="71786F92" w14:textId="77777777" w:rsidTr="00822B07">
        <w:tc>
          <w:tcPr>
            <w:tcW w:w="283" w:type="dxa"/>
            <w:shd w:val="clear" w:color="auto" w:fill="000000" w:themeFill="text1"/>
          </w:tcPr>
          <w:p w14:paraId="41EAC145" w14:textId="77777777" w:rsidR="00822B07" w:rsidRDefault="00822B07" w:rsidP="00822B07"/>
        </w:tc>
        <w:tc>
          <w:tcPr>
            <w:tcW w:w="284" w:type="dxa"/>
            <w:shd w:val="clear" w:color="auto" w:fill="000000" w:themeFill="text1"/>
          </w:tcPr>
          <w:p w14:paraId="6605436A" w14:textId="77777777" w:rsidR="00822B07" w:rsidRDefault="00822B07" w:rsidP="00822B07"/>
        </w:tc>
        <w:tc>
          <w:tcPr>
            <w:tcW w:w="283" w:type="dxa"/>
            <w:shd w:val="clear" w:color="auto" w:fill="000000" w:themeFill="text1"/>
          </w:tcPr>
          <w:p w14:paraId="72F8210E" w14:textId="77777777" w:rsidR="00822B07" w:rsidRDefault="00822B07" w:rsidP="00822B07"/>
        </w:tc>
        <w:tc>
          <w:tcPr>
            <w:tcW w:w="284" w:type="dxa"/>
            <w:shd w:val="clear" w:color="auto" w:fill="000000" w:themeFill="text1"/>
          </w:tcPr>
          <w:p w14:paraId="34191757" w14:textId="77777777" w:rsidR="00822B07" w:rsidRDefault="00822B07" w:rsidP="00822B07"/>
        </w:tc>
        <w:tc>
          <w:tcPr>
            <w:tcW w:w="283" w:type="dxa"/>
            <w:shd w:val="clear" w:color="auto" w:fill="000000" w:themeFill="text1"/>
          </w:tcPr>
          <w:p w14:paraId="41A124D2" w14:textId="77777777" w:rsidR="00822B07" w:rsidRDefault="00822B07" w:rsidP="00822B07"/>
        </w:tc>
        <w:tc>
          <w:tcPr>
            <w:tcW w:w="284" w:type="dxa"/>
            <w:shd w:val="clear" w:color="auto" w:fill="000000" w:themeFill="text1"/>
          </w:tcPr>
          <w:p w14:paraId="5E0E5950" w14:textId="77777777" w:rsidR="00822B07" w:rsidRDefault="00822B07" w:rsidP="00822B07"/>
        </w:tc>
        <w:tc>
          <w:tcPr>
            <w:tcW w:w="283" w:type="dxa"/>
            <w:shd w:val="clear" w:color="auto" w:fill="000000" w:themeFill="text1"/>
          </w:tcPr>
          <w:p w14:paraId="678547C6" w14:textId="77777777" w:rsidR="00822B07" w:rsidRDefault="00822B07" w:rsidP="00822B07"/>
        </w:tc>
        <w:tc>
          <w:tcPr>
            <w:tcW w:w="284" w:type="dxa"/>
          </w:tcPr>
          <w:p w14:paraId="7F1F5E7A" w14:textId="77777777" w:rsidR="00822B07" w:rsidRDefault="00822B07" w:rsidP="00822B07"/>
        </w:tc>
      </w:tr>
      <w:tr w:rsidR="00822B07" w14:paraId="5986075F" w14:textId="77777777" w:rsidTr="00822B07">
        <w:tc>
          <w:tcPr>
            <w:tcW w:w="283" w:type="dxa"/>
          </w:tcPr>
          <w:p w14:paraId="345D1A9E" w14:textId="77777777" w:rsidR="00822B07" w:rsidRDefault="00822B07" w:rsidP="00822B07"/>
        </w:tc>
        <w:tc>
          <w:tcPr>
            <w:tcW w:w="284" w:type="dxa"/>
            <w:shd w:val="clear" w:color="auto" w:fill="000000" w:themeFill="text1"/>
          </w:tcPr>
          <w:p w14:paraId="72D2EC7F" w14:textId="77777777" w:rsidR="00822B07" w:rsidRDefault="00822B07" w:rsidP="00822B07"/>
        </w:tc>
        <w:tc>
          <w:tcPr>
            <w:tcW w:w="283" w:type="dxa"/>
          </w:tcPr>
          <w:p w14:paraId="20C7C0D2" w14:textId="77777777" w:rsidR="00822B07" w:rsidRDefault="00822B07" w:rsidP="00822B07"/>
        </w:tc>
        <w:tc>
          <w:tcPr>
            <w:tcW w:w="284" w:type="dxa"/>
          </w:tcPr>
          <w:p w14:paraId="2A3CF55B" w14:textId="77777777" w:rsidR="00822B07" w:rsidRDefault="00822B07" w:rsidP="00822B07"/>
        </w:tc>
        <w:tc>
          <w:tcPr>
            <w:tcW w:w="283" w:type="dxa"/>
          </w:tcPr>
          <w:p w14:paraId="7F9D7F51" w14:textId="77777777" w:rsidR="00822B07" w:rsidRDefault="00822B07" w:rsidP="00822B07"/>
        </w:tc>
        <w:tc>
          <w:tcPr>
            <w:tcW w:w="284" w:type="dxa"/>
          </w:tcPr>
          <w:p w14:paraId="582A4FC5" w14:textId="77777777" w:rsidR="00822B07" w:rsidRDefault="00822B07" w:rsidP="00822B07"/>
        </w:tc>
        <w:tc>
          <w:tcPr>
            <w:tcW w:w="283" w:type="dxa"/>
            <w:shd w:val="clear" w:color="auto" w:fill="000000" w:themeFill="text1"/>
          </w:tcPr>
          <w:p w14:paraId="6A431074" w14:textId="77777777" w:rsidR="00822B07" w:rsidRDefault="00822B07" w:rsidP="00822B07"/>
        </w:tc>
        <w:tc>
          <w:tcPr>
            <w:tcW w:w="284" w:type="dxa"/>
          </w:tcPr>
          <w:p w14:paraId="29DB34D1" w14:textId="77777777" w:rsidR="00822B07" w:rsidRDefault="00822B07" w:rsidP="00822B07"/>
        </w:tc>
      </w:tr>
      <w:tr w:rsidR="00822B07" w14:paraId="7A835EE6" w14:textId="77777777" w:rsidTr="00822B07">
        <w:tc>
          <w:tcPr>
            <w:tcW w:w="283" w:type="dxa"/>
          </w:tcPr>
          <w:p w14:paraId="05D5B25D" w14:textId="77777777" w:rsidR="00822B07" w:rsidRDefault="00822B07" w:rsidP="00822B07"/>
        </w:tc>
        <w:tc>
          <w:tcPr>
            <w:tcW w:w="284" w:type="dxa"/>
          </w:tcPr>
          <w:p w14:paraId="72284E02" w14:textId="77777777" w:rsidR="00822B07" w:rsidRDefault="00822B07" w:rsidP="00822B07"/>
        </w:tc>
        <w:tc>
          <w:tcPr>
            <w:tcW w:w="283" w:type="dxa"/>
          </w:tcPr>
          <w:p w14:paraId="0F4593B9" w14:textId="77777777" w:rsidR="00822B07" w:rsidRDefault="00822B07" w:rsidP="00822B07"/>
        </w:tc>
        <w:tc>
          <w:tcPr>
            <w:tcW w:w="284" w:type="dxa"/>
          </w:tcPr>
          <w:p w14:paraId="7B40D062" w14:textId="77777777" w:rsidR="00822B07" w:rsidRDefault="00822B07" w:rsidP="00822B07"/>
        </w:tc>
        <w:tc>
          <w:tcPr>
            <w:tcW w:w="283" w:type="dxa"/>
          </w:tcPr>
          <w:p w14:paraId="008737F1" w14:textId="77777777" w:rsidR="00822B07" w:rsidRDefault="00822B07" w:rsidP="00822B07"/>
        </w:tc>
        <w:tc>
          <w:tcPr>
            <w:tcW w:w="284" w:type="dxa"/>
          </w:tcPr>
          <w:p w14:paraId="5E79C13C" w14:textId="77777777" w:rsidR="00822B07" w:rsidRDefault="00822B07" w:rsidP="00822B07"/>
        </w:tc>
        <w:tc>
          <w:tcPr>
            <w:tcW w:w="283" w:type="dxa"/>
          </w:tcPr>
          <w:p w14:paraId="7FF70CD6" w14:textId="77777777" w:rsidR="00822B07" w:rsidRDefault="00822B07" w:rsidP="00822B07"/>
        </w:tc>
        <w:tc>
          <w:tcPr>
            <w:tcW w:w="284" w:type="dxa"/>
            <w:shd w:val="clear" w:color="auto" w:fill="000000" w:themeFill="text1"/>
          </w:tcPr>
          <w:p w14:paraId="43B46494" w14:textId="77777777" w:rsidR="00822B07" w:rsidRDefault="00822B07" w:rsidP="00822B07"/>
        </w:tc>
      </w:tr>
      <w:tr w:rsidR="00822B07" w14:paraId="6575961F" w14:textId="77777777" w:rsidTr="00822B07">
        <w:tc>
          <w:tcPr>
            <w:tcW w:w="283" w:type="dxa"/>
          </w:tcPr>
          <w:p w14:paraId="1CDC954B" w14:textId="77777777" w:rsidR="00822B07" w:rsidRDefault="00822B07" w:rsidP="00822B07"/>
        </w:tc>
        <w:tc>
          <w:tcPr>
            <w:tcW w:w="284" w:type="dxa"/>
          </w:tcPr>
          <w:p w14:paraId="55581BE9" w14:textId="77777777" w:rsidR="00822B07" w:rsidRDefault="00822B07" w:rsidP="00822B07"/>
        </w:tc>
        <w:tc>
          <w:tcPr>
            <w:tcW w:w="283" w:type="dxa"/>
          </w:tcPr>
          <w:p w14:paraId="3033A64B" w14:textId="77777777" w:rsidR="00822B07" w:rsidRDefault="00822B07" w:rsidP="00822B07"/>
        </w:tc>
        <w:tc>
          <w:tcPr>
            <w:tcW w:w="284" w:type="dxa"/>
          </w:tcPr>
          <w:p w14:paraId="487F4D42" w14:textId="77777777" w:rsidR="00822B07" w:rsidRDefault="00822B07" w:rsidP="00822B07"/>
        </w:tc>
        <w:tc>
          <w:tcPr>
            <w:tcW w:w="283" w:type="dxa"/>
          </w:tcPr>
          <w:p w14:paraId="56C3B7CA" w14:textId="77777777" w:rsidR="00822B07" w:rsidRDefault="00822B07" w:rsidP="00822B07"/>
        </w:tc>
        <w:tc>
          <w:tcPr>
            <w:tcW w:w="284" w:type="dxa"/>
          </w:tcPr>
          <w:p w14:paraId="2D6E9FEB" w14:textId="77777777" w:rsidR="00822B07" w:rsidRDefault="00822B07" w:rsidP="00822B07"/>
        </w:tc>
        <w:tc>
          <w:tcPr>
            <w:tcW w:w="283" w:type="dxa"/>
          </w:tcPr>
          <w:p w14:paraId="07F9C48E" w14:textId="77777777" w:rsidR="00822B07" w:rsidRDefault="00822B07" w:rsidP="00822B07"/>
        </w:tc>
        <w:tc>
          <w:tcPr>
            <w:tcW w:w="284" w:type="dxa"/>
          </w:tcPr>
          <w:p w14:paraId="13F62852" w14:textId="77777777" w:rsidR="00822B07" w:rsidRDefault="00822B07" w:rsidP="00822B07"/>
        </w:tc>
      </w:tr>
      <w:tr w:rsidR="00822B07" w14:paraId="0191AAF5" w14:textId="77777777" w:rsidTr="00822B07">
        <w:tc>
          <w:tcPr>
            <w:tcW w:w="283" w:type="dxa"/>
          </w:tcPr>
          <w:p w14:paraId="6B0D1646" w14:textId="77777777" w:rsidR="00822B07" w:rsidRDefault="00822B07" w:rsidP="00822B07"/>
        </w:tc>
        <w:tc>
          <w:tcPr>
            <w:tcW w:w="284" w:type="dxa"/>
          </w:tcPr>
          <w:p w14:paraId="701C74A9" w14:textId="77777777" w:rsidR="00822B07" w:rsidRDefault="00822B07" w:rsidP="00822B07"/>
        </w:tc>
        <w:tc>
          <w:tcPr>
            <w:tcW w:w="283" w:type="dxa"/>
          </w:tcPr>
          <w:p w14:paraId="0EB473B4" w14:textId="77777777" w:rsidR="00822B07" w:rsidRDefault="00822B07" w:rsidP="00822B07"/>
        </w:tc>
        <w:tc>
          <w:tcPr>
            <w:tcW w:w="284" w:type="dxa"/>
          </w:tcPr>
          <w:p w14:paraId="3BC7810E" w14:textId="77777777" w:rsidR="00822B07" w:rsidRDefault="00822B07" w:rsidP="00822B07"/>
        </w:tc>
        <w:tc>
          <w:tcPr>
            <w:tcW w:w="283" w:type="dxa"/>
          </w:tcPr>
          <w:p w14:paraId="6FAEC68E" w14:textId="77777777" w:rsidR="00822B07" w:rsidRDefault="00822B07" w:rsidP="00822B07"/>
        </w:tc>
        <w:tc>
          <w:tcPr>
            <w:tcW w:w="284" w:type="dxa"/>
          </w:tcPr>
          <w:p w14:paraId="1F0438F0" w14:textId="77777777" w:rsidR="00822B07" w:rsidRDefault="00822B07" w:rsidP="00822B07"/>
        </w:tc>
        <w:tc>
          <w:tcPr>
            <w:tcW w:w="283" w:type="dxa"/>
          </w:tcPr>
          <w:p w14:paraId="000912B4" w14:textId="77777777" w:rsidR="00822B07" w:rsidRDefault="00822B07" w:rsidP="00822B07"/>
        </w:tc>
        <w:tc>
          <w:tcPr>
            <w:tcW w:w="284" w:type="dxa"/>
          </w:tcPr>
          <w:p w14:paraId="771F29C0" w14:textId="77777777" w:rsidR="00822B07" w:rsidRDefault="00822B07" w:rsidP="00822B07"/>
        </w:tc>
      </w:tr>
    </w:tbl>
    <w:p w14:paraId="6BB8042C" w14:textId="61ED951A" w:rsidR="00822B07" w:rsidRDefault="00822B07" w:rsidP="00822B07">
      <w:r>
        <w:tab/>
      </w:r>
      <w:r>
        <w:tab/>
      </w:r>
    </w:p>
    <w:p w14:paraId="593ADC41" w14:textId="2E96DCEC" w:rsidR="00822B07" w:rsidRDefault="00822B07"/>
    <w:p w14:paraId="6CA619AE" w14:textId="3B342125" w:rsidR="00822B07" w:rsidRDefault="00822B07"/>
    <w:p w14:paraId="59E868DF" w14:textId="440C2A73" w:rsidR="00822B07" w:rsidRDefault="00822B07"/>
    <w:p w14:paraId="21C545C9" w14:textId="2812F8DA" w:rsidR="00822B07" w:rsidRDefault="00822B07"/>
    <w:p w14:paraId="7AE18BF3" w14:textId="69BDA649" w:rsidR="00822B07" w:rsidRDefault="00822B07">
      <w:r>
        <w:tab/>
      </w:r>
      <w:r>
        <w:tab/>
      </w:r>
    </w:p>
    <w:p w14:paraId="2BA125B3" w14:textId="5F089BD7" w:rsidR="00822B07" w:rsidRDefault="00822B07">
      <w:r>
        <w:tab/>
        <w:t xml:space="preserve">      (v)?</w:t>
      </w:r>
    </w:p>
    <w:p w14:paraId="684F7A6B" w14:textId="16A1EE96" w:rsidR="00822B07" w:rsidRDefault="00822B07" w:rsidP="00822B07">
      <w:pPr>
        <w:ind w:left="720"/>
      </w:pPr>
      <w:r>
        <w:t>b) (</w:t>
      </w:r>
      <w:proofErr w:type="spellStart"/>
      <w:r>
        <w:t>i</w:t>
      </w:r>
      <w:proofErr w:type="spellEnd"/>
      <w:r>
        <w:t xml:space="preserve">) there not accurate as they make a collision detection box that is bigger </w:t>
      </w:r>
      <w:proofErr w:type="spellStart"/>
      <w:proofErr w:type="gramStart"/>
      <w:r>
        <w:t>then</w:t>
      </w:r>
      <w:proofErr w:type="spellEnd"/>
      <w:proofErr w:type="gramEnd"/>
      <w:r>
        <w:t xml:space="preserve"> most normal game models now it is still used but layer on top of each other to make a detailed collision box</w:t>
      </w:r>
    </w:p>
    <w:p w14:paraId="4623A54A" w14:textId="03DC24BF" w:rsidR="00822B07" w:rsidRDefault="00822B07" w:rsidP="00822B07">
      <w:pPr>
        <w:ind w:left="720"/>
      </w:pPr>
      <w:r>
        <w:t>(ii)  ?</w:t>
      </w:r>
    </w:p>
    <w:p w14:paraId="2F7A5E06" w14:textId="04219191" w:rsidR="00822B07" w:rsidRDefault="00822B07" w:rsidP="00822B07">
      <w:pPr>
        <w:pStyle w:val="ListParagraph"/>
        <w:numPr>
          <w:ilvl w:val="0"/>
          <w:numId w:val="2"/>
        </w:numPr>
      </w:pPr>
      <w:r>
        <w:lastRenderedPageBreak/>
        <w:t>Time is important because is something is moving too fast it might miss the target</w:t>
      </w:r>
      <w:r w:rsidR="00571D30">
        <w:t xml:space="preserve"> as the target might be in between 2 frames and the bullet will just go one frame to another skipping anything that lies </w:t>
      </w:r>
      <w:proofErr w:type="spellStart"/>
      <w:r w:rsidR="00571D30">
        <w:t>halfways</w:t>
      </w:r>
      <w:proofErr w:type="spellEnd"/>
      <w:r w:rsidR="00571D30">
        <w:t>.</w:t>
      </w:r>
    </w:p>
    <w:p w14:paraId="16DA2977" w14:textId="1901896E" w:rsidR="00571D30" w:rsidRDefault="00571D30" w:rsidP="00571D30">
      <w:pPr>
        <w:ind w:left="710"/>
      </w:pPr>
      <w:r>
        <w:t>Q4</w:t>
      </w:r>
    </w:p>
    <w:p w14:paraId="6B01F722" w14:textId="26C789BB" w:rsidR="00571D30" w:rsidRDefault="00571D30" w:rsidP="00571D30">
      <w:pPr>
        <w:ind w:left="710"/>
      </w:pPr>
      <w:r>
        <w:t>a.)</w:t>
      </w:r>
    </w:p>
    <w:p w14:paraId="4EA74D86" w14:textId="29CF0F88" w:rsidR="00571D30" w:rsidRDefault="00571D30" w:rsidP="00571D30">
      <w:pPr>
        <w:pStyle w:val="ListParagraph"/>
        <w:numPr>
          <w:ilvl w:val="0"/>
          <w:numId w:val="3"/>
        </w:numPr>
      </w:pPr>
      <w:r>
        <w:t xml:space="preserve">An AI in a game serves as </w:t>
      </w:r>
      <w:proofErr w:type="spellStart"/>
      <w:r>
        <w:t>enemys</w:t>
      </w:r>
      <w:proofErr w:type="spellEnd"/>
      <w:r>
        <w:t xml:space="preserve"> or teammates as they control </w:t>
      </w:r>
      <w:proofErr w:type="gramStart"/>
      <w:r>
        <w:t>none</w:t>
      </w:r>
      <w:proofErr w:type="gramEnd"/>
      <w:r>
        <w:t xml:space="preserve"> player characters and usually control the animals and all other living things that you cannot/do not control</w:t>
      </w:r>
    </w:p>
    <w:p w14:paraId="07939081" w14:textId="0BB98F50" w:rsidR="00571D30" w:rsidRDefault="00571D30" w:rsidP="00571D30">
      <w:pPr>
        <w:pStyle w:val="ListParagraph"/>
        <w:numPr>
          <w:ilvl w:val="0"/>
          <w:numId w:val="3"/>
        </w:numPr>
      </w:pPr>
      <w:r>
        <w:t>*Sensing Stage is where the AI either sees or hears you coming and gets curious so he will start walking to the source of the trigger.</w:t>
      </w:r>
    </w:p>
    <w:p w14:paraId="64F4504D" w14:textId="55D4CED2" w:rsidR="00571D30" w:rsidRDefault="00571D30" w:rsidP="00571D30">
      <w:pPr>
        <w:pStyle w:val="ListParagraph"/>
        <w:ind w:left="1430"/>
      </w:pPr>
      <w:r>
        <w:t xml:space="preserve">*The thinking stage is where the AI will think of </w:t>
      </w:r>
      <w:proofErr w:type="spellStart"/>
      <w:r>
        <w:t>wether</w:t>
      </w:r>
      <w:proofErr w:type="spellEnd"/>
      <w:r>
        <w:t xml:space="preserve"> its an enemy or a </w:t>
      </w:r>
      <w:proofErr w:type="gramStart"/>
      <w:r>
        <w:t>team mate</w:t>
      </w:r>
      <w:proofErr w:type="gramEnd"/>
      <w:r>
        <w:t xml:space="preserve"> and make the decision to either shoot, hide, run or do any other action</w:t>
      </w:r>
    </w:p>
    <w:p w14:paraId="600F3BD5" w14:textId="14A91868" w:rsidR="00571D30" w:rsidRDefault="00571D30" w:rsidP="00571D30">
      <w:pPr>
        <w:pStyle w:val="ListParagraph"/>
        <w:ind w:left="1430"/>
      </w:pPr>
      <w:r>
        <w:t xml:space="preserve">*The advantages of FSM </w:t>
      </w:r>
      <w:proofErr w:type="gramStart"/>
      <w:r>
        <w:t>is</w:t>
      </w:r>
      <w:proofErr w:type="gramEnd"/>
      <w:r>
        <w:t xml:space="preserve"> its fast and easy to write up but its resource heavy and you cant get the full control if you need to tweak something, there also not the most reliable.</w:t>
      </w:r>
    </w:p>
    <w:p w14:paraId="12FC7F9E" w14:textId="77777777" w:rsidR="00571D30" w:rsidRDefault="00571D30" w:rsidP="00571D30">
      <w:r>
        <w:tab/>
        <w:t>b.)</w:t>
      </w:r>
    </w:p>
    <w:p w14:paraId="39036AC1" w14:textId="744EA607" w:rsidR="00571D30" w:rsidRDefault="00571D30" w:rsidP="00571D30">
      <w:pPr>
        <w:ind w:left="1440" w:hanging="720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It looks at the current layout of the board and run it through its known strategies to    win by running an </w:t>
      </w:r>
      <w:proofErr w:type="spellStart"/>
      <w:r>
        <w:t>algorythim</w:t>
      </w:r>
      <w:proofErr w:type="spellEnd"/>
      <w:r>
        <w:t xml:space="preserve"> over the board.</w:t>
      </w:r>
    </w:p>
    <w:p w14:paraId="08445834" w14:textId="4AD365EA" w:rsidR="00571D30" w:rsidRDefault="00571D30" w:rsidP="00571D30">
      <w:pPr>
        <w:ind w:left="1440" w:hanging="720"/>
      </w:pPr>
      <w:r>
        <w:t>(ii)</w:t>
      </w:r>
      <w:r>
        <w:tab/>
        <w:t xml:space="preserve">The utility is the </w:t>
      </w:r>
      <w:proofErr w:type="spellStart"/>
      <w:r>
        <w:t>algorythim</w:t>
      </w:r>
      <w:proofErr w:type="spellEnd"/>
      <w:r>
        <w:t xml:space="preserve"> that it runs and makes the moves/actions.</w:t>
      </w:r>
    </w:p>
    <w:p w14:paraId="2AF9A72A" w14:textId="7ED0B06F" w:rsidR="00571D30" w:rsidRDefault="00571D30" w:rsidP="00571D30">
      <w:pPr>
        <w:pStyle w:val="ListParagraph"/>
        <w:numPr>
          <w:ilvl w:val="0"/>
          <w:numId w:val="3"/>
        </w:numPr>
      </w:pPr>
      <w:r>
        <w:t>The evaluation function is where it will evaluate the current situation and sent data to the utility functions so they can make moves/actions.</w:t>
      </w:r>
    </w:p>
    <w:p w14:paraId="270D935A" w14:textId="29496495" w:rsidR="00571D30" w:rsidRDefault="00571D30" w:rsidP="00571D30">
      <w:pPr>
        <w:pStyle w:val="ListParagraph"/>
        <w:numPr>
          <w:ilvl w:val="0"/>
          <w:numId w:val="3"/>
        </w:numPr>
      </w:pPr>
      <w:r>
        <w:t xml:space="preserve">Chess is a game about playing strategies across a wider board then tic-tac-toe </w:t>
      </w:r>
      <w:proofErr w:type="gramStart"/>
      <w:r>
        <w:t>and also</w:t>
      </w:r>
      <w:proofErr w:type="gramEnd"/>
      <w:r>
        <w:t xml:space="preserve"> tic-tac-toe is a game about aligning x’s or o’s in a row of 3 where chess is not.</w:t>
      </w:r>
    </w:p>
    <w:p w14:paraId="7FA472C1" w14:textId="332F8E68" w:rsidR="00CB054E" w:rsidRDefault="00CB054E" w:rsidP="00CB054E">
      <w:pPr>
        <w:pStyle w:val="ListParagraph"/>
        <w:ind w:left="1430"/>
      </w:pPr>
      <w:r>
        <w:t xml:space="preserve">The performance could be improved by making its Evaluation functions to understand chess rather </w:t>
      </w:r>
      <w:proofErr w:type="spellStart"/>
      <w:r>
        <w:t>then</w:t>
      </w:r>
      <w:proofErr w:type="spellEnd"/>
      <w:r>
        <w:t xml:space="preserve"> tic-tac-toe.</w:t>
      </w:r>
    </w:p>
    <w:tbl>
      <w:tblPr>
        <w:tblStyle w:val="TableGrid"/>
        <w:tblpPr w:leftFromText="180" w:rightFromText="180" w:vertAnchor="text" w:horzAnchor="page" w:tblpX="3192" w:tblpY="380"/>
        <w:tblW w:w="0" w:type="auto"/>
        <w:tblLook w:val="04A0" w:firstRow="1" w:lastRow="0" w:firstColumn="1" w:lastColumn="0" w:noHBand="0" w:noVBand="1"/>
      </w:tblPr>
      <w:tblGrid>
        <w:gridCol w:w="333"/>
        <w:gridCol w:w="312"/>
        <w:gridCol w:w="333"/>
      </w:tblGrid>
      <w:tr w:rsidR="00CB054E" w14:paraId="5635EF19" w14:textId="77777777" w:rsidTr="00CB054E">
        <w:tc>
          <w:tcPr>
            <w:tcW w:w="333" w:type="dxa"/>
          </w:tcPr>
          <w:p w14:paraId="5CBC32E3" w14:textId="11E97AF1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12" w:type="dxa"/>
          </w:tcPr>
          <w:p w14:paraId="3AF907A1" w14:textId="5990E466" w:rsidR="00CB054E" w:rsidRDefault="00CB054E" w:rsidP="00CB054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33" w:type="dxa"/>
          </w:tcPr>
          <w:p w14:paraId="7EA68B2B" w14:textId="08CF7DC3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</w:tr>
      <w:tr w:rsidR="00CB054E" w14:paraId="69B53636" w14:textId="77777777" w:rsidTr="00CB054E">
        <w:tc>
          <w:tcPr>
            <w:tcW w:w="333" w:type="dxa"/>
          </w:tcPr>
          <w:p w14:paraId="6E22834C" w14:textId="491C663B" w:rsidR="00CB054E" w:rsidRPr="00CB054E" w:rsidRDefault="00CB054E" w:rsidP="00CB054E">
            <w:pPr>
              <w:pStyle w:val="ListParagraph"/>
              <w:ind w:left="0"/>
              <w:rPr>
                <w:color w:val="0070C0"/>
              </w:rPr>
            </w:pPr>
            <w:r>
              <w:rPr>
                <w:color w:val="0070C0"/>
              </w:rPr>
              <w:t>o</w:t>
            </w:r>
          </w:p>
        </w:tc>
        <w:tc>
          <w:tcPr>
            <w:tcW w:w="312" w:type="dxa"/>
          </w:tcPr>
          <w:p w14:paraId="3D13E60F" w14:textId="61184954" w:rsidR="00CB054E" w:rsidRDefault="00CB054E" w:rsidP="00CB054E">
            <w:pPr>
              <w:pStyle w:val="ListParagraph"/>
              <w:ind w:left="0"/>
            </w:pPr>
            <w:r w:rsidRPr="00CB054E">
              <w:rPr>
                <w:color w:val="FF0000"/>
              </w:rPr>
              <w:t>x</w:t>
            </w:r>
          </w:p>
        </w:tc>
        <w:tc>
          <w:tcPr>
            <w:tcW w:w="333" w:type="dxa"/>
          </w:tcPr>
          <w:p w14:paraId="3F6D9335" w14:textId="77777777" w:rsidR="00CB054E" w:rsidRDefault="00CB054E" w:rsidP="00CB054E">
            <w:pPr>
              <w:pStyle w:val="ListParagraph"/>
              <w:ind w:left="0"/>
            </w:pPr>
          </w:p>
        </w:tc>
      </w:tr>
      <w:tr w:rsidR="00CB054E" w14:paraId="4FF82196" w14:textId="77777777" w:rsidTr="00CB054E">
        <w:tc>
          <w:tcPr>
            <w:tcW w:w="333" w:type="dxa"/>
          </w:tcPr>
          <w:p w14:paraId="67EDAD47" w14:textId="7BC21306" w:rsidR="00CB054E" w:rsidRDefault="00CB054E" w:rsidP="00CB054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12" w:type="dxa"/>
          </w:tcPr>
          <w:p w14:paraId="241D59B5" w14:textId="77777777" w:rsidR="00CB054E" w:rsidRDefault="00CB054E" w:rsidP="00CB054E">
            <w:pPr>
              <w:pStyle w:val="ListParagraph"/>
              <w:ind w:left="0"/>
            </w:pPr>
          </w:p>
        </w:tc>
        <w:tc>
          <w:tcPr>
            <w:tcW w:w="333" w:type="dxa"/>
          </w:tcPr>
          <w:p w14:paraId="15073139" w14:textId="77777777" w:rsidR="00CB054E" w:rsidRDefault="00CB054E" w:rsidP="00CB054E">
            <w:pPr>
              <w:pStyle w:val="ListParagraph"/>
              <w:ind w:left="0"/>
            </w:pPr>
          </w:p>
        </w:tc>
      </w:tr>
    </w:tbl>
    <w:p w14:paraId="4276F42A" w14:textId="1520C16C" w:rsidR="00CB054E" w:rsidRDefault="00CB054E" w:rsidP="00CB054E"/>
    <w:p w14:paraId="24A9191D" w14:textId="06352EF4" w:rsidR="00CB054E" w:rsidRDefault="00CB054E" w:rsidP="00CB054E"/>
    <w:p w14:paraId="4156E9B5" w14:textId="3E509EE5" w:rsidR="00CB054E" w:rsidRDefault="00CB054E" w:rsidP="00CB054E"/>
    <w:tbl>
      <w:tblPr>
        <w:tblStyle w:val="TableGrid"/>
        <w:tblpPr w:leftFromText="180" w:rightFromText="180" w:vertAnchor="text" w:horzAnchor="page" w:tblpX="3711" w:tblpY="-37"/>
        <w:tblW w:w="0" w:type="auto"/>
        <w:tblLook w:val="04A0" w:firstRow="1" w:lastRow="0" w:firstColumn="1" w:lastColumn="0" w:noHBand="0" w:noVBand="1"/>
      </w:tblPr>
      <w:tblGrid>
        <w:gridCol w:w="333"/>
        <w:gridCol w:w="312"/>
        <w:gridCol w:w="333"/>
      </w:tblGrid>
      <w:tr w:rsidR="00CB054E" w14:paraId="78EA2A67" w14:textId="77777777" w:rsidTr="00CB054E">
        <w:tc>
          <w:tcPr>
            <w:tcW w:w="333" w:type="dxa"/>
          </w:tcPr>
          <w:p w14:paraId="6C5600D9" w14:textId="77777777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12" w:type="dxa"/>
          </w:tcPr>
          <w:p w14:paraId="3A6B6FFB" w14:textId="77777777" w:rsidR="00CB054E" w:rsidRDefault="00CB054E" w:rsidP="00CB054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33" w:type="dxa"/>
          </w:tcPr>
          <w:p w14:paraId="46B3C06F" w14:textId="77777777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</w:tr>
      <w:tr w:rsidR="00CB054E" w14:paraId="6B635A6C" w14:textId="77777777" w:rsidTr="00CB054E">
        <w:tc>
          <w:tcPr>
            <w:tcW w:w="333" w:type="dxa"/>
          </w:tcPr>
          <w:p w14:paraId="4A69A794" w14:textId="77777777" w:rsidR="00CB054E" w:rsidRPr="00CB054E" w:rsidRDefault="00CB054E" w:rsidP="00CB054E">
            <w:pPr>
              <w:pStyle w:val="ListParagraph"/>
              <w:ind w:left="0"/>
              <w:rPr>
                <w:color w:val="0070C0"/>
              </w:rPr>
            </w:pPr>
          </w:p>
        </w:tc>
        <w:tc>
          <w:tcPr>
            <w:tcW w:w="312" w:type="dxa"/>
          </w:tcPr>
          <w:p w14:paraId="524EC3D6" w14:textId="77777777" w:rsidR="00CB054E" w:rsidRDefault="00CB054E" w:rsidP="00CB054E">
            <w:pPr>
              <w:pStyle w:val="ListParagraph"/>
              <w:ind w:left="0"/>
            </w:pPr>
            <w:r w:rsidRPr="00CB054E">
              <w:rPr>
                <w:color w:val="FF0000"/>
              </w:rPr>
              <w:t>x</w:t>
            </w:r>
          </w:p>
        </w:tc>
        <w:tc>
          <w:tcPr>
            <w:tcW w:w="333" w:type="dxa"/>
          </w:tcPr>
          <w:p w14:paraId="32BBD83D" w14:textId="77777777" w:rsidR="00CB054E" w:rsidRDefault="00CB054E" w:rsidP="00CB054E">
            <w:pPr>
              <w:pStyle w:val="ListParagraph"/>
              <w:ind w:left="0"/>
            </w:pPr>
            <w:r w:rsidRPr="00CB054E">
              <w:rPr>
                <w:color w:val="0070C0"/>
              </w:rPr>
              <w:t>o</w:t>
            </w:r>
          </w:p>
        </w:tc>
      </w:tr>
      <w:tr w:rsidR="00CB054E" w14:paraId="6658E0B0" w14:textId="77777777" w:rsidTr="00CB054E">
        <w:trPr>
          <w:trHeight w:val="294"/>
        </w:trPr>
        <w:tc>
          <w:tcPr>
            <w:tcW w:w="333" w:type="dxa"/>
          </w:tcPr>
          <w:p w14:paraId="5D90DF43" w14:textId="77777777" w:rsidR="00CB054E" w:rsidRDefault="00CB054E" w:rsidP="00CB054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12" w:type="dxa"/>
          </w:tcPr>
          <w:p w14:paraId="19D1FB43" w14:textId="77777777" w:rsidR="00CB054E" w:rsidRDefault="00CB054E" w:rsidP="00CB054E">
            <w:pPr>
              <w:pStyle w:val="ListParagraph"/>
              <w:ind w:left="0"/>
            </w:pPr>
          </w:p>
        </w:tc>
        <w:tc>
          <w:tcPr>
            <w:tcW w:w="333" w:type="dxa"/>
          </w:tcPr>
          <w:p w14:paraId="27A0FEBA" w14:textId="77777777" w:rsidR="00CB054E" w:rsidRDefault="00CB054E" w:rsidP="00CB054E">
            <w:pPr>
              <w:pStyle w:val="ListParagraph"/>
              <w:ind w:left="0"/>
            </w:pPr>
          </w:p>
        </w:tc>
      </w:tr>
    </w:tbl>
    <w:p w14:paraId="35EC7E60" w14:textId="3AAAC67D" w:rsidR="00CB054E" w:rsidRDefault="00CB054E" w:rsidP="00CB054E"/>
    <w:p w14:paraId="448D7E9B" w14:textId="033EC7F2" w:rsidR="00CB054E" w:rsidRDefault="00CB054E" w:rsidP="00CB054E"/>
    <w:tbl>
      <w:tblPr>
        <w:tblStyle w:val="TableGrid"/>
        <w:tblpPr w:leftFromText="180" w:rightFromText="180" w:vertAnchor="text" w:horzAnchor="page" w:tblpX="4229" w:tblpY="20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</w:tblGrid>
      <w:tr w:rsidR="00CB054E" w14:paraId="471A4165" w14:textId="77777777" w:rsidTr="00CB054E">
        <w:tc>
          <w:tcPr>
            <w:tcW w:w="333" w:type="dxa"/>
          </w:tcPr>
          <w:p w14:paraId="2DF410C0" w14:textId="77777777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3" w:type="dxa"/>
          </w:tcPr>
          <w:p w14:paraId="073364A7" w14:textId="77777777" w:rsidR="00CB054E" w:rsidRDefault="00CB054E" w:rsidP="00CB054E">
            <w:pPr>
              <w:pStyle w:val="ListParagraph"/>
              <w:ind w:left="0"/>
            </w:pPr>
            <w:r w:rsidRPr="00CB054E">
              <w:rPr>
                <w:color w:val="FF0000"/>
              </w:rPr>
              <w:t>x</w:t>
            </w:r>
          </w:p>
        </w:tc>
        <w:tc>
          <w:tcPr>
            <w:tcW w:w="333" w:type="dxa"/>
          </w:tcPr>
          <w:p w14:paraId="59A91868" w14:textId="77777777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</w:tr>
      <w:tr w:rsidR="00CB054E" w14:paraId="46210771" w14:textId="77777777" w:rsidTr="00CB054E">
        <w:tc>
          <w:tcPr>
            <w:tcW w:w="333" w:type="dxa"/>
          </w:tcPr>
          <w:p w14:paraId="554BA3F2" w14:textId="77777777" w:rsidR="00CB054E" w:rsidRPr="00CB054E" w:rsidRDefault="00CB054E" w:rsidP="00CB054E">
            <w:pPr>
              <w:pStyle w:val="ListParagraph"/>
              <w:ind w:left="0"/>
              <w:rPr>
                <w:color w:val="0070C0"/>
              </w:rPr>
            </w:pPr>
          </w:p>
        </w:tc>
        <w:tc>
          <w:tcPr>
            <w:tcW w:w="333" w:type="dxa"/>
          </w:tcPr>
          <w:p w14:paraId="51DD561A" w14:textId="77777777" w:rsidR="00CB054E" w:rsidRDefault="00CB054E" w:rsidP="00CB054E">
            <w:pPr>
              <w:pStyle w:val="ListParagraph"/>
              <w:ind w:left="0"/>
            </w:pPr>
            <w:r w:rsidRPr="00CB054E">
              <w:rPr>
                <w:color w:val="FF0000"/>
              </w:rPr>
              <w:t>x</w:t>
            </w:r>
          </w:p>
        </w:tc>
        <w:tc>
          <w:tcPr>
            <w:tcW w:w="333" w:type="dxa"/>
          </w:tcPr>
          <w:p w14:paraId="333CFF75" w14:textId="77777777" w:rsidR="00CB054E" w:rsidRDefault="00CB054E" w:rsidP="00CB054E">
            <w:pPr>
              <w:pStyle w:val="ListParagraph"/>
              <w:ind w:left="0"/>
            </w:pPr>
          </w:p>
        </w:tc>
      </w:tr>
      <w:tr w:rsidR="00CB054E" w14:paraId="7B0A81BE" w14:textId="77777777" w:rsidTr="00CB054E">
        <w:tc>
          <w:tcPr>
            <w:tcW w:w="333" w:type="dxa"/>
          </w:tcPr>
          <w:p w14:paraId="7C274F04" w14:textId="77777777" w:rsidR="00CB054E" w:rsidRDefault="00CB054E" w:rsidP="00CB054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33" w:type="dxa"/>
          </w:tcPr>
          <w:p w14:paraId="0B0F4BE9" w14:textId="77777777" w:rsidR="00CB054E" w:rsidRPr="00CB054E" w:rsidRDefault="00CB054E" w:rsidP="00CB054E">
            <w:pPr>
              <w:pStyle w:val="ListParagraph"/>
              <w:ind w:left="0"/>
              <w:rPr>
                <w:color w:val="92D050"/>
              </w:rPr>
            </w:pPr>
            <w:r w:rsidRPr="00CB054E">
              <w:rPr>
                <w:color w:val="00B050"/>
              </w:rPr>
              <w:t>o</w:t>
            </w:r>
          </w:p>
        </w:tc>
        <w:tc>
          <w:tcPr>
            <w:tcW w:w="333" w:type="dxa"/>
          </w:tcPr>
          <w:p w14:paraId="64DFDC12" w14:textId="77777777" w:rsidR="00CB054E" w:rsidRDefault="00CB054E" w:rsidP="00CB054E">
            <w:pPr>
              <w:pStyle w:val="ListParagraph"/>
              <w:ind w:left="0"/>
            </w:pPr>
          </w:p>
        </w:tc>
      </w:tr>
    </w:tbl>
    <w:p w14:paraId="1A8934E8" w14:textId="1CBF5F49" w:rsidR="00CB054E" w:rsidRDefault="00CB054E" w:rsidP="00CB054E"/>
    <w:p w14:paraId="74B72412" w14:textId="420E052C" w:rsidR="00CB054E" w:rsidRDefault="00CB054E" w:rsidP="00CB054E"/>
    <w:tbl>
      <w:tblPr>
        <w:tblStyle w:val="TableGrid"/>
        <w:tblpPr w:leftFromText="180" w:rightFromText="180" w:vertAnchor="text" w:horzAnchor="page" w:tblpX="4748" w:tblpY="53"/>
        <w:tblW w:w="0" w:type="auto"/>
        <w:tblLook w:val="04A0" w:firstRow="1" w:lastRow="0" w:firstColumn="1" w:lastColumn="0" w:noHBand="0" w:noVBand="1"/>
      </w:tblPr>
      <w:tblGrid>
        <w:gridCol w:w="333"/>
        <w:gridCol w:w="312"/>
        <w:gridCol w:w="333"/>
      </w:tblGrid>
      <w:tr w:rsidR="00CB054E" w14:paraId="3CAB2CB5" w14:textId="77777777" w:rsidTr="00CB054E">
        <w:tc>
          <w:tcPr>
            <w:tcW w:w="333" w:type="dxa"/>
          </w:tcPr>
          <w:p w14:paraId="5755D934" w14:textId="77777777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12" w:type="dxa"/>
          </w:tcPr>
          <w:p w14:paraId="137A91DC" w14:textId="77777777" w:rsidR="00CB054E" w:rsidRDefault="00CB054E" w:rsidP="00CB054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33" w:type="dxa"/>
          </w:tcPr>
          <w:p w14:paraId="603A6E6D" w14:textId="77777777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</w:tr>
      <w:tr w:rsidR="00CB054E" w14:paraId="6D0F89ED" w14:textId="77777777" w:rsidTr="00CB054E">
        <w:tc>
          <w:tcPr>
            <w:tcW w:w="333" w:type="dxa"/>
          </w:tcPr>
          <w:p w14:paraId="0DDEDED1" w14:textId="77777777" w:rsidR="00CB054E" w:rsidRPr="00CB054E" w:rsidRDefault="00CB054E" w:rsidP="00CB054E">
            <w:pPr>
              <w:pStyle w:val="ListParagraph"/>
              <w:ind w:left="0"/>
              <w:rPr>
                <w:color w:val="0070C0"/>
              </w:rPr>
            </w:pPr>
          </w:p>
        </w:tc>
        <w:tc>
          <w:tcPr>
            <w:tcW w:w="312" w:type="dxa"/>
          </w:tcPr>
          <w:p w14:paraId="3A16C135" w14:textId="77777777" w:rsidR="00CB054E" w:rsidRDefault="00CB054E" w:rsidP="00CB054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33" w:type="dxa"/>
          </w:tcPr>
          <w:p w14:paraId="15FEDA75" w14:textId="77777777" w:rsidR="00CB054E" w:rsidRDefault="00CB054E" w:rsidP="00CB054E">
            <w:pPr>
              <w:pStyle w:val="ListParagraph"/>
              <w:ind w:left="0"/>
            </w:pPr>
          </w:p>
        </w:tc>
      </w:tr>
      <w:tr w:rsidR="00CB054E" w14:paraId="3AAD4C4B" w14:textId="77777777" w:rsidTr="00CB054E">
        <w:tc>
          <w:tcPr>
            <w:tcW w:w="333" w:type="dxa"/>
          </w:tcPr>
          <w:p w14:paraId="082B379F" w14:textId="77777777" w:rsidR="00CB054E" w:rsidRDefault="00CB054E" w:rsidP="00CB054E">
            <w:pPr>
              <w:pStyle w:val="ListParagraph"/>
              <w:ind w:left="0"/>
            </w:pPr>
            <w:r w:rsidRPr="00CB054E">
              <w:rPr>
                <w:color w:val="FF0000"/>
              </w:rPr>
              <w:t>x</w:t>
            </w:r>
          </w:p>
        </w:tc>
        <w:tc>
          <w:tcPr>
            <w:tcW w:w="312" w:type="dxa"/>
          </w:tcPr>
          <w:p w14:paraId="7D017F3D" w14:textId="77777777" w:rsidR="00CB054E" w:rsidRDefault="00CB054E" w:rsidP="00CB054E">
            <w:pPr>
              <w:pStyle w:val="ListParagraph"/>
              <w:ind w:left="0"/>
            </w:pPr>
          </w:p>
        </w:tc>
        <w:tc>
          <w:tcPr>
            <w:tcW w:w="333" w:type="dxa"/>
          </w:tcPr>
          <w:p w14:paraId="3D7B3501" w14:textId="77777777" w:rsidR="00CB054E" w:rsidRPr="00CB054E" w:rsidRDefault="00CB054E" w:rsidP="00CB054E">
            <w:pPr>
              <w:pStyle w:val="ListParagraph"/>
              <w:ind w:left="0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</w:tr>
    </w:tbl>
    <w:p w14:paraId="2EE95050" w14:textId="47BAD30C" w:rsidR="00CB054E" w:rsidRDefault="00CB054E" w:rsidP="00CB054E"/>
    <w:p w14:paraId="653F3FDC" w14:textId="4681C638" w:rsidR="00CB054E" w:rsidRDefault="00CB054E" w:rsidP="00CB054E"/>
    <w:tbl>
      <w:tblPr>
        <w:tblStyle w:val="TableGrid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</w:tblGrid>
      <w:tr w:rsidR="00CB054E" w14:paraId="6129A337" w14:textId="77777777" w:rsidTr="00CB054E">
        <w:tc>
          <w:tcPr>
            <w:tcW w:w="333" w:type="dxa"/>
          </w:tcPr>
          <w:p w14:paraId="19DCC3CA" w14:textId="77777777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3" w:type="dxa"/>
          </w:tcPr>
          <w:p w14:paraId="454FE97C" w14:textId="77777777" w:rsidR="00CB054E" w:rsidRDefault="00CB054E" w:rsidP="00CB054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33" w:type="dxa"/>
          </w:tcPr>
          <w:p w14:paraId="25BD105E" w14:textId="77777777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</w:tr>
      <w:tr w:rsidR="00CB054E" w14:paraId="0485C98F" w14:textId="77777777" w:rsidTr="00CB054E">
        <w:tc>
          <w:tcPr>
            <w:tcW w:w="333" w:type="dxa"/>
          </w:tcPr>
          <w:p w14:paraId="1567503F" w14:textId="77777777" w:rsidR="00CB054E" w:rsidRPr="00CB054E" w:rsidRDefault="00CB054E" w:rsidP="00CB054E">
            <w:pPr>
              <w:pStyle w:val="ListParagraph"/>
              <w:ind w:left="0"/>
              <w:rPr>
                <w:color w:val="0070C0"/>
              </w:rPr>
            </w:pPr>
          </w:p>
        </w:tc>
        <w:tc>
          <w:tcPr>
            <w:tcW w:w="333" w:type="dxa"/>
          </w:tcPr>
          <w:p w14:paraId="377E3D81" w14:textId="77777777" w:rsidR="00CB054E" w:rsidRDefault="00CB054E" w:rsidP="00CB054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33" w:type="dxa"/>
          </w:tcPr>
          <w:p w14:paraId="010A55AF" w14:textId="77777777" w:rsidR="00CB054E" w:rsidRDefault="00CB054E" w:rsidP="00CB054E">
            <w:pPr>
              <w:pStyle w:val="ListParagraph"/>
              <w:ind w:left="0"/>
            </w:pPr>
          </w:p>
        </w:tc>
      </w:tr>
      <w:tr w:rsidR="00CB054E" w14:paraId="3239D5C2" w14:textId="77777777" w:rsidTr="00CB054E">
        <w:tc>
          <w:tcPr>
            <w:tcW w:w="333" w:type="dxa"/>
          </w:tcPr>
          <w:p w14:paraId="1B922228" w14:textId="77777777" w:rsidR="00CB054E" w:rsidRDefault="00CB054E" w:rsidP="00CB054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33" w:type="dxa"/>
          </w:tcPr>
          <w:p w14:paraId="50352823" w14:textId="77777777" w:rsidR="00CB054E" w:rsidRDefault="00CB054E" w:rsidP="00CB054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3" w:type="dxa"/>
          </w:tcPr>
          <w:p w14:paraId="2251ABD5" w14:textId="77777777" w:rsidR="00CB054E" w:rsidRDefault="00CB054E" w:rsidP="00CB054E">
            <w:pPr>
              <w:pStyle w:val="ListParagraph"/>
              <w:ind w:left="0"/>
            </w:pPr>
          </w:p>
        </w:tc>
      </w:tr>
    </w:tbl>
    <w:p w14:paraId="7B9E3060" w14:textId="77777777" w:rsidR="00CB054E" w:rsidRDefault="00CB054E" w:rsidP="00CB054E"/>
    <w:p w14:paraId="77F34C6D" w14:textId="77777777" w:rsidR="00CB054E" w:rsidRDefault="00CB054E" w:rsidP="00CB054E"/>
    <w:p w14:paraId="6E205561" w14:textId="6FCA42F9" w:rsidR="00CB054E" w:rsidRDefault="00CB054E" w:rsidP="00CB054E"/>
    <w:p w14:paraId="3D783FF2" w14:textId="035AF3E8" w:rsidR="00CB054E" w:rsidRDefault="00CB054E" w:rsidP="00CB054E">
      <w:r>
        <w:lastRenderedPageBreak/>
        <w:tab/>
        <w:t>Q5</w:t>
      </w:r>
    </w:p>
    <w:p w14:paraId="534BCFD7" w14:textId="14C15CA9" w:rsidR="00CB054E" w:rsidRDefault="00CB054E" w:rsidP="00CB054E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2 </w:t>
      </w:r>
      <w:proofErr w:type="spellStart"/>
      <w:r>
        <w:t>c#</w:t>
      </w:r>
      <w:proofErr w:type="spellEnd"/>
      <w:r>
        <w:t xml:space="preserve"> files can inherit each other and share information and data</w:t>
      </w:r>
    </w:p>
    <w:p w14:paraId="590C7AD0" w14:textId="644979E9" w:rsidR="00CB054E" w:rsidRDefault="00CB054E" w:rsidP="00CB054E">
      <w:pPr>
        <w:pStyle w:val="ListParagraph"/>
        <w:ind w:left="1080"/>
      </w:pPr>
      <w:r>
        <w:t>(ii)</w:t>
      </w:r>
      <w:r>
        <w:tab/>
        <w:t xml:space="preserve">A </w:t>
      </w:r>
      <w:proofErr w:type="spellStart"/>
      <w:r>
        <w:t>playerHP</w:t>
      </w:r>
      <w:proofErr w:type="spellEnd"/>
      <w:r>
        <w:t xml:space="preserve"> file will inherit damage file.</w:t>
      </w:r>
    </w:p>
    <w:p w14:paraId="71D6BEBA" w14:textId="0F2EB52A" w:rsidR="00CB054E" w:rsidRDefault="00CB054E" w:rsidP="00CB054E">
      <w:pPr>
        <w:pStyle w:val="ListParagraph"/>
        <w:ind w:left="1080"/>
      </w:pPr>
      <w:r>
        <w:t>(iii)</w:t>
      </w:r>
      <w:r>
        <w:tab/>
      </w:r>
      <w:proofErr w:type="spellStart"/>
      <w:r>
        <w:t>MonoBehaviour</w:t>
      </w:r>
      <w:proofErr w:type="spellEnd"/>
      <w:r>
        <w:t xml:space="preserve"> means it only has one use.</w:t>
      </w:r>
    </w:p>
    <w:p w14:paraId="0DE8D099" w14:textId="50BF93F4" w:rsidR="00CB054E" w:rsidRDefault="00CB054E" w:rsidP="00CB054E">
      <w:pPr>
        <w:pStyle w:val="ListParagraph"/>
        <w:ind w:left="1080"/>
      </w:pPr>
      <w:r>
        <w:t>(iv) ?</w:t>
      </w:r>
    </w:p>
    <w:p w14:paraId="609BE03D" w14:textId="734D4122" w:rsidR="00CB054E" w:rsidRDefault="00CB054E" w:rsidP="00CB054E">
      <w:pPr>
        <w:pStyle w:val="ListParagraph"/>
        <w:ind w:left="1080"/>
      </w:pPr>
      <w:r>
        <w:t>(v)</w:t>
      </w:r>
      <w:r>
        <w:tab/>
        <w:t>1. It can inherit each other</w:t>
      </w:r>
    </w:p>
    <w:p w14:paraId="75C8B8C6" w14:textId="513AAB7E" w:rsidR="00CB054E" w:rsidRDefault="00CB054E" w:rsidP="00CB054E">
      <w:pPr>
        <w:pStyle w:val="ListParagraph"/>
        <w:ind w:left="1080"/>
      </w:pPr>
      <w:r>
        <w:tab/>
        <w:t>2. a reference to each other can be used</w:t>
      </w:r>
    </w:p>
    <w:p w14:paraId="52D1D06C" w14:textId="283C9DAA" w:rsidR="00CB054E" w:rsidRDefault="00CB054E" w:rsidP="00CB054E">
      <w:pPr>
        <w:pStyle w:val="ListParagraph"/>
        <w:ind w:left="1080"/>
      </w:pPr>
      <w:r>
        <w:tab/>
        <w:t xml:space="preserve">3. </w:t>
      </w:r>
      <w:r w:rsidR="00C8286D">
        <w:t>a manager can send data to each other</w:t>
      </w:r>
    </w:p>
    <w:p w14:paraId="387958C7" w14:textId="25FF6C63" w:rsidR="00C8286D" w:rsidRDefault="00C8286D" w:rsidP="00C8286D">
      <w:r>
        <w:tab/>
        <w:t>b.)</w:t>
      </w:r>
      <w:r>
        <w:tab/>
        <w:t>?</w:t>
      </w:r>
      <w:bookmarkStart w:id="0" w:name="_GoBack"/>
      <w:bookmarkEnd w:id="0"/>
    </w:p>
    <w:sectPr w:rsidR="00C8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B7A34"/>
    <w:multiLevelType w:val="hybridMultilevel"/>
    <w:tmpl w:val="F0A807F8"/>
    <w:lvl w:ilvl="0" w:tplc="223E167C">
      <w:start w:val="3"/>
      <w:numFmt w:val="lowerLetter"/>
      <w:lvlText w:val="%1.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7333015"/>
    <w:multiLevelType w:val="hybridMultilevel"/>
    <w:tmpl w:val="3DAA0FC0"/>
    <w:lvl w:ilvl="0" w:tplc="7786B91E">
      <w:start w:val="1"/>
      <w:numFmt w:val="lowerLetter"/>
      <w:lvlText w:val="%1.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FF185F"/>
    <w:multiLevelType w:val="hybridMultilevel"/>
    <w:tmpl w:val="52C6F0D6"/>
    <w:lvl w:ilvl="0" w:tplc="50A0634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9844E1"/>
    <w:multiLevelType w:val="hybridMultilevel"/>
    <w:tmpl w:val="DB981130"/>
    <w:lvl w:ilvl="0" w:tplc="F84E8766">
      <w:start w:val="1"/>
      <w:numFmt w:val="lowerRoman"/>
      <w:lvlText w:val="(%1)"/>
      <w:lvlJc w:val="left"/>
      <w:pPr>
        <w:ind w:left="14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B9"/>
    <w:rsid w:val="00325250"/>
    <w:rsid w:val="003270B9"/>
    <w:rsid w:val="00571D30"/>
    <w:rsid w:val="007C5690"/>
    <w:rsid w:val="00822B07"/>
    <w:rsid w:val="00C8286D"/>
    <w:rsid w:val="00CB054E"/>
    <w:rsid w:val="00D248FF"/>
    <w:rsid w:val="00E3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9B7E"/>
  <w15:chartTrackingRefBased/>
  <w15:docId w15:val="{F8E4F755-7915-48CE-8352-4F6CCCD0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 zymantas</dc:creator>
  <cp:keywords/>
  <dc:description/>
  <cp:lastModifiedBy>benas zymantas</cp:lastModifiedBy>
  <cp:revision>2</cp:revision>
  <dcterms:created xsi:type="dcterms:W3CDTF">2019-11-20T10:27:00Z</dcterms:created>
  <dcterms:modified xsi:type="dcterms:W3CDTF">2019-11-20T11:19:00Z</dcterms:modified>
</cp:coreProperties>
</file>