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default"/>
          <w:lang w:val="en-US"/>
        </w:rPr>
        <w:t>Batfish</w:t>
      </w:r>
      <w:r>
        <w:rPr>
          <w:rFonts w:hint="eastAsia"/>
          <w:lang w:val="en-US" w:eastAsia="zh-CN"/>
        </w:rPr>
        <w:t>使用报告</w:t>
      </w:r>
    </w:p>
    <w:p>
      <w:pPr>
        <w:pStyle w:val="3"/>
        <w:bidi w:val="0"/>
        <w:rPr>
          <w:rFonts w:hint="default"/>
          <w:lang w:val="en-US" w:eastAsia="zh-CN"/>
        </w:rPr>
      </w:pPr>
      <w:r>
        <w:rPr>
          <w:rFonts w:hint="eastAsia"/>
          <w:lang w:val="en-US" w:eastAsia="zh-CN"/>
        </w:rPr>
        <w:t>一、</w:t>
      </w:r>
      <w:r>
        <w:rPr>
          <w:rFonts w:hint="default"/>
          <w:lang w:val="en-US" w:eastAsia="zh-CN"/>
        </w:rPr>
        <w:t>S</w:t>
      </w:r>
      <w:r>
        <w:rPr>
          <w:rFonts w:hint="eastAsia"/>
          <w:lang w:val="en-US" w:eastAsia="zh-CN"/>
        </w:rPr>
        <w:t>ta</w:t>
      </w:r>
      <w:r>
        <w:rPr>
          <w:rFonts w:hint="default"/>
          <w:lang w:val="en-US" w:eastAsia="zh-CN"/>
        </w:rPr>
        <w:t>rt with Batfish</w:t>
      </w:r>
    </w:p>
    <w:p>
      <w:pPr>
        <w:numPr>
          <w:ilvl w:val="0"/>
          <w:numId w:val="2"/>
        </w:numPr>
        <w:pBdr>
          <w:bottom w:val="single" w:color="auto" w:sz="4" w:space="0"/>
        </w:pBdr>
        <w:spacing w:line="360" w:lineRule="auto"/>
        <w:rPr>
          <w:rFonts w:hint="eastAsia"/>
          <w:b/>
          <w:bCs/>
          <w:lang w:val="en-US" w:eastAsia="zh-CN"/>
        </w:rPr>
      </w:pPr>
      <w:r>
        <w:rPr>
          <w:rFonts w:hint="eastAsia"/>
          <w:b/>
          <w:bCs/>
          <w:lang w:val="en-US" w:eastAsia="zh-CN"/>
        </w:rPr>
        <w:t>初始化网络和快照</w:t>
      </w:r>
    </w:p>
    <w:p>
      <w:pPr>
        <w:spacing w:line="240" w:lineRule="auto"/>
        <w:rPr>
          <w:rFonts w:hint="default" w:ascii="Times New Roman Italic" w:hAnsi="Times New Roman Italic" w:cs="Times New Roman Italic"/>
          <w:i/>
          <w:iCs/>
          <w:sz w:val="21"/>
          <w:szCs w:val="21"/>
          <w:lang w:val="en-US" w:eastAsia="zh-CN"/>
        </w:rPr>
      </w:pPr>
      <w:r>
        <w:rPr>
          <w:rFonts w:hint="default" w:ascii="Times New Roman Italic" w:hAnsi="Times New Roman Italic" w:cs="Times New Roman Italic"/>
          <w:i/>
          <w:iCs/>
          <w:sz w:val="21"/>
          <w:szCs w:val="21"/>
          <w:lang w:val="en-US" w:eastAsia="zh-CN"/>
        </w:rPr>
        <w:t>bf = Session(host="localhost")</w:t>
      </w:r>
    </w:p>
    <w:p>
      <w:pPr>
        <w:spacing w:line="240" w:lineRule="auto"/>
        <w:rPr>
          <w:rFonts w:hint="default" w:ascii="Times New Roman Italic" w:hAnsi="Times New Roman Italic" w:cs="Times New Roman Italic"/>
          <w:i/>
          <w:iCs/>
          <w:sz w:val="21"/>
          <w:szCs w:val="21"/>
          <w:lang w:val="en-US" w:eastAsia="zh-CN"/>
        </w:rPr>
      </w:pPr>
      <w:r>
        <w:rPr>
          <w:rFonts w:hint="default" w:ascii="Times New Roman Italic" w:hAnsi="Times New Roman Italic" w:cs="Times New Roman Italic"/>
          <w:i/>
          <w:iCs/>
          <w:sz w:val="21"/>
          <w:szCs w:val="21"/>
          <w:lang w:val="en-US" w:eastAsia="zh-CN"/>
        </w:rPr>
        <w:t># Assign a friendly name to your network and snapshot</w:t>
      </w:r>
    </w:p>
    <w:p>
      <w:pPr>
        <w:spacing w:line="240" w:lineRule="auto"/>
        <w:rPr>
          <w:rFonts w:hint="default" w:ascii="Times New Roman Italic" w:hAnsi="Times New Roman Italic" w:cs="Times New Roman Italic"/>
          <w:i/>
          <w:iCs/>
          <w:sz w:val="21"/>
          <w:szCs w:val="21"/>
          <w:lang w:val="en-US" w:eastAsia="zh-CN"/>
        </w:rPr>
      </w:pPr>
      <w:r>
        <w:rPr>
          <w:rFonts w:hint="default" w:ascii="Times New Roman Italic" w:hAnsi="Times New Roman Italic" w:cs="Times New Roman Italic"/>
          <w:i/>
          <w:iCs/>
          <w:sz w:val="21"/>
          <w:szCs w:val="21"/>
          <w:lang w:val="en-US" w:eastAsia="zh-CN"/>
        </w:rPr>
        <w:t>NETWORK_NAME = "example_network"</w:t>
      </w:r>
    </w:p>
    <w:p>
      <w:pPr>
        <w:spacing w:line="240" w:lineRule="auto"/>
        <w:rPr>
          <w:rFonts w:hint="default" w:ascii="Times New Roman Italic" w:hAnsi="Times New Roman Italic" w:cs="Times New Roman Italic"/>
          <w:i/>
          <w:iCs/>
          <w:sz w:val="21"/>
          <w:szCs w:val="21"/>
          <w:lang w:val="en-US" w:eastAsia="zh-CN"/>
        </w:rPr>
      </w:pPr>
      <w:r>
        <w:rPr>
          <w:rFonts w:hint="default" w:ascii="Times New Roman Italic" w:hAnsi="Times New Roman Italic" w:cs="Times New Roman Italic"/>
          <w:i/>
          <w:iCs/>
          <w:sz w:val="21"/>
          <w:szCs w:val="21"/>
          <w:lang w:val="en-US" w:eastAsia="zh-CN"/>
        </w:rPr>
        <w:t>SNAPSHOT_NAME = "example_snapshot"</w:t>
      </w:r>
    </w:p>
    <w:p>
      <w:pPr>
        <w:spacing w:line="240" w:lineRule="auto"/>
        <w:rPr>
          <w:rFonts w:hint="default" w:ascii="Times New Roman Italic" w:hAnsi="Times New Roman Italic" w:cs="Times New Roman Italic"/>
          <w:i/>
          <w:iCs/>
          <w:sz w:val="21"/>
          <w:szCs w:val="21"/>
          <w:lang w:val="en-US" w:eastAsia="zh-CN"/>
        </w:rPr>
      </w:pPr>
      <w:r>
        <w:rPr>
          <w:rFonts w:hint="default" w:ascii="Times New Roman Italic" w:hAnsi="Times New Roman Italic" w:cs="Times New Roman Italic"/>
          <w:i/>
          <w:iCs/>
          <w:sz w:val="21"/>
          <w:szCs w:val="21"/>
          <w:lang w:val="en-US" w:eastAsia="zh-CN"/>
        </w:rPr>
        <w:t>SNAPSHOT_PATH = "networks/trans"</w:t>
      </w:r>
    </w:p>
    <w:p>
      <w:pPr>
        <w:spacing w:line="240" w:lineRule="auto"/>
        <w:rPr>
          <w:rFonts w:hint="default" w:ascii="Times New Roman Italic" w:hAnsi="Times New Roman Italic" w:cs="Times New Roman Italic"/>
          <w:i/>
          <w:iCs/>
          <w:sz w:val="21"/>
          <w:szCs w:val="21"/>
          <w:lang w:val="en-US" w:eastAsia="zh-CN"/>
        </w:rPr>
      </w:pPr>
      <w:r>
        <w:rPr>
          <w:rFonts w:hint="default" w:ascii="Times New Roman Italic" w:hAnsi="Times New Roman Italic" w:cs="Times New Roman Italic"/>
          <w:i/>
          <w:iCs/>
          <w:sz w:val="21"/>
          <w:szCs w:val="21"/>
          <w:lang w:val="en-US" w:eastAsia="zh-CN"/>
        </w:rPr>
        <w:t># Now create the network and initialize the snapshot</w:t>
      </w:r>
    </w:p>
    <w:p>
      <w:pPr>
        <w:spacing w:line="240" w:lineRule="auto"/>
        <w:rPr>
          <w:rFonts w:hint="default" w:ascii="Times New Roman Italic" w:hAnsi="Times New Roman Italic" w:cs="Times New Roman Italic"/>
          <w:i/>
          <w:iCs/>
          <w:sz w:val="21"/>
          <w:szCs w:val="21"/>
          <w:lang w:val="en-US" w:eastAsia="zh-CN"/>
        </w:rPr>
      </w:pPr>
      <w:r>
        <w:rPr>
          <w:rFonts w:hint="default" w:ascii="Times New Roman Italic" w:hAnsi="Times New Roman Italic" w:cs="Times New Roman Italic"/>
          <w:i/>
          <w:iCs/>
          <w:sz w:val="21"/>
          <w:szCs w:val="21"/>
          <w:lang w:val="en-US" w:eastAsia="zh-CN"/>
        </w:rPr>
        <w:t>bf.set_network(NETWORK_NAME)</w:t>
      </w:r>
    </w:p>
    <w:p>
      <w:pPr>
        <w:pBdr>
          <w:bottom w:val="single" w:color="auto" w:sz="4" w:space="0"/>
        </w:pBdr>
        <w:spacing w:line="240" w:lineRule="auto"/>
        <w:rPr>
          <w:rFonts w:hint="default" w:ascii="Times New Roman Italic" w:hAnsi="Times New Roman Italic" w:cs="Times New Roman Italic"/>
          <w:i/>
          <w:iCs/>
          <w:sz w:val="21"/>
          <w:szCs w:val="21"/>
          <w:lang w:val="en-US" w:eastAsia="zh-CN"/>
        </w:rPr>
      </w:pPr>
      <w:r>
        <w:rPr>
          <w:rFonts w:hint="default" w:ascii="Times New Roman Italic" w:hAnsi="Times New Roman Italic" w:cs="Times New Roman Italic"/>
          <w:i/>
          <w:iCs/>
          <w:sz w:val="21"/>
          <w:szCs w:val="21"/>
          <w:lang w:val="en-US" w:eastAsia="zh-CN"/>
        </w:rPr>
        <w:t>bf.init_snapshot(SNAPSHOT_PATH, name=SNAPSHOT_NAME, overwrite=True)</w:t>
      </w:r>
    </w:p>
    <w:p>
      <w:pPr>
        <w:numPr>
          <w:ilvl w:val="0"/>
          <w:numId w:val="2"/>
        </w:numPr>
        <w:spacing w:line="360" w:lineRule="auto"/>
        <w:ind w:left="0" w:leftChars="0" w:firstLine="0" w:firstLineChars="0"/>
        <w:rPr>
          <w:rFonts w:hint="default"/>
          <w:b/>
          <w:bCs/>
          <w:lang w:val="en-US" w:eastAsia="zh-CN"/>
        </w:rPr>
      </w:pPr>
      <w:r>
        <w:rPr>
          <w:rFonts w:hint="eastAsia"/>
          <w:b/>
          <w:bCs/>
          <w:lang w:val="en-US" w:eastAsia="zh-CN"/>
        </w:rPr>
        <w:t>查询网络模型</w:t>
      </w:r>
    </w:p>
    <w:p>
      <w:pPr>
        <w:numPr>
          <w:ilvl w:val="0"/>
          <w:numId w:val="0"/>
        </w:numPr>
        <w:spacing w:line="360" w:lineRule="auto"/>
        <w:ind w:firstLine="480" w:firstLineChars="200"/>
        <w:rPr>
          <w:rFonts w:hint="default"/>
          <w:lang w:val="en-US" w:eastAsia="zh-CN"/>
        </w:rPr>
      </w:pPr>
      <w:r>
        <w:rPr>
          <w:rFonts w:hint="default"/>
          <w:lang w:val="en-US" w:eastAsia="zh-CN"/>
        </w:rPr>
        <w:t>Batfish 创建了一个厂商</w:t>
      </w:r>
      <w:r>
        <w:rPr>
          <w:rFonts w:hint="eastAsia"/>
          <w:lang w:val="en-US" w:eastAsia="zh-CN"/>
        </w:rPr>
        <w:t>无关</w:t>
      </w:r>
      <w:r>
        <w:rPr>
          <w:rFonts w:hint="default"/>
          <w:lang w:val="en-US" w:eastAsia="zh-CN"/>
        </w:rPr>
        <w:t>的综合设备和网络模型，可查询有关设备、接口、VRF</w:t>
      </w:r>
      <w:r>
        <w:rPr>
          <w:rFonts w:hint="eastAsia"/>
          <w:lang w:val="en-US" w:eastAsia="zh-CN"/>
        </w:rPr>
        <w:t>（虚拟路由转发）</w:t>
      </w:r>
      <w:r>
        <w:rPr>
          <w:rFonts w:hint="default"/>
          <w:lang w:val="en-US" w:eastAsia="zh-CN"/>
        </w:rPr>
        <w:t>、路由等信息。它提供了一系列问题来查询该模型。</w:t>
      </w:r>
    </w:p>
    <w:p>
      <w:pPr>
        <w:spacing w:line="240" w:lineRule="auto"/>
        <w:rPr>
          <w:rFonts w:hint="default" w:ascii="Times New Roman Italic" w:hAnsi="Times New Roman Italic" w:cs="Times New Roman Italic"/>
          <w:i/>
          <w:iCs/>
          <w:sz w:val="21"/>
          <w:szCs w:val="21"/>
          <w:lang w:val="en-US" w:eastAsia="zh-CN"/>
        </w:rPr>
      </w:pPr>
      <w:r>
        <w:rPr>
          <w:rFonts w:hint="default" w:ascii="Times New Roman Italic" w:hAnsi="Times New Roman Italic" w:cs="Times New Roman Italic"/>
          <w:i/>
          <w:iCs/>
          <w:sz w:val="21"/>
          <w:szCs w:val="21"/>
          <w:lang w:val="en-US" w:eastAsia="zh-CN"/>
        </w:rPr>
        <w:t># You can also use tab-completion on the Batfish question module - bf.q. -&gt; press TAB key,</w:t>
      </w:r>
    </w:p>
    <w:p>
      <w:pPr>
        <w:spacing w:line="240" w:lineRule="auto"/>
        <w:rPr>
          <w:rFonts w:hint="default" w:ascii="Times New Roman Italic" w:hAnsi="Times New Roman Italic" w:cs="Times New Roman Italic"/>
          <w:i/>
          <w:iCs/>
          <w:sz w:val="21"/>
          <w:szCs w:val="21"/>
          <w:lang w:val="en-US" w:eastAsia="zh-CN"/>
        </w:rPr>
      </w:pPr>
      <w:r>
        <w:rPr>
          <w:rFonts w:hint="default" w:ascii="Times New Roman Italic" w:hAnsi="Times New Roman Italic" w:cs="Times New Roman Italic"/>
          <w:i/>
          <w:iCs/>
          <w:sz w:val="21"/>
          <w:szCs w:val="21"/>
          <w:lang w:val="en-US" w:eastAsia="zh-CN"/>
        </w:rPr>
        <w:t># uncomment and try on the following line</w:t>
      </w:r>
    </w:p>
    <w:p>
      <w:pPr>
        <w:spacing w:line="240" w:lineRule="auto"/>
        <w:rPr>
          <w:rFonts w:hint="default" w:ascii="Times New Roman Italic" w:hAnsi="Times New Roman Italic" w:cs="Times New Roman Italic"/>
          <w:i/>
          <w:iCs/>
          <w:sz w:val="21"/>
          <w:szCs w:val="21"/>
          <w:lang w:val="en-US" w:eastAsia="zh-CN"/>
        </w:rPr>
      </w:pPr>
      <w:r>
        <w:rPr>
          <w:rFonts w:hint="default" w:ascii="Times New Roman Italic" w:hAnsi="Times New Roman Italic" w:cs="Times New Roman Italic"/>
          <w:i/>
          <w:iCs/>
          <w:sz w:val="21"/>
          <w:szCs w:val="21"/>
          <w:lang w:val="en-US" w:eastAsia="zh-CN"/>
        </w:rPr>
        <w:t># bf.q.</w:t>
      </w:r>
    </w:p>
    <w:p>
      <w:pPr>
        <w:spacing w:line="240" w:lineRule="auto"/>
        <w:rPr>
          <w:rFonts w:hint="default" w:ascii="Times New Roman Italic" w:hAnsi="Times New Roman Italic" w:cs="Times New Roman Italic"/>
          <w:i/>
          <w:iCs/>
          <w:sz w:val="21"/>
          <w:szCs w:val="21"/>
          <w:lang w:val="en-US" w:eastAsia="zh-CN"/>
        </w:rPr>
      </w:pPr>
      <w:r>
        <w:rPr>
          <w:rFonts w:hint="default" w:ascii="Times New Roman Italic" w:hAnsi="Times New Roman Italic" w:cs="Times New Roman Italic"/>
          <w:i/>
          <w:iCs/>
          <w:sz w:val="21"/>
          <w:szCs w:val="21"/>
          <w:lang w:val="en-US" w:eastAsia="zh-CN"/>
        </w:rPr>
        <w:t># In IPython and Jupyter you can use the "?" shorthand to get help on a question</w:t>
      </w:r>
    </w:p>
    <w:p>
      <w:pPr>
        <w:spacing w:line="240" w:lineRule="auto"/>
        <w:rPr>
          <w:rFonts w:hint="default" w:ascii="Times New Roman Italic" w:hAnsi="Times New Roman Italic" w:cs="Times New Roman Italic"/>
          <w:i/>
          <w:iCs/>
          <w:sz w:val="21"/>
          <w:szCs w:val="21"/>
          <w:lang w:val="en-US" w:eastAsia="zh-CN"/>
        </w:rPr>
      </w:pPr>
      <w:r>
        <w:rPr>
          <w:rFonts w:hint="default" w:ascii="Times New Roman Italic" w:hAnsi="Times New Roman Italic" w:cs="Times New Roman Italic"/>
          <w:i/>
          <w:iCs/>
          <w:sz w:val="21"/>
          <w:szCs w:val="21"/>
          <w:lang w:val="en-US" w:eastAsia="zh-CN"/>
        </w:rPr>
        <w:t>?bf.q.nodeProperties</w:t>
      </w:r>
    </w:p>
    <w:p>
      <w:pPr>
        <w:pBdr>
          <w:bottom w:val="single" w:color="auto" w:sz="4" w:space="0"/>
        </w:pBdr>
        <w:spacing w:line="240" w:lineRule="auto"/>
        <w:rPr>
          <w:rFonts w:hint="default" w:ascii="Times New Roman Italic" w:hAnsi="Times New Roman Italic" w:cs="Times New Roman Italic"/>
          <w:i/>
          <w:iCs/>
          <w:sz w:val="21"/>
          <w:szCs w:val="21"/>
          <w:lang w:val="en-US" w:eastAsia="zh-CN"/>
        </w:rPr>
      </w:pPr>
      <w:r>
        <w:rPr>
          <w:rFonts w:hint="default" w:ascii="Times New Roman Italic" w:hAnsi="Times New Roman Italic" w:cs="Times New Roman Italic"/>
          <w:i/>
          <w:iCs/>
          <w:sz w:val="21"/>
          <w:szCs w:val="21"/>
          <w:lang w:val="en-US" w:eastAsia="zh-CN"/>
        </w:rPr>
        <w:t># help(bf.q.nodeProperties) # in standard Python console</w:t>
      </w:r>
    </w:p>
    <w:p>
      <w:pPr>
        <w:numPr>
          <w:ilvl w:val="0"/>
          <w:numId w:val="2"/>
        </w:numPr>
        <w:spacing w:line="360" w:lineRule="auto"/>
        <w:ind w:left="0" w:leftChars="0" w:firstLine="0" w:firstLineChars="0"/>
        <w:rPr>
          <w:rFonts w:hint="default"/>
          <w:b/>
          <w:bCs/>
          <w:lang w:val="en-US" w:eastAsia="zh-CN"/>
        </w:rPr>
      </w:pPr>
      <w:r>
        <w:rPr>
          <w:rFonts w:hint="default"/>
          <w:b/>
          <w:bCs/>
          <w:lang w:val="en-US" w:eastAsia="zh-CN"/>
        </w:rPr>
        <w:t xml:space="preserve"> 获取已解析文件的状态</w:t>
      </w:r>
    </w:p>
    <w:p>
      <w:pPr>
        <w:spacing w:line="240" w:lineRule="auto"/>
        <w:rPr>
          <w:rFonts w:hint="default" w:ascii="Times New Roman Italic" w:hAnsi="Times New Roman Italic" w:cs="Times New Roman Italic"/>
          <w:i/>
          <w:iCs/>
          <w:sz w:val="21"/>
          <w:szCs w:val="21"/>
          <w:lang w:val="en-US" w:eastAsia="zh-CN"/>
        </w:rPr>
      </w:pPr>
      <w:r>
        <w:rPr>
          <w:rFonts w:hint="default" w:ascii="Times New Roman Italic" w:hAnsi="Times New Roman Italic" w:cs="Times New Roman Italic"/>
          <w:i/>
          <w:iCs/>
          <w:sz w:val="21"/>
          <w:szCs w:val="21"/>
          <w:lang w:val="en-US" w:eastAsia="zh-CN"/>
        </w:rPr>
        <w:t>parse_status = bf.q.fileParseStatus().answer().frame()</w:t>
      </w:r>
    </w:p>
    <w:p>
      <w:pPr>
        <w:spacing w:line="240" w:lineRule="auto"/>
        <w:rPr>
          <w:rFonts w:hint="default" w:ascii="Times New Roman Italic" w:hAnsi="Times New Roman Italic" w:cs="Times New Roman Italic"/>
          <w:i/>
          <w:iCs/>
          <w:sz w:val="21"/>
          <w:szCs w:val="21"/>
          <w:lang w:val="en-US" w:eastAsia="zh-CN"/>
        </w:rPr>
      </w:pPr>
      <w:r>
        <w:rPr>
          <w:rFonts w:hint="default" w:ascii="Times New Roman Italic" w:hAnsi="Times New Roman Italic" w:cs="Times New Roman Italic"/>
          <w:i/>
          <w:iCs/>
          <w:sz w:val="21"/>
          <w:szCs w:val="21"/>
          <w:lang w:val="en-US" w:eastAsia="zh-CN"/>
        </w:rPr>
        <w:t># View the parse status results</w:t>
      </w:r>
    </w:p>
    <w:p>
      <w:pPr>
        <w:spacing w:line="240" w:lineRule="auto"/>
        <w:rPr>
          <w:rFonts w:hint="default" w:ascii="Times New Roman Italic" w:hAnsi="Times New Roman Italic" w:cs="Times New Roman Italic"/>
          <w:i/>
          <w:iCs/>
          <w:sz w:val="21"/>
          <w:szCs w:val="21"/>
          <w:lang w:val="en-US" w:eastAsia="zh-CN"/>
        </w:rPr>
      </w:pPr>
      <w:r>
        <w:rPr>
          <w:rFonts w:hint="default" w:ascii="Times New Roman Italic" w:hAnsi="Times New Roman Italic" w:cs="Times New Roman Italic"/>
          <w:i/>
          <w:iCs/>
          <w:sz w:val="21"/>
          <w:szCs w:val="21"/>
          <w:lang w:val="en-US" w:eastAsia="zh-CN"/>
        </w:rPr>
        <w:t>parse_status</w:t>
      </w:r>
    </w:p>
    <w:p>
      <w:pPr>
        <w:spacing w:line="240" w:lineRule="auto"/>
        <w:rPr>
          <w:rFonts w:hint="default" w:ascii="Times New Roman Italic" w:hAnsi="Times New Roman Italic" w:cs="Times New Roman Italic"/>
          <w:i/>
          <w:iCs/>
          <w:sz w:val="21"/>
          <w:szCs w:val="21"/>
          <w:lang w:val="en-US" w:eastAsia="zh-CN"/>
        </w:rPr>
      </w:pPr>
      <w:r>
        <w:rPr>
          <w:rFonts w:hint="default" w:ascii="Times New Roman Italic" w:hAnsi="Times New Roman Italic" w:cs="Times New Roman Italic"/>
          <w:i/>
          <w:iCs/>
          <w:sz w:val="21"/>
          <w:szCs w:val="21"/>
          <w:lang w:val="en-US" w:eastAsia="zh-CN"/>
        </w:rPr>
        <w:t># An example: use a filter on the returned dataframe to see which files failed to parse completely</w:t>
      </w:r>
    </w:p>
    <w:p>
      <w:pPr>
        <w:spacing w:line="240" w:lineRule="auto"/>
        <w:rPr>
          <w:rFonts w:hint="default" w:ascii="Times New Roman Italic" w:hAnsi="Times New Roman Italic" w:cs="Times New Roman Italic"/>
          <w:i/>
          <w:iCs/>
          <w:sz w:val="21"/>
          <w:szCs w:val="21"/>
          <w:lang w:val="en-US" w:eastAsia="zh-CN"/>
        </w:rPr>
      </w:pPr>
      <w:r>
        <w:rPr>
          <w:rFonts w:hint="default" w:ascii="Times New Roman Italic" w:hAnsi="Times New Roman Italic" w:cs="Times New Roman Italic"/>
          <w:i/>
          <w:iCs/>
          <w:sz w:val="21"/>
          <w:szCs w:val="21"/>
          <w:lang w:val="en-US" w:eastAsia="zh-CN"/>
        </w:rPr>
        <w:t>parse_status[parse_status['Status'] != 'PASSED']  # change '!=' to '==' to get the files which passed</w:t>
      </w:r>
    </w:p>
    <w:p>
      <w:pPr>
        <w:spacing w:line="240" w:lineRule="auto"/>
        <w:rPr>
          <w:rFonts w:hint="default" w:ascii="Times New Roman Italic" w:hAnsi="Times New Roman Italic" w:cs="Times New Roman Italic"/>
          <w:i/>
          <w:iCs/>
          <w:sz w:val="21"/>
          <w:szCs w:val="21"/>
          <w:lang w:val="en-US" w:eastAsia="zh-CN"/>
        </w:rPr>
      </w:pPr>
      <w:r>
        <w:rPr>
          <w:rFonts w:hint="default" w:ascii="Times New Roman Italic" w:hAnsi="Times New Roman Italic" w:cs="Times New Roman Italic"/>
          <w:i/>
          <w:iCs/>
          <w:sz w:val="21"/>
          <w:szCs w:val="21"/>
          <w:lang w:val="en-US" w:eastAsia="zh-CN"/>
        </w:rPr>
        <w:t># View details if some of the files were not parsed completely</w:t>
      </w:r>
    </w:p>
    <w:p>
      <w:pPr>
        <w:pBdr>
          <w:bottom w:val="single" w:color="auto" w:sz="4" w:space="0"/>
        </w:pBdr>
        <w:spacing w:line="240" w:lineRule="auto"/>
        <w:rPr>
          <w:rFonts w:hint="default" w:ascii="Times New Roman Italic" w:hAnsi="Times New Roman Italic" w:cs="Times New Roman Italic"/>
          <w:i/>
          <w:iCs/>
          <w:sz w:val="21"/>
          <w:szCs w:val="21"/>
          <w:lang w:val="en-US" w:eastAsia="zh-CN"/>
        </w:rPr>
      </w:pPr>
      <w:r>
        <w:rPr>
          <w:rFonts w:hint="default" w:ascii="Times New Roman Italic" w:hAnsi="Times New Roman Italic" w:cs="Times New Roman Italic"/>
          <w:i/>
          <w:iCs/>
          <w:sz w:val="21"/>
          <w:szCs w:val="21"/>
          <w:lang w:val="en-US" w:eastAsia="zh-CN"/>
        </w:rPr>
        <w:t>bf.q.parseWarning().answer().frame()</w:t>
      </w:r>
    </w:p>
    <w:p>
      <w:pPr>
        <w:numPr>
          <w:ilvl w:val="0"/>
          <w:numId w:val="2"/>
        </w:numPr>
        <w:spacing w:line="360" w:lineRule="auto"/>
        <w:ind w:left="0" w:leftChars="0" w:firstLine="0" w:firstLineChars="0"/>
        <w:rPr>
          <w:rFonts w:hint="default"/>
          <w:b/>
          <w:bCs/>
          <w:lang w:val="en-US" w:eastAsia="zh-CN"/>
        </w:rPr>
      </w:pPr>
      <w:r>
        <w:rPr>
          <w:rFonts w:hint="default"/>
          <w:b/>
          <w:bCs/>
          <w:lang w:val="en-US" w:eastAsia="zh-CN"/>
        </w:rPr>
        <w:t xml:space="preserve"> 提取网络实体的属性</w:t>
      </w:r>
    </w:p>
    <w:p>
      <w:pPr>
        <w:numPr>
          <w:ilvl w:val="0"/>
          <w:numId w:val="0"/>
        </w:numPr>
        <w:spacing w:line="360" w:lineRule="auto"/>
        <w:ind w:firstLine="480" w:firstLineChars="200"/>
        <w:rPr>
          <w:rFonts w:hint="default"/>
          <w:lang w:val="en-US" w:eastAsia="zh-CN"/>
        </w:rPr>
      </w:pPr>
      <w:r>
        <w:rPr>
          <w:rFonts w:hint="default"/>
          <w:lang w:val="en-US" w:eastAsia="zh-CN"/>
        </w:rPr>
        <w:t>网络中的实体指的是节点、接口、路由进程和 VRF 等。Batfish 可以以不影响供应商的方式提取这些实体的配置属性。</w:t>
      </w:r>
    </w:p>
    <w:p>
      <w:pPr>
        <w:spacing w:line="240" w:lineRule="auto"/>
        <w:rPr>
          <w:rFonts w:hint="default" w:ascii="Times New Roman Italic" w:hAnsi="Times New Roman Italic" w:cs="Times New Roman Italic"/>
          <w:i/>
          <w:iCs/>
          <w:sz w:val="21"/>
          <w:szCs w:val="21"/>
          <w:lang w:val="en-US" w:eastAsia="zh-CN"/>
        </w:rPr>
      </w:pPr>
      <w:r>
        <w:rPr>
          <w:rFonts w:hint="default" w:ascii="Times New Roman Italic" w:hAnsi="Times New Roman Italic" w:cs="Times New Roman Italic"/>
          <w:i/>
          <w:iCs/>
          <w:sz w:val="21"/>
          <w:szCs w:val="21"/>
          <w:lang w:val="en-US" w:eastAsia="zh-CN"/>
        </w:rPr>
        <w:t># Extract the properties of all nodes whose names contain 'border'</w:t>
      </w:r>
    </w:p>
    <w:p>
      <w:pPr>
        <w:spacing w:line="240" w:lineRule="auto"/>
        <w:rPr>
          <w:rFonts w:hint="default" w:ascii="Times New Roman Italic" w:hAnsi="Times New Roman Italic" w:cs="Times New Roman Italic"/>
          <w:i/>
          <w:iCs/>
          <w:sz w:val="21"/>
          <w:szCs w:val="21"/>
          <w:lang w:val="en-US" w:eastAsia="zh-CN"/>
        </w:rPr>
      </w:pPr>
      <w:r>
        <w:rPr>
          <w:rFonts w:hint="default" w:ascii="Times New Roman Italic" w:hAnsi="Times New Roman Italic" w:cs="Times New Roman Italic"/>
          <w:i/>
          <w:iCs/>
          <w:sz w:val="21"/>
          <w:szCs w:val="21"/>
          <w:lang w:val="en-US" w:eastAsia="zh-CN"/>
        </w:rPr>
        <w:t>node_properties = bf.q.nodeProperties(nodes="/border/").answer().frame()</w:t>
      </w:r>
    </w:p>
    <w:p>
      <w:pPr>
        <w:spacing w:line="240" w:lineRule="auto"/>
        <w:rPr>
          <w:rFonts w:hint="default" w:ascii="Times New Roman Italic" w:hAnsi="Times New Roman Italic" w:cs="Times New Roman Italic"/>
          <w:i/>
          <w:iCs/>
          <w:sz w:val="21"/>
          <w:szCs w:val="21"/>
          <w:lang w:val="en-US" w:eastAsia="zh-CN"/>
        </w:rPr>
      </w:pPr>
      <w:r>
        <w:rPr>
          <w:rFonts w:hint="default" w:ascii="Times New Roman Italic" w:hAnsi="Times New Roman Italic" w:cs="Times New Roman Italic"/>
          <w:i/>
          <w:iCs/>
          <w:sz w:val="21"/>
          <w:szCs w:val="21"/>
          <w:lang w:val="en-US" w:eastAsia="zh-CN"/>
        </w:rPr>
        <w:t># View what columns (properties) are present in the answer</w:t>
      </w:r>
    </w:p>
    <w:p>
      <w:pPr>
        <w:spacing w:line="240" w:lineRule="auto"/>
        <w:rPr>
          <w:rFonts w:hint="default" w:ascii="Times New Roman Italic" w:hAnsi="Times New Roman Italic" w:cs="Times New Roman Italic"/>
          <w:i/>
          <w:iCs/>
          <w:sz w:val="21"/>
          <w:szCs w:val="21"/>
          <w:lang w:val="en-US" w:eastAsia="zh-CN"/>
        </w:rPr>
      </w:pPr>
      <w:r>
        <w:rPr>
          <w:rFonts w:hint="default" w:ascii="Times New Roman Italic" w:hAnsi="Times New Roman Italic" w:cs="Times New Roman Italic"/>
          <w:i/>
          <w:iCs/>
          <w:sz w:val="21"/>
          <w:szCs w:val="21"/>
          <w:lang w:val="en-US" w:eastAsia="zh-CN"/>
        </w:rPr>
        <w:t>node_properties.columns</w:t>
      </w:r>
    </w:p>
    <w:p>
      <w:pPr>
        <w:spacing w:line="240" w:lineRule="auto"/>
        <w:rPr>
          <w:rFonts w:hint="default" w:ascii="Times New Roman Italic" w:hAnsi="Times New Roman Italic" w:cs="Times New Roman Italic"/>
          <w:i/>
          <w:iCs/>
          <w:sz w:val="21"/>
          <w:szCs w:val="21"/>
          <w:lang w:val="en-US" w:eastAsia="zh-CN"/>
        </w:rPr>
      </w:pPr>
      <w:r>
        <w:rPr>
          <w:rFonts w:hint="default" w:ascii="Times New Roman Italic" w:hAnsi="Times New Roman Italic" w:cs="Times New Roman Italic"/>
          <w:i/>
          <w:iCs/>
          <w:sz w:val="21"/>
          <w:szCs w:val="21"/>
          <w:lang w:val="en-US" w:eastAsia="zh-CN"/>
        </w:rPr>
        <w:t># To extract only a subset of properties, use the properties parameter</w:t>
      </w:r>
    </w:p>
    <w:p>
      <w:pPr>
        <w:spacing w:line="240" w:lineRule="auto"/>
        <w:rPr>
          <w:rFonts w:hint="default" w:ascii="Times New Roman Italic" w:hAnsi="Times New Roman Italic" w:cs="Times New Roman Italic"/>
          <w:i/>
          <w:iCs/>
          <w:sz w:val="21"/>
          <w:szCs w:val="21"/>
          <w:lang w:val="en-US" w:eastAsia="zh-CN"/>
        </w:rPr>
      </w:pPr>
      <w:r>
        <w:rPr>
          <w:rFonts w:hint="default" w:ascii="Times New Roman Italic" w:hAnsi="Times New Roman Italic" w:cs="Times New Roman Italic"/>
          <w:i/>
          <w:iCs/>
          <w:sz w:val="21"/>
          <w:szCs w:val="21"/>
          <w:lang w:val="en-US" w:eastAsia="zh-CN"/>
        </w:rPr>
        <w:t>bf.q.nodeProperties(nodes="/border/", properties="Interfaces").answer().frame()</w:t>
      </w:r>
    </w:p>
    <w:p>
      <w:pPr>
        <w:numPr>
          <w:ilvl w:val="0"/>
          <w:numId w:val="0"/>
        </w:numPr>
        <w:spacing w:line="360" w:lineRule="auto"/>
        <w:ind w:firstLine="480" w:firstLineChars="200"/>
        <w:rPr>
          <w:rFonts w:hint="default" w:ascii="Times New Roman Italic" w:hAnsi="Times New Roman Italic" w:cs="Times New Roman Italic"/>
          <w:i w:val="0"/>
          <w:iCs w:val="0"/>
          <w:lang w:val="en-US" w:eastAsia="zh-CN"/>
        </w:rPr>
      </w:pPr>
      <w:r>
        <w:rPr>
          <w:rFonts w:hint="default" w:ascii="Times New Roman Italic" w:hAnsi="Times New Roman Italic" w:cs="Times New Roman Italic"/>
          <w:i w:val="0"/>
          <w:iCs w:val="0"/>
          <w:lang w:val="en-US" w:eastAsia="zh-CN"/>
        </w:rPr>
        <w:t xml:space="preserve">Batfish </w:t>
      </w:r>
      <w:r>
        <w:rPr>
          <w:rFonts w:hint="eastAsia" w:ascii="Times New Roman Italic" w:hAnsi="Times New Roman Italic" w:cs="Times New Roman Italic"/>
          <w:i w:val="0"/>
          <w:iCs w:val="0"/>
          <w:lang w:val="en-US" w:eastAsia="zh-CN"/>
        </w:rPr>
        <w:t>支持以下配置属性：</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0"/>
        <w:gridCol w:w="6242"/>
      </w:tblGrid>
      <w:tr>
        <w:tc>
          <w:tcPr>
            <w:tcW w:w="2280" w:type="dxa"/>
            <w:tcBorders>
              <w:top w:val="single" w:color="000000" w:sz="12" w:space="0"/>
              <w:left w:val="nil"/>
              <w:tl2br w:val="nil"/>
            </w:tcBorders>
            <w:shd w:val="clear" w:color="auto" w:fill="FFFFFF"/>
          </w:tcPr>
          <w:p>
            <w:pPr>
              <w:widowControl w:val="0"/>
              <w:numPr>
                <w:ilvl w:val="0"/>
                <w:numId w:val="0"/>
              </w:numPr>
              <w:spacing w:line="240" w:lineRule="auto"/>
              <w:jc w:val="center"/>
              <w:rPr>
                <w:rFonts w:hint="default" w:ascii="Times New Roman Italic" w:hAnsi="Times New Roman Italic" w:cs="Times New Roman Italic"/>
                <w:b/>
                <w:bCs/>
                <w:i/>
                <w:iCs/>
                <w:color w:val="000000"/>
                <w:sz w:val="13"/>
                <w:szCs w:val="13"/>
                <w:vertAlign w:val="baseline"/>
                <w:lang w:val="en-US" w:eastAsia="zh-CN"/>
              </w:rPr>
            </w:pPr>
            <w:r>
              <w:rPr>
                <w:rFonts w:hint="eastAsia" w:ascii="Times New Roman Italic" w:hAnsi="Times New Roman Italic" w:cs="Times New Roman Italic"/>
                <w:b/>
                <w:bCs/>
                <w:i/>
                <w:iCs/>
                <w:color w:val="000000"/>
                <w:sz w:val="13"/>
                <w:szCs w:val="13"/>
                <w:vertAlign w:val="baseline"/>
                <w:lang w:val="en-US" w:eastAsia="zh-CN"/>
              </w:rPr>
              <w:t>名称</w:t>
            </w:r>
          </w:p>
        </w:tc>
        <w:tc>
          <w:tcPr>
            <w:tcW w:w="6242" w:type="dxa"/>
            <w:tcBorders>
              <w:top w:val="single" w:color="000000" w:sz="12" w:space="0"/>
              <w:right w:val="nil"/>
            </w:tcBorders>
            <w:shd w:val="clear" w:color="auto" w:fill="FFFFFF"/>
          </w:tcPr>
          <w:p>
            <w:pPr>
              <w:widowControl w:val="0"/>
              <w:numPr>
                <w:ilvl w:val="0"/>
                <w:numId w:val="0"/>
              </w:numPr>
              <w:spacing w:line="240" w:lineRule="auto"/>
              <w:jc w:val="center"/>
              <w:rPr>
                <w:rFonts w:hint="default" w:ascii="Times New Roman Italic" w:hAnsi="Times New Roman Italic" w:cs="Times New Roman Italic"/>
                <w:b/>
                <w:bCs/>
                <w:i/>
                <w:iCs/>
                <w:color w:val="000000"/>
                <w:sz w:val="13"/>
                <w:szCs w:val="13"/>
                <w:vertAlign w:val="baseline"/>
                <w:lang w:val="en-US" w:eastAsia="zh-CN"/>
              </w:rPr>
            </w:pPr>
            <w:r>
              <w:rPr>
                <w:rFonts w:hint="eastAsia" w:ascii="Times New Roman Italic" w:hAnsi="Times New Roman Italic" w:cs="Times New Roman Italic"/>
                <w:b/>
                <w:bCs/>
                <w:i/>
                <w:iCs/>
                <w:color w:val="000000"/>
                <w:sz w:val="13"/>
                <w:szCs w:val="13"/>
                <w:vertAlign w:val="baseline"/>
                <w:lang w:val="en-US" w:eastAsia="zh-CN"/>
              </w:rPr>
              <w:t>解释</w:t>
            </w:r>
          </w:p>
        </w:tc>
      </w:tr>
      <w:tr>
        <w:tc>
          <w:tcPr>
            <w:tcW w:w="2280" w:type="dxa"/>
            <w:tcBorders>
              <w:lef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Node</w:t>
            </w:r>
          </w:p>
        </w:tc>
        <w:tc>
          <w:tcPr>
            <w:tcW w:w="6242" w:type="dxa"/>
            <w:tcBorders>
              <w:righ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设备节点，表示网络中的一个物理或逻辑设备</w:t>
            </w:r>
          </w:p>
        </w:tc>
      </w:tr>
      <w:tr>
        <w:tc>
          <w:tcPr>
            <w:tcW w:w="2280" w:type="dxa"/>
            <w:tcBorders>
              <w:lef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AS_Path_Access_Lists</w:t>
            </w:r>
          </w:p>
        </w:tc>
        <w:tc>
          <w:tcPr>
            <w:tcW w:w="6242" w:type="dxa"/>
            <w:tcBorders>
              <w:righ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BGP的AS路径访问控制列表，用于匹配或过滤BGP路由的AS路径</w:t>
            </w:r>
          </w:p>
        </w:tc>
      </w:tr>
      <w:tr>
        <w:tc>
          <w:tcPr>
            <w:tcW w:w="2280" w:type="dxa"/>
            <w:tcBorders>
              <w:lef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Authentication_Key_Chains</w:t>
            </w:r>
          </w:p>
        </w:tc>
        <w:tc>
          <w:tcPr>
            <w:tcW w:w="6242" w:type="dxa"/>
            <w:tcBorders>
              <w:righ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认证密钥链，常用于路由协议（如EIGRP、OSPF）进行报文验证</w:t>
            </w:r>
          </w:p>
        </w:tc>
      </w:tr>
      <w:tr>
        <w:tc>
          <w:tcPr>
            <w:tcW w:w="2280" w:type="dxa"/>
            <w:tcBorders>
              <w:lef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Community_Match_Exprs</w:t>
            </w:r>
          </w:p>
        </w:tc>
        <w:tc>
          <w:tcPr>
            <w:tcW w:w="6242" w:type="dxa"/>
            <w:tcBorders>
              <w:righ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BGP社群匹配表达式，用于匹配路由社群属性</w:t>
            </w:r>
          </w:p>
        </w:tc>
      </w:tr>
      <w:tr>
        <w:tc>
          <w:tcPr>
            <w:tcW w:w="2280" w:type="dxa"/>
            <w:tcBorders>
              <w:lef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Community_Set_Exprs</w:t>
            </w:r>
          </w:p>
        </w:tc>
        <w:tc>
          <w:tcPr>
            <w:tcW w:w="6242" w:type="dxa"/>
            <w:tcBorders>
              <w:righ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BGP社群集合表达式，用于定义如何修改社群属性</w:t>
            </w:r>
          </w:p>
        </w:tc>
      </w:tr>
      <w:tr>
        <w:tc>
          <w:tcPr>
            <w:tcW w:w="2280" w:type="dxa"/>
            <w:tcBorders>
              <w:lef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Community_Set_Match_Exprs</w:t>
            </w:r>
          </w:p>
        </w:tc>
        <w:tc>
          <w:tcPr>
            <w:tcW w:w="6242" w:type="dxa"/>
            <w:tcBorders>
              <w:righ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匹配特定的BGP社群集合，用于控制策略选择</w:t>
            </w:r>
          </w:p>
        </w:tc>
      </w:tr>
      <w:tr>
        <w:tc>
          <w:tcPr>
            <w:tcW w:w="2280" w:type="dxa"/>
            <w:tcBorders>
              <w:lef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Community_Sets</w:t>
            </w:r>
          </w:p>
        </w:tc>
        <w:tc>
          <w:tcPr>
            <w:tcW w:w="6242" w:type="dxa"/>
            <w:tcBorders>
              <w:righ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定义的BGP社群集合，包含一组社群标签</w:t>
            </w:r>
          </w:p>
        </w:tc>
      </w:tr>
      <w:tr>
        <w:tc>
          <w:tcPr>
            <w:tcW w:w="2280" w:type="dxa"/>
            <w:tcBorders>
              <w:lef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Configuration_Format</w:t>
            </w:r>
          </w:p>
        </w:tc>
        <w:tc>
          <w:tcPr>
            <w:tcW w:w="6242" w:type="dxa"/>
            <w:tcBorders>
              <w:righ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配置文件格式，如Cisco IOS、Juniper Junos等</w:t>
            </w:r>
          </w:p>
        </w:tc>
      </w:tr>
      <w:tr>
        <w:tc>
          <w:tcPr>
            <w:tcW w:w="2280" w:type="dxa"/>
            <w:tcBorders>
              <w:lef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DNS_Servers</w:t>
            </w:r>
          </w:p>
        </w:tc>
        <w:tc>
          <w:tcPr>
            <w:tcW w:w="6242" w:type="dxa"/>
            <w:tcBorders>
              <w:righ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配置的域名解析服务器地址</w:t>
            </w:r>
          </w:p>
        </w:tc>
      </w:tr>
      <w:tr>
        <w:tc>
          <w:tcPr>
            <w:tcW w:w="2280" w:type="dxa"/>
            <w:tcBorders>
              <w:lef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DNS_Source_Interface</w:t>
            </w:r>
          </w:p>
        </w:tc>
        <w:tc>
          <w:tcPr>
            <w:tcW w:w="6242" w:type="dxa"/>
            <w:tcBorders>
              <w:righ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用于发送DNS请求的源接口</w:t>
            </w:r>
          </w:p>
        </w:tc>
      </w:tr>
      <w:tr>
        <w:tc>
          <w:tcPr>
            <w:tcW w:w="2280" w:type="dxa"/>
            <w:tcBorders>
              <w:lef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Default_Cross_Zone_Action</w:t>
            </w:r>
          </w:p>
        </w:tc>
        <w:tc>
          <w:tcPr>
            <w:tcW w:w="6242" w:type="dxa"/>
            <w:tcBorders>
              <w:righ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不同安全区域之间默认的流量处理策略（如permit或deny）</w:t>
            </w:r>
          </w:p>
        </w:tc>
      </w:tr>
      <w:tr>
        <w:tc>
          <w:tcPr>
            <w:tcW w:w="2280" w:type="dxa"/>
            <w:tcBorders>
              <w:lef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Default_Inbound_Action</w:t>
            </w:r>
          </w:p>
        </w:tc>
        <w:tc>
          <w:tcPr>
            <w:tcW w:w="6242" w:type="dxa"/>
            <w:tcBorders>
              <w:righ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接口或防火墙的默认入站流量处理策略</w:t>
            </w:r>
          </w:p>
        </w:tc>
      </w:tr>
      <w:tr>
        <w:tc>
          <w:tcPr>
            <w:tcW w:w="2280" w:type="dxa"/>
            <w:tcBorders>
              <w:lef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Domain_Name</w:t>
            </w:r>
          </w:p>
        </w:tc>
        <w:tc>
          <w:tcPr>
            <w:tcW w:w="6242" w:type="dxa"/>
            <w:tcBorders>
              <w:righ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设备所属的域名，常用于自动生成FQDN等功能</w:t>
            </w:r>
          </w:p>
        </w:tc>
      </w:tr>
      <w:tr>
        <w:tc>
          <w:tcPr>
            <w:tcW w:w="2280" w:type="dxa"/>
            <w:tcBorders>
              <w:lef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Hostname</w:t>
            </w:r>
          </w:p>
        </w:tc>
        <w:tc>
          <w:tcPr>
            <w:tcW w:w="6242" w:type="dxa"/>
            <w:tcBorders>
              <w:righ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设备主机名，用于识别网络设备</w:t>
            </w:r>
          </w:p>
        </w:tc>
      </w:tr>
      <w:tr>
        <w:tc>
          <w:tcPr>
            <w:tcW w:w="2280" w:type="dxa"/>
            <w:tcBorders>
              <w:lef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IKE_Phase1_Keys</w:t>
            </w:r>
          </w:p>
        </w:tc>
        <w:tc>
          <w:tcPr>
            <w:tcW w:w="6242" w:type="dxa"/>
            <w:tcBorders>
              <w:righ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IKE第一阶段协商使用的预共享密钥或密钥信息</w:t>
            </w:r>
          </w:p>
        </w:tc>
      </w:tr>
      <w:tr>
        <w:tc>
          <w:tcPr>
            <w:tcW w:w="2280" w:type="dxa"/>
            <w:tcBorders>
              <w:lef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IKE_Phase1_Policies</w:t>
            </w:r>
          </w:p>
        </w:tc>
        <w:tc>
          <w:tcPr>
            <w:tcW w:w="6242" w:type="dxa"/>
            <w:tcBorders>
              <w:righ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IKE第一阶段策略，定义加密、认证、DH组等参数</w:t>
            </w:r>
          </w:p>
        </w:tc>
      </w:tr>
      <w:tr>
        <w:tc>
          <w:tcPr>
            <w:tcW w:w="2280" w:type="dxa"/>
            <w:tcBorders>
              <w:lef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IKE_Phase1_Proposals</w:t>
            </w:r>
          </w:p>
        </w:tc>
        <w:tc>
          <w:tcPr>
            <w:tcW w:w="6242" w:type="dxa"/>
            <w:tcBorders>
              <w:righ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IKE第一阶段提议，是安全协商过程中提出的参数组合</w:t>
            </w:r>
          </w:p>
        </w:tc>
      </w:tr>
      <w:tr>
        <w:tc>
          <w:tcPr>
            <w:tcW w:w="2280" w:type="dxa"/>
            <w:tcBorders>
              <w:lef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IP6_Access_Lists</w:t>
            </w:r>
          </w:p>
        </w:tc>
        <w:tc>
          <w:tcPr>
            <w:tcW w:w="6242" w:type="dxa"/>
            <w:tcBorders>
              <w:righ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IPv6访问控制列表，用于控制IPv6流量</w:t>
            </w:r>
          </w:p>
        </w:tc>
      </w:tr>
      <w:tr>
        <w:tc>
          <w:tcPr>
            <w:tcW w:w="2280" w:type="dxa"/>
            <w:tcBorders>
              <w:lef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IP_Access_Lists</w:t>
            </w:r>
          </w:p>
        </w:tc>
        <w:tc>
          <w:tcPr>
            <w:tcW w:w="6242" w:type="dxa"/>
            <w:tcBorders>
              <w:righ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IPv4访问控制列表，用于控制IPv4流量</w:t>
            </w:r>
          </w:p>
        </w:tc>
      </w:tr>
      <w:tr>
        <w:tc>
          <w:tcPr>
            <w:tcW w:w="2280" w:type="dxa"/>
            <w:tcBorders>
              <w:lef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IPsec_Peer_Configs</w:t>
            </w:r>
          </w:p>
        </w:tc>
        <w:tc>
          <w:tcPr>
            <w:tcW w:w="6242" w:type="dxa"/>
            <w:tcBorders>
              <w:righ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IPsec对等体配置，定义VPN连接的远端信息</w:t>
            </w:r>
          </w:p>
        </w:tc>
      </w:tr>
      <w:tr>
        <w:tc>
          <w:tcPr>
            <w:tcW w:w="2280" w:type="dxa"/>
            <w:tcBorders>
              <w:lef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IPsec_Phase2_Policies</w:t>
            </w:r>
          </w:p>
        </w:tc>
        <w:tc>
          <w:tcPr>
            <w:tcW w:w="6242" w:type="dxa"/>
            <w:tcBorders>
              <w:righ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IPsec第二阶段策略，定义隧道加密和认证参数</w:t>
            </w:r>
          </w:p>
        </w:tc>
      </w:tr>
      <w:tr>
        <w:tc>
          <w:tcPr>
            <w:tcW w:w="2280" w:type="dxa"/>
            <w:tcBorders>
              <w:lef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IPsec_Phase2_Proposals</w:t>
            </w:r>
          </w:p>
        </w:tc>
        <w:tc>
          <w:tcPr>
            <w:tcW w:w="6242" w:type="dxa"/>
            <w:tcBorders>
              <w:righ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IPsec第二阶段提议，定义要协商使用的加密参数组合</w:t>
            </w:r>
          </w:p>
        </w:tc>
      </w:tr>
      <w:tr>
        <w:tc>
          <w:tcPr>
            <w:tcW w:w="2280" w:type="dxa"/>
            <w:tcBorders>
              <w:lef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Interfaces</w:t>
            </w:r>
          </w:p>
        </w:tc>
        <w:tc>
          <w:tcPr>
            <w:tcW w:w="6242" w:type="dxa"/>
            <w:tcBorders>
              <w:righ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网络接口配置，包括IP地址、状态、类型等信息</w:t>
            </w:r>
          </w:p>
        </w:tc>
      </w:tr>
      <w:tr>
        <w:tc>
          <w:tcPr>
            <w:tcW w:w="2280" w:type="dxa"/>
            <w:tcBorders>
              <w:lef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Logging_Servers</w:t>
            </w:r>
          </w:p>
        </w:tc>
        <w:tc>
          <w:tcPr>
            <w:tcW w:w="6242" w:type="dxa"/>
            <w:tcBorders>
              <w:righ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配置的日志服务器地址，用于接收系统日志</w:t>
            </w:r>
          </w:p>
        </w:tc>
      </w:tr>
      <w:tr>
        <w:tc>
          <w:tcPr>
            <w:tcW w:w="2280" w:type="dxa"/>
            <w:tcBorders>
              <w:lef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Logging_Source_Interface</w:t>
            </w:r>
          </w:p>
        </w:tc>
        <w:tc>
          <w:tcPr>
            <w:tcW w:w="6242" w:type="dxa"/>
            <w:tcBorders>
              <w:righ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用于发送日志消息的源接口</w:t>
            </w:r>
          </w:p>
        </w:tc>
      </w:tr>
      <w:tr>
        <w:tc>
          <w:tcPr>
            <w:tcW w:w="2280" w:type="dxa"/>
            <w:tcBorders>
              <w:lef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NTP_Servers</w:t>
            </w:r>
          </w:p>
        </w:tc>
        <w:tc>
          <w:tcPr>
            <w:tcW w:w="6242" w:type="dxa"/>
            <w:tcBorders>
              <w:righ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配置的网络时间协议（NTP）服务器</w:t>
            </w:r>
          </w:p>
        </w:tc>
      </w:tr>
      <w:tr>
        <w:tc>
          <w:tcPr>
            <w:tcW w:w="2280" w:type="dxa"/>
            <w:tcBorders>
              <w:lef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NTP_Source_Interface</w:t>
            </w:r>
          </w:p>
        </w:tc>
        <w:tc>
          <w:tcPr>
            <w:tcW w:w="6242" w:type="dxa"/>
            <w:tcBorders>
              <w:righ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用于发送NTP请求的源接口</w:t>
            </w:r>
          </w:p>
        </w:tc>
      </w:tr>
      <w:tr>
        <w:tc>
          <w:tcPr>
            <w:tcW w:w="2280" w:type="dxa"/>
            <w:tcBorders>
              <w:lef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PBR_Policies</w:t>
            </w:r>
          </w:p>
        </w:tc>
        <w:tc>
          <w:tcPr>
            <w:tcW w:w="6242" w:type="dxa"/>
            <w:tcBorders>
              <w:righ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策略路由（Policy-Based Routing）策略，定义流量转发依据</w:t>
            </w:r>
          </w:p>
        </w:tc>
      </w:tr>
      <w:tr>
        <w:tc>
          <w:tcPr>
            <w:tcW w:w="2280" w:type="dxa"/>
            <w:tcBorders>
              <w:lef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Route6_Filter_Lists</w:t>
            </w:r>
          </w:p>
        </w:tc>
        <w:tc>
          <w:tcPr>
            <w:tcW w:w="6242" w:type="dxa"/>
            <w:tcBorders>
              <w:righ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用于过滤IPv6路由的列表</w:t>
            </w:r>
          </w:p>
        </w:tc>
      </w:tr>
      <w:tr>
        <w:tc>
          <w:tcPr>
            <w:tcW w:w="2280" w:type="dxa"/>
            <w:tcBorders>
              <w:lef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Route_Filter_Lists</w:t>
            </w:r>
          </w:p>
        </w:tc>
        <w:tc>
          <w:tcPr>
            <w:tcW w:w="6242" w:type="dxa"/>
            <w:tcBorders>
              <w:righ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用于过滤IPv4路由的列表</w:t>
            </w:r>
          </w:p>
        </w:tc>
      </w:tr>
      <w:tr>
        <w:tc>
          <w:tcPr>
            <w:tcW w:w="2280" w:type="dxa"/>
            <w:tcBorders>
              <w:lef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Routing_Policies</w:t>
            </w:r>
          </w:p>
        </w:tc>
        <w:tc>
          <w:tcPr>
            <w:tcW w:w="6242" w:type="dxa"/>
            <w:tcBorders>
              <w:righ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路由策略，定义路由匹配与设置规则</w:t>
            </w:r>
          </w:p>
        </w:tc>
      </w:tr>
      <w:tr>
        <w:tc>
          <w:tcPr>
            <w:tcW w:w="2280" w:type="dxa"/>
            <w:tcBorders>
              <w:lef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SNMP_Source_Interface</w:t>
            </w:r>
          </w:p>
        </w:tc>
        <w:tc>
          <w:tcPr>
            <w:tcW w:w="6242" w:type="dxa"/>
            <w:tcBorders>
              <w:righ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用于发送SNMP信息的源接口</w:t>
            </w:r>
          </w:p>
        </w:tc>
      </w:tr>
      <w:tr>
        <w:tc>
          <w:tcPr>
            <w:tcW w:w="2280" w:type="dxa"/>
            <w:tcBorders>
              <w:lef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SNMP_Trap_Servers</w:t>
            </w:r>
          </w:p>
        </w:tc>
        <w:tc>
          <w:tcPr>
            <w:tcW w:w="6242" w:type="dxa"/>
            <w:tcBorders>
              <w:righ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配置的SNMP Trap服务器地址</w:t>
            </w:r>
          </w:p>
        </w:tc>
      </w:tr>
      <w:tr>
        <w:tc>
          <w:tcPr>
            <w:tcW w:w="2280" w:type="dxa"/>
            <w:tcBorders>
              <w:lef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TACACS_Servers</w:t>
            </w:r>
          </w:p>
        </w:tc>
        <w:tc>
          <w:tcPr>
            <w:tcW w:w="6242" w:type="dxa"/>
            <w:tcBorders>
              <w:righ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配置的TACACS+认证服务器列表</w:t>
            </w:r>
          </w:p>
        </w:tc>
      </w:tr>
      <w:tr>
        <w:tc>
          <w:tcPr>
            <w:tcW w:w="2280" w:type="dxa"/>
            <w:tcBorders>
              <w:lef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TACACS_Source_Interface</w:t>
            </w:r>
          </w:p>
        </w:tc>
        <w:tc>
          <w:tcPr>
            <w:tcW w:w="6242" w:type="dxa"/>
            <w:tcBorders>
              <w:righ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用于发送TACACS流量的源接口</w:t>
            </w:r>
          </w:p>
        </w:tc>
      </w:tr>
      <w:tr>
        <w:tc>
          <w:tcPr>
            <w:tcW w:w="2280" w:type="dxa"/>
            <w:tcBorders>
              <w:lef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VRFs</w:t>
            </w:r>
          </w:p>
        </w:tc>
        <w:tc>
          <w:tcPr>
            <w:tcW w:w="6242" w:type="dxa"/>
            <w:tcBorders>
              <w:righ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虚拟路由与转发实例，实现多租户或隔离的路由表</w:t>
            </w:r>
          </w:p>
        </w:tc>
      </w:tr>
      <w:tr>
        <w:tc>
          <w:tcPr>
            <w:tcW w:w="2280" w:type="dxa"/>
            <w:tcBorders>
              <w:lef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Zones</w:t>
            </w:r>
          </w:p>
        </w:tc>
        <w:tc>
          <w:tcPr>
            <w:tcW w:w="6242" w:type="dxa"/>
            <w:tcBorders>
              <w:right w:val="nil"/>
            </w:tcBorders>
            <w:shd w:val="clear" w:color="auto" w:fill="FFFFFF"/>
          </w:tcPr>
          <w:p>
            <w:pPr>
              <w:widowControl w:val="0"/>
              <w:numPr>
                <w:ilvl w:val="0"/>
                <w:numId w:val="0"/>
              </w:numPr>
              <w:spacing w:line="240" w:lineRule="auto"/>
              <w:jc w:val="both"/>
              <w:rPr>
                <w:rFonts w:hint="default" w:ascii="Times New Roman Italic" w:hAnsi="Times New Roman Italic" w:cs="Times New Roman Italic"/>
                <w:b w:val="0"/>
                <w:i/>
                <w:iCs/>
                <w:color w:val="000000"/>
                <w:sz w:val="13"/>
                <w:szCs w:val="13"/>
                <w:vertAlign w:val="baseline"/>
                <w:lang w:val="en-US" w:eastAsia="zh-CN"/>
              </w:rPr>
            </w:pPr>
            <w:r>
              <w:rPr>
                <w:rFonts w:hint="default" w:ascii="Times New Roman Italic" w:hAnsi="Times New Roman Italic" w:cs="Times New Roman Italic"/>
                <w:b w:val="0"/>
                <w:i/>
                <w:iCs/>
                <w:color w:val="000000"/>
                <w:sz w:val="13"/>
                <w:szCs w:val="13"/>
                <w:vertAlign w:val="baseline"/>
                <w:lang w:val="en-US" w:eastAsia="zh-CN"/>
              </w:rPr>
              <w:t>安全区域定义，通常用于防火墙策略中的源/目的区域分类</w:t>
            </w:r>
          </w:p>
        </w:tc>
      </w:tr>
    </w:tbl>
    <w:p>
      <w:pPr>
        <w:numPr>
          <w:ilvl w:val="0"/>
          <w:numId w:val="0"/>
        </w:numPr>
        <w:pBdr>
          <w:bottom w:val="single" w:color="auto" w:sz="4" w:space="0"/>
        </w:pBdr>
        <w:spacing w:line="360" w:lineRule="auto"/>
        <w:rPr>
          <w:rFonts w:hint="eastAsia" w:ascii="Times New Roman Italic" w:hAnsi="Times New Roman Italic" w:cs="Times New Roman Italic"/>
          <w:i/>
          <w:iCs/>
          <w:lang w:val="en-US" w:eastAsia="zh-CN"/>
        </w:rPr>
      </w:pPr>
    </w:p>
    <w:p>
      <w:pPr>
        <w:numPr>
          <w:ilvl w:val="0"/>
          <w:numId w:val="2"/>
        </w:numPr>
        <w:bidi w:val="0"/>
        <w:spacing w:line="360" w:lineRule="auto"/>
        <w:rPr>
          <w:rFonts w:hint="eastAsia"/>
          <w:b/>
          <w:bCs/>
          <w:lang w:val="en-US" w:eastAsia="zh-CN"/>
        </w:rPr>
      </w:pPr>
      <w:r>
        <w:rPr>
          <w:rFonts w:hint="eastAsia"/>
          <w:b/>
          <w:bCs/>
          <w:lang w:val="en-US" w:eastAsia="zh-CN"/>
        </w:rPr>
        <w:t>接口属性</w:t>
      </w:r>
    </w:p>
    <w:p>
      <w:pPr>
        <w:numPr>
          <w:ilvl w:val="0"/>
          <w:numId w:val="0"/>
        </w:numPr>
        <w:bidi w:val="0"/>
        <w:spacing w:line="240" w:lineRule="auto"/>
        <w:rPr>
          <w:rFonts w:hint="default" w:ascii="Times New Roman Italic" w:hAnsi="Times New Roman Italic" w:cs="Times New Roman Italic"/>
          <w:i/>
          <w:iCs/>
          <w:sz w:val="21"/>
          <w:szCs w:val="21"/>
          <w:lang w:val="en-US" w:eastAsia="zh-CN"/>
        </w:rPr>
      </w:pPr>
      <w:r>
        <w:rPr>
          <w:rFonts w:hint="default" w:ascii="Times New Roman Italic" w:hAnsi="Times New Roman Italic" w:cs="Times New Roman Italic"/>
          <w:i/>
          <w:iCs/>
          <w:sz w:val="21"/>
          <w:szCs w:val="21"/>
          <w:lang w:val="en-US" w:eastAsia="zh-CN"/>
        </w:rPr>
        <w:t># Fetch specific properties of Loopback interfaces</w:t>
      </w:r>
    </w:p>
    <w:p>
      <w:pPr>
        <w:numPr>
          <w:ilvl w:val="0"/>
          <w:numId w:val="0"/>
        </w:numPr>
        <w:bidi w:val="0"/>
        <w:spacing w:line="240" w:lineRule="auto"/>
        <w:rPr>
          <w:rFonts w:hint="default" w:ascii="Times New Roman Italic" w:hAnsi="Times New Roman Italic" w:cs="Times New Roman Italic"/>
          <w:i/>
          <w:iCs/>
          <w:sz w:val="21"/>
          <w:szCs w:val="21"/>
          <w:lang w:val="en-US" w:eastAsia="zh-CN"/>
        </w:rPr>
      </w:pPr>
      <w:r>
        <w:rPr>
          <w:rFonts w:hint="default" w:ascii="Times New Roman Italic" w:hAnsi="Times New Roman Italic" w:cs="Times New Roman Italic"/>
          <w:i/>
          <w:iCs/>
          <w:sz w:val="21"/>
          <w:szCs w:val="21"/>
          <w:lang w:val="en-US" w:eastAsia="zh-CN"/>
        </w:rPr>
        <w:t>bf.q.interfaceProperties(interfaces="/loopback/", properties="Bandwidth,VRF,Primary_Address").answer().frame()</w:t>
      </w:r>
    </w:p>
    <w:p>
      <w:pPr>
        <w:pBdr>
          <w:bottom w:val="single" w:color="auto" w:sz="4" w:space="0"/>
        </w:pBdr>
        <w:bidi w:val="0"/>
        <w:spacing w:line="360" w:lineRule="auto"/>
        <w:rPr>
          <w:rFonts w:hint="default"/>
          <w:lang w:val="en-US" w:eastAsia="zh-CN"/>
        </w:rPr>
      </w:pPr>
      <w:r>
        <w:rPr>
          <w:rFonts w:hint="default"/>
          <w:lang w:val="en-US" w:eastAsia="zh-CN"/>
        </w:rPr>
        <w:t>类似的问题可提取其他实体的属性（例如，bgpProcessConfiguration() 可提取 BGP 进程的属性）。</w:t>
      </w:r>
    </w:p>
    <w:p>
      <w:pPr>
        <w:numPr>
          <w:ilvl w:val="0"/>
          <w:numId w:val="2"/>
        </w:numPr>
        <w:bidi w:val="0"/>
        <w:spacing w:line="360" w:lineRule="auto"/>
        <w:ind w:left="0" w:leftChars="0" w:firstLine="0" w:firstLineChars="0"/>
        <w:rPr>
          <w:rFonts w:hint="default"/>
          <w:b/>
          <w:bCs/>
          <w:lang w:val="en-US" w:eastAsia="zh-CN"/>
        </w:rPr>
      </w:pPr>
      <w:r>
        <w:rPr>
          <w:rFonts w:hint="default"/>
          <w:b/>
          <w:bCs/>
          <w:lang w:val="en-US" w:eastAsia="zh-CN"/>
        </w:rPr>
        <w:t>检查配置结构的参照完整性</w:t>
      </w:r>
    </w:p>
    <w:p>
      <w:pPr>
        <w:numPr>
          <w:ilvl w:val="0"/>
          <w:numId w:val="0"/>
        </w:numPr>
        <w:bidi w:val="0"/>
        <w:spacing w:line="360" w:lineRule="auto"/>
        <w:ind w:firstLine="480" w:firstLineChars="200"/>
        <w:rPr>
          <w:rFonts w:hint="default"/>
          <w:lang w:val="en-US" w:eastAsia="zh-CN"/>
        </w:rPr>
      </w:pPr>
      <w:r>
        <w:rPr>
          <w:rFonts w:hint="default"/>
          <w:lang w:val="en-US" w:eastAsia="zh-CN"/>
        </w:rPr>
        <w:t>网络配置定义并引用route maps, access control lists (ACLs), prefix lists等命名结构。错误配置的两个常见指标包括引用未在任何地方定义的结构（在某些平台上会导致灾难性后果）或已定义的结构未在任何地方引用。由于 Batfish 了解配置的底层语义，因此可以轻松标记此类情况。</w:t>
      </w:r>
    </w:p>
    <w:p>
      <w:pPr>
        <w:numPr>
          <w:ilvl w:val="0"/>
          <w:numId w:val="0"/>
        </w:numPr>
        <w:bidi w:val="0"/>
        <w:spacing w:line="240" w:lineRule="auto"/>
        <w:rPr>
          <w:rFonts w:hint="default" w:ascii="Times New Roman Italic" w:hAnsi="Times New Roman Italic" w:cs="Times New Roman Italic"/>
          <w:i/>
          <w:iCs/>
          <w:sz w:val="22"/>
          <w:szCs w:val="22"/>
          <w:lang w:val="en-US" w:eastAsia="zh-CN"/>
        </w:rPr>
      </w:pPr>
      <w:r>
        <w:rPr>
          <w:rFonts w:hint="default" w:ascii="Times New Roman Italic" w:hAnsi="Times New Roman Italic" w:cs="Times New Roman Italic"/>
          <w:i/>
          <w:iCs/>
          <w:sz w:val="22"/>
          <w:szCs w:val="22"/>
          <w:lang w:val="en-US" w:eastAsia="zh-CN"/>
        </w:rPr>
        <w:t># List references to undefined structures</w:t>
      </w:r>
    </w:p>
    <w:p>
      <w:pPr>
        <w:numPr>
          <w:ilvl w:val="0"/>
          <w:numId w:val="0"/>
        </w:numPr>
        <w:pBdr>
          <w:bottom w:val="single" w:color="auto" w:sz="4" w:space="0"/>
        </w:pBdr>
        <w:bidi w:val="0"/>
        <w:spacing w:line="240" w:lineRule="auto"/>
        <w:rPr>
          <w:rFonts w:hint="default" w:ascii="Times New Roman Italic" w:hAnsi="Times New Roman Italic" w:cs="Times New Roman Italic"/>
          <w:i/>
          <w:iCs/>
          <w:sz w:val="22"/>
          <w:szCs w:val="22"/>
          <w:lang w:val="en-US" w:eastAsia="zh-CN"/>
        </w:rPr>
      </w:pPr>
      <w:r>
        <w:rPr>
          <w:rFonts w:hint="default" w:ascii="Times New Roman Italic" w:hAnsi="Times New Roman Italic" w:cs="Times New Roman Italic"/>
          <w:i/>
          <w:iCs/>
          <w:sz w:val="22"/>
          <w:szCs w:val="22"/>
          <w:lang w:val="en-US" w:eastAsia="zh-CN"/>
        </w:rPr>
        <w:t>bf.q.undefinedReferences().answer().frame()</w:t>
      </w:r>
    </w:p>
    <w:p>
      <w:pPr>
        <w:numPr>
          <w:ilvl w:val="0"/>
          <w:numId w:val="2"/>
        </w:numPr>
        <w:bidi w:val="0"/>
        <w:spacing w:line="360" w:lineRule="auto"/>
        <w:ind w:left="0" w:leftChars="0" w:firstLine="0" w:firstLineChars="0"/>
        <w:rPr>
          <w:rFonts w:hint="default"/>
          <w:b/>
          <w:bCs/>
          <w:lang w:val="en-US" w:eastAsia="zh-CN"/>
        </w:rPr>
      </w:pPr>
      <w:r>
        <w:rPr>
          <w:rFonts w:hint="eastAsia"/>
          <w:b/>
          <w:bCs/>
          <w:lang w:val="en-US" w:eastAsia="zh-CN"/>
        </w:rPr>
        <w:t>检查拓扑</w:t>
      </w:r>
    </w:p>
    <w:p>
      <w:pPr>
        <w:numPr>
          <w:ilvl w:val="0"/>
          <w:numId w:val="0"/>
        </w:numPr>
        <w:bidi w:val="0"/>
        <w:spacing w:line="240" w:lineRule="auto"/>
        <w:rPr>
          <w:rFonts w:hint="default" w:ascii="Times New Roman Italic" w:hAnsi="Times New Roman Italic" w:cs="Times New Roman Italic"/>
          <w:i/>
          <w:iCs/>
          <w:sz w:val="21"/>
          <w:szCs w:val="21"/>
          <w:lang w:val="en-US" w:eastAsia="zh-CN"/>
        </w:rPr>
      </w:pPr>
      <w:r>
        <w:rPr>
          <w:rFonts w:hint="default" w:ascii="Times New Roman Italic" w:hAnsi="Times New Roman Italic" w:cs="Times New Roman Italic"/>
          <w:i/>
          <w:iCs/>
          <w:sz w:val="21"/>
          <w:szCs w:val="21"/>
          <w:lang w:val="en-US" w:eastAsia="zh-CN"/>
        </w:rPr>
        <w:t># Get layer 3 edges</w:t>
      </w:r>
    </w:p>
    <w:p>
      <w:pPr>
        <w:numPr>
          <w:ilvl w:val="0"/>
          <w:numId w:val="0"/>
        </w:numPr>
        <w:bidi w:val="0"/>
        <w:spacing w:line="240" w:lineRule="auto"/>
        <w:rPr>
          <w:rFonts w:hint="default" w:ascii="Times New Roman Italic" w:hAnsi="Times New Roman Italic" w:cs="Times New Roman Italic"/>
          <w:i/>
          <w:iCs/>
          <w:sz w:val="21"/>
          <w:szCs w:val="21"/>
          <w:lang w:val="en-US" w:eastAsia="zh-CN"/>
        </w:rPr>
      </w:pPr>
      <w:r>
        <w:rPr>
          <w:rFonts w:hint="default" w:ascii="Times New Roman Italic" w:hAnsi="Times New Roman Italic" w:cs="Times New Roman Italic"/>
          <w:i/>
          <w:iCs/>
          <w:sz w:val="21"/>
          <w:szCs w:val="21"/>
          <w:lang w:val="en-US" w:eastAsia="zh-CN"/>
        </w:rPr>
        <w:t>bf.q.layer3Edges(nodes="as1border1").answer().frame()</w:t>
      </w:r>
    </w:p>
    <w:p>
      <w:pPr>
        <w:numPr>
          <w:ilvl w:val="0"/>
          <w:numId w:val="0"/>
        </w:numPr>
        <w:bidi w:val="0"/>
        <w:spacing w:line="240" w:lineRule="auto"/>
        <w:rPr>
          <w:rFonts w:hint="default" w:ascii="Times New Roman Italic" w:hAnsi="Times New Roman Italic" w:cs="Times New Roman Italic"/>
          <w:i/>
          <w:iCs/>
          <w:sz w:val="21"/>
          <w:szCs w:val="21"/>
          <w:lang w:val="en-US" w:eastAsia="zh-CN"/>
        </w:rPr>
      </w:pPr>
      <w:r>
        <w:rPr>
          <w:rFonts w:hint="default" w:ascii="Times New Roman Italic" w:hAnsi="Times New Roman Italic" w:cs="Times New Roman Italic"/>
          <w:i/>
          <w:iCs/>
          <w:sz w:val="21"/>
          <w:szCs w:val="21"/>
          <w:lang w:val="en-US" w:eastAsia="zh-CN"/>
        </w:rPr>
        <w:t xml:space="preserve"># Get BGP edges </w:t>
      </w:r>
    </w:p>
    <w:p>
      <w:pPr>
        <w:numPr>
          <w:ilvl w:val="0"/>
          <w:numId w:val="0"/>
        </w:numPr>
        <w:pBdr>
          <w:bottom w:val="single" w:color="auto" w:sz="4" w:space="0"/>
        </w:pBdr>
        <w:bidi w:val="0"/>
        <w:spacing w:line="240" w:lineRule="auto"/>
        <w:rPr>
          <w:rFonts w:hint="default" w:ascii="Times New Roman Italic" w:hAnsi="Times New Roman Italic" w:cs="Times New Roman Italic"/>
          <w:i/>
          <w:iCs/>
          <w:sz w:val="21"/>
          <w:szCs w:val="21"/>
          <w:lang w:val="en-US" w:eastAsia="zh-CN"/>
        </w:rPr>
      </w:pPr>
      <w:r>
        <w:rPr>
          <w:rFonts w:hint="default" w:ascii="Times New Roman Italic" w:hAnsi="Times New Roman Italic" w:cs="Times New Roman Italic"/>
          <w:i/>
          <w:iCs/>
          <w:sz w:val="21"/>
          <w:szCs w:val="21"/>
          <w:lang w:val="en-US" w:eastAsia="zh-CN"/>
        </w:rPr>
        <w:t>bf.q.bgpEdges(nodes="as1border1").answer().frame()</w:t>
      </w:r>
    </w:p>
    <w:p>
      <w:pPr>
        <w:numPr>
          <w:ilvl w:val="0"/>
          <w:numId w:val="2"/>
        </w:numPr>
        <w:bidi w:val="0"/>
        <w:spacing w:line="360" w:lineRule="auto"/>
        <w:ind w:left="0" w:leftChars="0" w:firstLine="0" w:firstLineChars="0"/>
        <w:rPr>
          <w:rFonts w:hint="default"/>
          <w:b/>
          <w:bCs/>
          <w:lang w:val="en-US" w:eastAsia="zh-CN"/>
        </w:rPr>
      </w:pPr>
      <w:r>
        <w:rPr>
          <w:rFonts w:hint="eastAsia"/>
          <w:b/>
          <w:bCs/>
          <w:lang w:val="en-US" w:eastAsia="zh-CN"/>
        </w:rPr>
        <w:t>探索路由和转发</w:t>
      </w:r>
    </w:p>
    <w:p>
      <w:pPr>
        <w:numPr>
          <w:ilvl w:val="0"/>
          <w:numId w:val="0"/>
        </w:numPr>
        <w:bidi w:val="0"/>
        <w:spacing w:line="360" w:lineRule="auto"/>
        <w:ind w:firstLine="480" w:firstLineChars="200"/>
        <w:rPr>
          <w:rFonts w:hint="default"/>
          <w:lang w:val="en-US" w:eastAsia="zh-CN"/>
        </w:rPr>
      </w:pPr>
      <w:r>
        <w:rPr>
          <w:rFonts w:hint="default"/>
          <w:lang w:val="en-US" w:eastAsia="zh-CN"/>
        </w:rPr>
        <w:t>Batfish 可根据快照数据本身计算网络的路由表和转发表（又称 RIB 和 FIB）。通过检查这些表，可以了解网络的路由和转发行为。</w:t>
      </w:r>
    </w:p>
    <w:p>
      <w:pPr>
        <w:numPr>
          <w:ilvl w:val="0"/>
          <w:numId w:val="0"/>
        </w:numPr>
        <w:bidi w:val="0"/>
        <w:spacing w:line="360" w:lineRule="auto"/>
        <w:ind w:firstLine="480" w:firstLineChars="200"/>
        <w:rPr>
          <w:rFonts w:hint="default"/>
          <w:lang w:val="en-US" w:eastAsia="zh-CN"/>
        </w:rPr>
      </w:pPr>
      <w:r>
        <w:rPr>
          <w:rFonts w:hint="default"/>
          <w:lang w:val="en-US" w:eastAsia="zh-CN"/>
        </w:rPr>
        <w:t>检查这种行为的一种方法是使用虚拟跟踪路由。与实时网络跟踪路由不同，Batfish 显示了网络中所有可能的流量路径，并确定了导致每个跳转的路由条目。</w:t>
      </w:r>
    </w:p>
    <w:p>
      <w:pPr>
        <w:numPr>
          <w:ilvl w:val="0"/>
          <w:numId w:val="0"/>
        </w:numPr>
        <w:bidi w:val="0"/>
        <w:spacing w:line="240" w:lineRule="auto"/>
        <w:rPr>
          <w:rFonts w:hint="default" w:ascii="Times New Roman Italic" w:hAnsi="Times New Roman Italic" w:cs="Times New Roman Italic"/>
          <w:i/>
          <w:iCs/>
          <w:sz w:val="21"/>
          <w:szCs w:val="21"/>
          <w:lang w:val="en-US" w:eastAsia="zh-CN"/>
        </w:rPr>
      </w:pPr>
      <w:r>
        <w:rPr>
          <w:rFonts w:hint="default" w:ascii="Times New Roman Italic" w:hAnsi="Times New Roman Italic" w:cs="Times New Roman Italic"/>
          <w:i/>
          <w:iCs/>
          <w:sz w:val="21"/>
          <w:szCs w:val="21"/>
          <w:lang w:val="en-US" w:eastAsia="zh-CN"/>
        </w:rPr>
        <w:t># Do a traceroute from host1 to 1.0.2.2</w:t>
      </w:r>
    </w:p>
    <w:p>
      <w:pPr>
        <w:numPr>
          <w:ilvl w:val="0"/>
          <w:numId w:val="0"/>
        </w:numPr>
        <w:bidi w:val="0"/>
        <w:spacing w:line="240" w:lineRule="auto"/>
        <w:rPr>
          <w:rFonts w:hint="default" w:ascii="Times New Roman Italic" w:hAnsi="Times New Roman Italic" w:cs="Times New Roman Italic"/>
          <w:i/>
          <w:iCs/>
          <w:sz w:val="21"/>
          <w:szCs w:val="21"/>
          <w:lang w:val="en-US" w:eastAsia="zh-CN"/>
        </w:rPr>
      </w:pPr>
      <w:r>
        <w:rPr>
          <w:rFonts w:hint="default" w:ascii="Times New Roman Italic" w:hAnsi="Times New Roman Italic" w:cs="Times New Roman Italic"/>
          <w:i/>
          <w:iCs/>
          <w:sz w:val="21"/>
          <w:szCs w:val="21"/>
          <w:lang w:val="en-US" w:eastAsia="zh-CN"/>
        </w:rPr>
        <w:t>tr_frame = bf.q.traceroute(startLocation="host1", headers=HeaderConstraints(dstIps="1.0.2.2")).answer().frame()</w:t>
      </w:r>
    </w:p>
    <w:p>
      <w:pPr>
        <w:numPr>
          <w:ilvl w:val="0"/>
          <w:numId w:val="0"/>
        </w:numPr>
        <w:bidi w:val="0"/>
        <w:spacing w:line="240" w:lineRule="auto"/>
        <w:rPr>
          <w:rFonts w:hint="default" w:ascii="Times New Roman Italic" w:hAnsi="Times New Roman Italic" w:cs="Times New Roman Italic"/>
          <w:i/>
          <w:iCs/>
          <w:sz w:val="21"/>
          <w:szCs w:val="21"/>
          <w:lang w:val="en-US" w:eastAsia="zh-CN"/>
        </w:rPr>
      </w:pPr>
      <w:r>
        <w:rPr>
          <w:rFonts w:hint="default" w:ascii="Times New Roman Italic" w:hAnsi="Times New Roman Italic" w:cs="Times New Roman Italic"/>
          <w:i/>
          <w:iCs/>
          <w:sz w:val="21"/>
          <w:szCs w:val="21"/>
          <w:lang w:val="en-US" w:eastAsia="zh-CN"/>
        </w:rPr>
        <w:t># Display results using customizations to handle large string values</w:t>
      </w:r>
    </w:p>
    <w:p>
      <w:pPr>
        <w:numPr>
          <w:ilvl w:val="0"/>
          <w:numId w:val="0"/>
        </w:numPr>
        <w:bidi w:val="0"/>
        <w:spacing w:line="240" w:lineRule="auto"/>
        <w:rPr>
          <w:rFonts w:hint="default" w:ascii="Times New Roman Italic" w:hAnsi="Times New Roman Italic" w:cs="Times New Roman Italic"/>
          <w:i/>
          <w:iCs/>
          <w:sz w:val="21"/>
          <w:szCs w:val="21"/>
          <w:lang w:val="en-US" w:eastAsia="zh-CN"/>
        </w:rPr>
      </w:pPr>
      <w:r>
        <w:rPr>
          <w:rFonts w:hint="default" w:ascii="Times New Roman Italic" w:hAnsi="Times New Roman Italic" w:cs="Times New Roman Italic"/>
          <w:i/>
          <w:iCs/>
          <w:sz w:val="21"/>
          <w:szCs w:val="21"/>
          <w:lang w:val="en-US" w:eastAsia="zh-CN"/>
        </w:rPr>
        <w:t>show(tr_frame)</w:t>
      </w:r>
    </w:p>
    <w:p>
      <w:pPr>
        <w:numPr>
          <w:ilvl w:val="0"/>
          <w:numId w:val="0"/>
        </w:numPr>
        <w:bidi w:val="0"/>
        <w:spacing w:line="360" w:lineRule="auto"/>
        <w:ind w:firstLine="480" w:firstLineChars="200"/>
        <w:rPr>
          <w:rFonts w:hint="eastAsia"/>
          <w:lang w:val="en-US" w:eastAsia="zh-CN"/>
        </w:rPr>
      </w:pPr>
      <w:r>
        <w:rPr>
          <w:rFonts w:hint="eastAsia"/>
          <w:lang w:val="en-US" w:eastAsia="zh-CN"/>
        </w:rPr>
        <w:t xml:space="preserve"> 另一种详细了解路由行为的方法是直接检查路由表。</w:t>
      </w:r>
    </w:p>
    <w:p>
      <w:pPr>
        <w:numPr>
          <w:ilvl w:val="0"/>
          <w:numId w:val="0"/>
        </w:numPr>
        <w:bidi w:val="0"/>
        <w:spacing w:line="240" w:lineRule="auto"/>
        <w:rPr>
          <w:rFonts w:hint="default" w:ascii="Times New Roman Italic" w:hAnsi="Times New Roman Italic" w:cs="Times New Roman Italic"/>
          <w:i/>
          <w:iCs/>
          <w:sz w:val="21"/>
          <w:szCs w:val="21"/>
          <w:lang w:val="en-US" w:eastAsia="zh-CN"/>
        </w:rPr>
      </w:pPr>
      <w:r>
        <w:rPr>
          <w:rFonts w:hint="default" w:ascii="Times New Roman Italic" w:hAnsi="Times New Roman Italic" w:cs="Times New Roman Italic"/>
          <w:i/>
          <w:iCs/>
          <w:sz w:val="21"/>
          <w:szCs w:val="21"/>
          <w:lang w:val="en-US" w:eastAsia="zh-CN"/>
        </w:rPr>
        <w:t># Fetch the routing table of all VRFs on all nodes in the snapshot</w:t>
      </w:r>
    </w:p>
    <w:p>
      <w:pPr>
        <w:numPr>
          <w:ilvl w:val="0"/>
          <w:numId w:val="0"/>
        </w:numPr>
        <w:bidi w:val="0"/>
        <w:spacing w:line="240" w:lineRule="auto"/>
        <w:rPr>
          <w:rFonts w:hint="eastAsia" w:ascii="Times New Roman Italic" w:hAnsi="Times New Roman Italic" w:cs="Times New Roman Italic"/>
          <w:i/>
          <w:iCs/>
          <w:sz w:val="21"/>
          <w:szCs w:val="21"/>
          <w:lang w:val="en-US" w:eastAsia="zh-CN"/>
        </w:rPr>
      </w:pPr>
      <w:r>
        <w:rPr>
          <w:rFonts w:hint="default" w:ascii="Times New Roman Italic" w:hAnsi="Times New Roman Italic" w:cs="Times New Roman Italic"/>
          <w:i/>
          <w:iCs/>
          <w:sz w:val="21"/>
          <w:szCs w:val="21"/>
          <w:lang w:val="en-US" w:eastAsia="zh-CN"/>
        </w:rPr>
        <w:t>routes_all = bf.q.routes().answer().frame()</w:t>
      </w:r>
      <w:r>
        <w:rPr>
          <w:rFonts w:hint="eastAsia" w:ascii="Times New Roman Italic" w:hAnsi="Times New Roman Italic" w:cs="Times New Roman Italic"/>
          <w:i/>
          <w:iCs/>
          <w:sz w:val="21"/>
          <w:szCs w:val="21"/>
          <w:lang w:val="en-US" w:eastAsia="zh-CN"/>
        </w:rPr>
        <w:t xml:space="preserve"> </w:t>
      </w:r>
    </w:p>
    <w:p>
      <w:pPr>
        <w:numPr>
          <w:ilvl w:val="0"/>
          <w:numId w:val="0"/>
        </w:numPr>
        <w:bidi w:val="0"/>
        <w:spacing w:line="360" w:lineRule="auto"/>
        <w:ind w:firstLine="480" w:firstLineChars="200"/>
        <w:rPr>
          <w:rFonts w:hint="default"/>
          <w:lang w:val="en-US" w:eastAsia="zh-CN"/>
        </w:rPr>
      </w:pPr>
      <w:r>
        <w:rPr>
          <w:rFonts w:hint="default"/>
          <w:lang w:val="en-US" w:eastAsia="zh-CN"/>
        </w:rPr>
        <w:t>(对于大型网络，第一次运行需要数据平面的问题时，获取答案可能需要几分钟时间）。由于生成的数据平面由 Batfish 保存，因此后续问题的处理速度很快）。</w:t>
      </w:r>
    </w:p>
    <w:p>
      <w:pPr>
        <w:numPr>
          <w:ilvl w:val="0"/>
          <w:numId w:val="0"/>
        </w:numPr>
        <w:bidi w:val="0"/>
        <w:spacing w:line="360" w:lineRule="auto"/>
        <w:ind w:firstLine="480" w:firstLineChars="200"/>
        <w:rPr>
          <w:rFonts w:hint="default"/>
          <w:lang w:val="en-US" w:eastAsia="zh-CN"/>
        </w:rPr>
      </w:pPr>
      <w:r>
        <w:rPr>
          <w:rFonts w:hint="default"/>
          <w:lang w:val="en-US" w:eastAsia="zh-CN"/>
        </w:rPr>
        <w:t>如上文所述，routes() 问题可以生成大量结果。您可以使用问题中的参数来限制输出--若要将结果限制在核心路由器上，请使用 nodes = "/core/"；若要将结果限制在 90.90.90.0/24 前缀上，请使用 **network=90.90.90.0/24"。</w:t>
      </w:r>
    </w:p>
    <w:p>
      <w:pPr>
        <w:numPr>
          <w:ilvl w:val="0"/>
          <w:numId w:val="0"/>
        </w:numPr>
        <w:bidi w:val="0"/>
        <w:spacing w:line="240" w:lineRule="auto"/>
        <w:rPr>
          <w:rFonts w:hint="default" w:ascii="Times New Roman Italic" w:hAnsi="Times New Roman Italic" w:cs="Times New Roman Italic"/>
          <w:i/>
          <w:iCs/>
          <w:sz w:val="21"/>
          <w:szCs w:val="21"/>
          <w:lang w:val="en-US" w:eastAsia="zh-CN"/>
        </w:rPr>
      </w:pPr>
      <w:r>
        <w:rPr>
          <w:rFonts w:hint="default" w:ascii="Times New Roman Italic" w:hAnsi="Times New Roman Italic" w:cs="Times New Roman Italic"/>
          <w:i/>
          <w:iCs/>
          <w:sz w:val="21"/>
          <w:szCs w:val="21"/>
          <w:lang w:val="en-US" w:eastAsia="zh-CN"/>
        </w:rPr>
        <w:t># Get all routes for the network 90.90.90.0/24 on core routers</w:t>
      </w:r>
    </w:p>
    <w:p>
      <w:pPr>
        <w:numPr>
          <w:ilvl w:val="0"/>
          <w:numId w:val="0"/>
        </w:numPr>
        <w:pBdr>
          <w:bottom w:val="single" w:color="auto" w:sz="4" w:space="0"/>
        </w:pBdr>
        <w:bidi w:val="0"/>
        <w:spacing w:line="240" w:lineRule="auto"/>
        <w:rPr>
          <w:rFonts w:hint="default" w:ascii="Times New Roman Italic" w:hAnsi="Times New Roman Italic" w:cs="Times New Roman Italic"/>
          <w:i/>
          <w:iCs/>
          <w:sz w:val="21"/>
          <w:szCs w:val="21"/>
          <w:lang w:val="en-US" w:eastAsia="zh-CN"/>
        </w:rPr>
      </w:pPr>
      <w:r>
        <w:rPr>
          <w:rFonts w:hint="default" w:ascii="Times New Roman Italic" w:hAnsi="Times New Roman Italic" w:cs="Times New Roman Italic"/>
          <w:i/>
          <w:iCs/>
          <w:sz w:val="21"/>
          <w:szCs w:val="21"/>
          <w:lang w:val="en-US" w:eastAsia="zh-CN"/>
        </w:rPr>
        <w:t>bf.q.routes(nodes="/core/", network="90.90.90.0/24").answer().frame()</w:t>
      </w:r>
    </w:p>
    <w:p>
      <w:pPr>
        <w:pStyle w:val="3"/>
        <w:numPr>
          <w:ilvl w:val="0"/>
          <w:numId w:val="3"/>
        </w:numPr>
        <w:bidi w:val="0"/>
        <w:rPr>
          <w:rFonts w:hint="eastAsia"/>
          <w:lang w:val="en-US" w:eastAsia="zh-CN"/>
        </w:rPr>
      </w:pPr>
      <w:r>
        <w:rPr>
          <w:rFonts w:hint="eastAsia"/>
          <w:lang w:val="en-US" w:eastAsia="zh-CN"/>
        </w:rPr>
        <w:t>BGP Analysis</w:t>
      </w:r>
    </w:p>
    <w:p>
      <w:pPr>
        <w:bidi w:val="0"/>
        <w:rPr>
          <w:rFonts w:hint="eastAsia"/>
          <w:lang w:val="en-US" w:eastAsia="zh-CN"/>
        </w:rPr>
      </w:pPr>
    </w:p>
    <w:p>
      <w:pPr>
        <w:pStyle w:val="3"/>
        <w:numPr>
          <w:ilvl w:val="0"/>
          <w:numId w:val="3"/>
        </w:numPr>
        <w:bidi w:val="0"/>
        <w:rPr>
          <w:rFonts w:hint="default"/>
          <w:lang w:val="en-US" w:eastAsia="zh-CN"/>
        </w:rPr>
      </w:pPr>
      <w:r>
        <w:rPr>
          <w:rFonts w:hint="default"/>
          <w:lang w:val="en-US" w:eastAsia="zh-CN"/>
        </w:rPr>
        <w:t>Route Computation and Analysis</w:t>
      </w:r>
    </w:p>
    <w:p>
      <w:pPr>
        <w:bidi w:val="0"/>
        <w:rPr>
          <w:rFonts w:hint="default"/>
          <w:lang w:val="en-US" w:eastAsia="zh-CN"/>
        </w:rPr>
      </w:pPr>
      <w:r>
        <w:rPr>
          <w:rFonts w:hint="default"/>
          <w:lang w:val="en-US" w:eastAsia="zh-CN"/>
        </w:rPr>
        <w:t xml:space="preserve"> </w:t>
      </w:r>
    </w:p>
    <w:p>
      <w:pPr>
        <w:pStyle w:val="3"/>
        <w:numPr>
          <w:ilvl w:val="0"/>
          <w:numId w:val="3"/>
        </w:numPr>
        <w:bidi w:val="0"/>
        <w:rPr>
          <w:rFonts w:hint="default"/>
          <w:lang w:val="en-US" w:eastAsia="zh-CN"/>
        </w:rPr>
      </w:pPr>
      <w:r>
        <w:rPr>
          <w:rFonts w:hint="default"/>
          <w:lang w:val="en-US" w:eastAsia="zh-CN"/>
        </w:rPr>
        <w:t>Analyzing ACLs and firewall rules</w:t>
      </w:r>
    </w:p>
    <w:p>
      <w:pPr>
        <w:numPr>
          <w:ilvl w:val="0"/>
          <w:numId w:val="0"/>
        </w:numPr>
        <w:bidi w:val="0"/>
        <w:spacing w:line="360" w:lineRule="auto"/>
        <w:ind w:firstLine="480" w:firstLineChars="200"/>
        <w:rPr>
          <w:rFonts w:hint="default"/>
          <w:lang w:val="en-US" w:eastAsia="zh-CN"/>
        </w:rPr>
      </w:pPr>
      <w:r>
        <w:rPr>
          <w:rFonts w:hint="default"/>
          <w:lang w:val="en-US" w:eastAsia="zh-CN"/>
        </w:rPr>
        <w:t>网络和安全工程师负责确保网络中的 ACL 和防火墙规则按照预期允许和拒绝流量。这项任务通常需要人工检查或将规则集加载到实验室设备上，以便测试相关示例数据包的行为。这些方法不仅耗时，而且容易出错。</w:t>
      </w:r>
    </w:p>
    <w:p>
      <w:pPr>
        <w:numPr>
          <w:ilvl w:val="0"/>
          <w:numId w:val="0"/>
        </w:numPr>
        <w:bidi w:val="0"/>
        <w:spacing w:line="360" w:lineRule="auto"/>
        <w:ind w:firstLine="480" w:firstLineChars="200"/>
        <w:rPr>
          <w:rFonts w:hint="default"/>
          <w:lang w:val="en-US" w:eastAsia="zh-CN"/>
        </w:rPr>
      </w:pPr>
      <w:r>
        <w:rPr>
          <w:rFonts w:hint="default"/>
          <w:lang w:val="en-US" w:eastAsia="zh-CN"/>
        </w:rPr>
        <w:t>Batfish 可轻松深入分析 ACL 和防火墙规则（我们通常称之为过滤器）。它可以显示过滤器将如何处理给定数据包，直至匹配数据包的那一行；它可以保证过滤器如何处理大量数据包；它还可以对过滤器进行正确性检查，确保其中的每一行都至少匹配某些数据包。</w:t>
      </w:r>
    </w:p>
    <w:p>
      <w:pPr>
        <w:pStyle w:val="3"/>
        <w:numPr>
          <w:ilvl w:val="0"/>
          <w:numId w:val="3"/>
        </w:numPr>
        <w:bidi w:val="0"/>
        <w:rPr>
          <w:rFonts w:hint="default"/>
          <w:lang w:val="en-US" w:eastAsia="zh-CN"/>
        </w:rPr>
      </w:pPr>
      <w:r>
        <w:rPr>
          <w:rFonts w:hint="default"/>
          <w:lang w:val="en-US" w:eastAsia="zh-CN"/>
        </w:rPr>
        <w:t>Analyzing BGP Route Policies</w:t>
      </w:r>
    </w:p>
    <w:p>
      <w:pPr>
        <w:numPr>
          <w:ilvl w:val="0"/>
          <w:numId w:val="0"/>
        </w:numPr>
        <w:bidi w:val="0"/>
        <w:spacing w:line="360" w:lineRule="auto"/>
        <w:ind w:firstLine="480" w:firstLineChars="200"/>
        <w:rPr>
          <w:rFonts w:hint="default"/>
          <w:lang w:val="en-US" w:eastAsia="zh-CN"/>
        </w:rPr>
      </w:pPr>
      <w:r>
        <w:rPr>
          <w:rFonts w:hint="default"/>
          <w:lang w:val="en-US" w:eastAsia="zh-CN"/>
        </w:rPr>
        <w:t>BGP 的路由策略既复杂又容易出错，这就是为什么互联网中一些最严重的网络中断都与路由策略配置错误有关，最终导致路由泄漏或接受了不该接受的路由（例如，BGP 泄漏导致日本等地互联网中断、一个微小的错误如何关闭了美国部分地区的互联网、Telia 工程师错误导致大规模网络中断）。虽然网络工程师通常很清楚路由策略应该做什么或不应该做什么（例如，请参见 MANRS 指南），但确保路由策略的正确实施却是出了名的困难。</w:t>
      </w:r>
    </w:p>
    <w:p>
      <w:pPr>
        <w:numPr>
          <w:ilvl w:val="0"/>
          <w:numId w:val="0"/>
        </w:numPr>
        <w:bidi w:val="0"/>
        <w:spacing w:line="360" w:lineRule="auto"/>
        <w:ind w:firstLine="480" w:firstLineChars="200"/>
        <w:rPr>
          <w:rFonts w:hint="default"/>
          <w:lang w:val="en-US" w:eastAsia="zh-CN"/>
        </w:rPr>
      </w:pPr>
      <w:r>
        <w:rPr>
          <w:rFonts w:hint="default"/>
          <w:lang w:val="en-US" w:eastAsia="zh-CN"/>
        </w:rPr>
        <w:t>为了说明这些功能，我们将使用一个具有两个边界路由器（名为 border1 和 border2）的示例网络。每个路由器都有一个与客户网络的 BGP 会话和一个与提供商网络的 BGP 会话。我们在本笔记本中的目标是验证来自客户的境内路由策略（称为 from_customer）和到提供商的境外路由策略（称为 to_provider）。</w:t>
      </w:r>
    </w:p>
    <w:p>
      <w:pPr>
        <w:numPr>
          <w:ilvl w:val="0"/>
          <w:numId w:val="0"/>
        </w:numPr>
        <w:bidi w:val="0"/>
        <w:spacing w:line="360" w:lineRule="auto"/>
        <w:ind w:firstLine="480" w:firstLineChars="200"/>
        <w:rPr>
          <w:rFonts w:hint="default"/>
          <w:lang w:val="en-US" w:eastAsia="zh-CN"/>
        </w:rPr>
      </w:pPr>
      <w:r>
        <w:rPr>
          <w:rFonts w:hint="default"/>
          <w:lang w:val="en-US" w:eastAsia="zh-CN"/>
        </w:rPr>
        <w:t>from_customer 路由策略的目的是：</w:t>
      </w:r>
    </w:p>
    <w:p>
      <w:pPr>
        <w:numPr>
          <w:ilvl w:val="0"/>
          <w:numId w:val="4"/>
        </w:numPr>
        <w:bidi w:val="0"/>
        <w:spacing w:line="360" w:lineRule="auto"/>
        <w:ind w:left="420" w:leftChars="0" w:hanging="420" w:firstLineChars="0"/>
        <w:rPr>
          <w:rFonts w:hint="default"/>
          <w:lang w:val="en-US" w:eastAsia="zh-CN"/>
        </w:rPr>
      </w:pPr>
      <w:r>
        <w:rPr>
          <w:rFonts w:hint="default"/>
          <w:lang w:val="en-US" w:eastAsia="zh-CN"/>
        </w:rPr>
        <w:t>过滤私有地址</w:t>
      </w:r>
    </w:p>
    <w:p>
      <w:pPr>
        <w:numPr>
          <w:ilvl w:val="0"/>
          <w:numId w:val="4"/>
        </w:numPr>
        <w:bidi w:val="0"/>
        <w:spacing w:line="360" w:lineRule="auto"/>
        <w:ind w:left="420" w:leftChars="0" w:hanging="420" w:firstLineChars="0"/>
        <w:rPr>
          <w:rFonts w:hint="default"/>
          <w:lang w:val="en-US" w:eastAsia="zh-CN"/>
        </w:rPr>
      </w:pPr>
      <w:r>
        <w:rPr>
          <w:rFonts w:hint="default"/>
          <w:lang w:val="en-US" w:eastAsia="zh-CN"/>
        </w:rPr>
        <w:t>仅允许已知前缀的路由（如果它们具有正确的源 AS）</w:t>
      </w:r>
    </w:p>
    <w:p>
      <w:pPr>
        <w:numPr>
          <w:ilvl w:val="0"/>
          <w:numId w:val="4"/>
        </w:numPr>
        <w:bidi w:val="0"/>
        <w:spacing w:line="360" w:lineRule="auto"/>
        <w:ind w:left="420" w:leftChars="0" w:hanging="420" w:firstLineChars="0"/>
        <w:rPr>
          <w:rFonts w:hint="default"/>
          <w:lang w:val="en-US" w:eastAsia="zh-CN"/>
        </w:rPr>
      </w:pPr>
      <w:r>
        <w:rPr>
          <w:rFonts w:hint="default"/>
          <w:lang w:val="en-US" w:eastAsia="zh-CN"/>
        </w:rPr>
        <w:t>使用适当的社区标记允许的路由，并更新本地首选项</w:t>
      </w:r>
    </w:p>
    <w:p>
      <w:pPr>
        <w:numPr>
          <w:ilvl w:val="0"/>
          <w:numId w:val="0"/>
        </w:numPr>
        <w:bidi w:val="0"/>
        <w:spacing w:line="360" w:lineRule="auto"/>
        <w:ind w:firstLine="480" w:firstLineChars="200"/>
        <w:rPr>
          <w:rFonts w:hint="default"/>
          <w:lang w:val="en-US" w:eastAsia="zh-CN"/>
        </w:rPr>
      </w:pPr>
      <w:r>
        <w:rPr>
          <w:rFonts w:hint="default"/>
          <w:lang w:val="en-US" w:eastAsia="zh-CN"/>
        </w:rPr>
        <w:t>to_provider 路由策略的目的是：</w:t>
      </w:r>
    </w:p>
    <w:p>
      <w:pPr>
        <w:numPr>
          <w:ilvl w:val="0"/>
          <w:numId w:val="4"/>
        </w:numPr>
        <w:bidi w:val="0"/>
        <w:spacing w:line="360" w:lineRule="auto"/>
        <w:ind w:left="420" w:leftChars="0" w:hanging="420" w:firstLineChars="0"/>
        <w:rPr>
          <w:rFonts w:hint="default"/>
          <w:lang w:val="en-US" w:eastAsia="zh-CN"/>
        </w:rPr>
      </w:pPr>
      <w:r>
        <w:rPr>
          <w:rFonts w:hint="default"/>
          <w:lang w:val="en-US" w:eastAsia="zh-CN"/>
        </w:rPr>
        <w:t>宣传我们拥有的所有前缀</w:t>
      </w:r>
    </w:p>
    <w:p>
      <w:pPr>
        <w:numPr>
          <w:ilvl w:val="0"/>
          <w:numId w:val="4"/>
        </w:numPr>
        <w:bidi w:val="0"/>
        <w:spacing w:line="360" w:lineRule="auto"/>
        <w:ind w:left="420" w:leftChars="0" w:hanging="420" w:firstLineChars="0"/>
        <w:rPr>
          <w:rFonts w:hint="default"/>
          <w:lang w:val="en-US" w:eastAsia="zh-CN"/>
        </w:rPr>
      </w:pPr>
      <w:r>
        <w:rPr>
          <w:rFonts w:hint="default"/>
          <w:lang w:val="en-US" w:eastAsia="zh-CN"/>
        </w:rPr>
        <w:t>宣传所有客户路由</w:t>
      </w:r>
    </w:p>
    <w:p>
      <w:pPr>
        <w:numPr>
          <w:ilvl w:val="0"/>
          <w:numId w:val="4"/>
        </w:numPr>
        <w:bidi w:val="0"/>
        <w:spacing w:line="360" w:lineRule="auto"/>
        <w:ind w:left="420" w:leftChars="0" w:hanging="420" w:firstLineChars="0"/>
        <w:rPr>
          <w:rFonts w:hint="default"/>
          <w:lang w:val="en-US" w:eastAsia="zh-CN"/>
        </w:rPr>
      </w:pPr>
      <w:r>
        <w:rPr>
          <w:rFonts w:hint="default"/>
          <w:lang w:val="en-US" w:eastAsia="zh-CN"/>
        </w:rPr>
        <w:t>不宣传任何其他内容</w:t>
      </w:r>
    </w:p>
    <w:p>
      <w:pPr>
        <w:numPr>
          <w:numId w:val="0"/>
        </w:numPr>
        <w:bidi w:val="0"/>
        <w:spacing w:line="360" w:lineRule="auto"/>
        <w:rPr>
          <w:rFonts w:hint="default"/>
          <w:lang w:val="en-US" w:eastAsia="zh-CN"/>
        </w:rPr>
      </w:pPr>
    </w:p>
    <w:p>
      <w:pPr>
        <w:numPr>
          <w:numId w:val="0"/>
        </w:numPr>
        <w:bidi w:val="0"/>
        <w:spacing w:line="360" w:lineRule="auto"/>
        <w:rPr>
          <w:rFonts w:hint="default"/>
          <w:lang w:val="en-US" w:eastAsia="zh-CN"/>
        </w:rPr>
      </w:pPr>
      <w:r>
        <w:rPr>
          <w:rFonts w:hint="eastAsia"/>
          <w:lang w:val="en-US" w:eastAsia="zh-CN"/>
        </w:rPr>
        <w:t xml:space="preserve">AED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imes New Roman Italic">
    <w:panose1 w:val="020205030504050903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EED492"/>
    <w:multiLevelType w:val="multilevel"/>
    <w:tmpl w:val="FAEED492"/>
    <w:lvl w:ilvl="0" w:tentative="0">
      <w:start w:val="1"/>
      <w:numFmt w:val="decimal"/>
      <w:pStyle w:val="30"/>
      <w:suff w:val="space"/>
      <w:lvlText w:val="第 %1 章"/>
      <w:lvlJc w:val="center"/>
      <w:pPr>
        <w:ind w:left="0" w:firstLine="567"/>
      </w:pPr>
      <w:rPr>
        <w:rFonts w:hint="eastAsia" w:eastAsia="黑体"/>
        <w:b w:val="0"/>
        <w:i w:val="0"/>
        <w:sz w:val="36"/>
      </w:rPr>
    </w:lvl>
    <w:lvl w:ilvl="1" w:tentative="0">
      <w:start w:val="1"/>
      <w:numFmt w:val="decimal"/>
      <w:pStyle w:val="27"/>
      <w:suff w:val="space"/>
      <w:lvlText w:val="%1.%2"/>
      <w:lvlJc w:val="left"/>
      <w:pPr>
        <w:ind w:left="0" w:firstLine="0"/>
      </w:pPr>
      <w:rPr>
        <w:rFonts w:hint="eastAsia"/>
      </w:rPr>
    </w:lvl>
    <w:lvl w:ilvl="2" w:tentative="0">
      <w:start w:val="1"/>
      <w:numFmt w:val="decimal"/>
      <w:pStyle w:val="31"/>
      <w:suff w:val="space"/>
      <w:lvlText w:val="%1.%2.%3"/>
      <w:lvlJc w:val="left"/>
      <w:pPr>
        <w:ind w:left="0" w:firstLine="0"/>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FCFEC8F2"/>
    <w:multiLevelType w:val="singleLevel"/>
    <w:tmpl w:val="FCFEC8F2"/>
    <w:lvl w:ilvl="0" w:tentative="0">
      <w:start w:val="1"/>
      <w:numFmt w:val="decimal"/>
      <w:suff w:val="space"/>
      <w:lvlText w:val="%1."/>
      <w:lvlJc w:val="left"/>
    </w:lvl>
  </w:abstractNum>
  <w:abstractNum w:abstractNumId="2">
    <w:nsid w:val="5ADFE73E"/>
    <w:multiLevelType w:val="singleLevel"/>
    <w:tmpl w:val="5ADFE73E"/>
    <w:lvl w:ilvl="0" w:tentative="0">
      <w:start w:val="2"/>
      <w:numFmt w:val="chineseCounting"/>
      <w:suff w:val="nothing"/>
      <w:lvlText w:val="%1、"/>
      <w:lvlJc w:val="left"/>
      <w:rPr>
        <w:rFonts w:hint="eastAsia"/>
      </w:rPr>
    </w:lvl>
  </w:abstractNum>
  <w:abstractNum w:abstractNumId="3">
    <w:nsid w:val="5FFF7CA7"/>
    <w:multiLevelType w:val="singleLevel"/>
    <w:tmpl w:val="5FFF7CA7"/>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1"/>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DFF6396"/>
    <w:rsid w:val="1699E4D0"/>
    <w:rsid w:val="177F7910"/>
    <w:rsid w:val="1ABB9EAF"/>
    <w:rsid w:val="1DE7216F"/>
    <w:rsid w:val="1FE71567"/>
    <w:rsid w:val="2FF6A481"/>
    <w:rsid w:val="2FFFCB70"/>
    <w:rsid w:val="37FF5AC4"/>
    <w:rsid w:val="3DFD03D3"/>
    <w:rsid w:val="3EFA85C0"/>
    <w:rsid w:val="3FED7A9A"/>
    <w:rsid w:val="4B774E52"/>
    <w:rsid w:val="4D2D4524"/>
    <w:rsid w:val="565D3CFE"/>
    <w:rsid w:val="5AD1BF16"/>
    <w:rsid w:val="5BF785E3"/>
    <w:rsid w:val="5BFF1331"/>
    <w:rsid w:val="5FF58FBB"/>
    <w:rsid w:val="5FFC8348"/>
    <w:rsid w:val="618796D8"/>
    <w:rsid w:val="67FE4AA2"/>
    <w:rsid w:val="6F1EDD89"/>
    <w:rsid w:val="6F7FB257"/>
    <w:rsid w:val="6FBFE448"/>
    <w:rsid w:val="6FF7E5F8"/>
    <w:rsid w:val="6FFF400A"/>
    <w:rsid w:val="73BD26EC"/>
    <w:rsid w:val="75A6FB2C"/>
    <w:rsid w:val="76FFE9BF"/>
    <w:rsid w:val="773E63D9"/>
    <w:rsid w:val="775D5A15"/>
    <w:rsid w:val="777D2BE6"/>
    <w:rsid w:val="77FD159E"/>
    <w:rsid w:val="77FD4050"/>
    <w:rsid w:val="77FF59DE"/>
    <w:rsid w:val="77FF9CCB"/>
    <w:rsid w:val="79BE053F"/>
    <w:rsid w:val="7A7C2843"/>
    <w:rsid w:val="7B7F6B38"/>
    <w:rsid w:val="7BF431AB"/>
    <w:rsid w:val="7BF59663"/>
    <w:rsid w:val="7BFD96A1"/>
    <w:rsid w:val="7C6BE25D"/>
    <w:rsid w:val="7C6F3B55"/>
    <w:rsid w:val="7CE62B20"/>
    <w:rsid w:val="7CFF3BC2"/>
    <w:rsid w:val="7DBFE42D"/>
    <w:rsid w:val="7DBFFFBF"/>
    <w:rsid w:val="7DDCB480"/>
    <w:rsid w:val="7DE12D13"/>
    <w:rsid w:val="7ECE3F37"/>
    <w:rsid w:val="7ED7A0BA"/>
    <w:rsid w:val="7EF33013"/>
    <w:rsid w:val="7FAFBFD8"/>
    <w:rsid w:val="7FCFE4E8"/>
    <w:rsid w:val="7FDFF8AD"/>
    <w:rsid w:val="978A4990"/>
    <w:rsid w:val="9EFFCF6F"/>
    <w:rsid w:val="9F5EDB74"/>
    <w:rsid w:val="A97B7906"/>
    <w:rsid w:val="BDBE183E"/>
    <w:rsid w:val="BDF4F99D"/>
    <w:rsid w:val="BE919110"/>
    <w:rsid w:val="BEE5F14C"/>
    <w:rsid w:val="BF6A099B"/>
    <w:rsid w:val="BFDF0267"/>
    <w:rsid w:val="BFFD56AA"/>
    <w:rsid w:val="DEFD5EFB"/>
    <w:rsid w:val="DFF72A63"/>
    <w:rsid w:val="E05F772F"/>
    <w:rsid w:val="E77F4FA9"/>
    <w:rsid w:val="E8E6FE88"/>
    <w:rsid w:val="E9FED3FE"/>
    <w:rsid w:val="EE9F64C8"/>
    <w:rsid w:val="EF3D2AE0"/>
    <w:rsid w:val="EF3FCA98"/>
    <w:rsid w:val="EF6EA8E2"/>
    <w:rsid w:val="EF757781"/>
    <w:rsid w:val="EF7BCEF2"/>
    <w:rsid w:val="F3B7D5EC"/>
    <w:rsid w:val="F5FF79DC"/>
    <w:rsid w:val="F6676A4B"/>
    <w:rsid w:val="FB8DD0FA"/>
    <w:rsid w:val="FBDA4E1D"/>
    <w:rsid w:val="FBEFE279"/>
    <w:rsid w:val="FCFB7335"/>
    <w:rsid w:val="FD3BFAA2"/>
    <w:rsid w:val="FDEF42B9"/>
    <w:rsid w:val="FDF9FCE6"/>
    <w:rsid w:val="FE76FCE3"/>
    <w:rsid w:val="FEBB2201"/>
    <w:rsid w:val="FF7F6803"/>
    <w:rsid w:val="FFB3B49E"/>
    <w:rsid w:val="FFED7016"/>
    <w:rsid w:val="FFFCE47D"/>
    <w:rsid w:val="FFFF5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黑体" w:eastAsiaTheme="minorEastAsia"/>
      <w:sz w:val="24"/>
      <w:szCs w:val="24"/>
      <w:lang w:val="en-US" w:eastAsia="zh-CN" w:bidi="ar-SA"/>
    </w:rPr>
  </w:style>
  <w:style w:type="paragraph" w:styleId="2">
    <w:name w:val="heading 1"/>
    <w:basedOn w:val="1"/>
    <w:next w:val="1"/>
    <w:link w:val="36"/>
    <w:qFormat/>
    <w:uiPriority w:val="0"/>
    <w:pPr>
      <w:keepNext/>
      <w:keepLines/>
      <w:spacing w:beforeLines="100" w:afterLines="100"/>
      <w:jc w:val="center"/>
      <w:outlineLvl w:val="0"/>
    </w:pPr>
    <w:rPr>
      <w:rFonts w:eastAsia="黑体"/>
      <w:bCs/>
      <w:kern w:val="44"/>
      <w:sz w:val="44"/>
      <w:szCs w:val="44"/>
    </w:rPr>
  </w:style>
  <w:style w:type="paragraph" w:styleId="3">
    <w:name w:val="heading 2"/>
    <w:basedOn w:val="1"/>
    <w:next w:val="1"/>
    <w:link w:val="29"/>
    <w:qFormat/>
    <w:uiPriority w:val="0"/>
    <w:pPr>
      <w:keepNext/>
      <w:keepLines/>
      <w:spacing w:before="240" w:beforeLines="100" w:after="240" w:afterLines="100"/>
      <w:outlineLvl w:val="1"/>
    </w:pPr>
    <w:rPr>
      <w:rFonts w:eastAsia="黑体"/>
      <w:bCs/>
      <w:sz w:val="32"/>
      <w:szCs w:val="28"/>
    </w:rPr>
  </w:style>
  <w:style w:type="paragraph" w:styleId="4">
    <w:name w:val="heading 3"/>
    <w:basedOn w:val="1"/>
    <w:next w:val="1"/>
    <w:link w:val="33"/>
    <w:qFormat/>
    <w:uiPriority w:val="0"/>
    <w:pPr>
      <w:keepNext/>
      <w:keepLines/>
      <w:spacing w:before="260" w:after="260" w:line="416" w:lineRule="auto"/>
      <w:outlineLvl w:val="2"/>
    </w:pPr>
    <w:rPr>
      <w:b/>
      <w:bCs/>
      <w:sz w:val="32"/>
      <w:szCs w:val="32"/>
    </w:rPr>
  </w:style>
  <w:style w:type="character" w:default="1" w:styleId="24">
    <w:name w:val="Default Paragraph Font"/>
    <w:semiHidden/>
    <w:unhideWhenUsed/>
    <w:qFormat/>
    <w:uiPriority w:val="1"/>
  </w:style>
  <w:style w:type="table" w:default="1" w:styleId="22">
    <w:name w:val="Normal Table"/>
    <w:semiHidden/>
    <w:uiPriority w:val="0"/>
    <w:tblPr>
      <w:tblCellMar>
        <w:top w:w="0" w:type="dxa"/>
        <w:left w:w="108" w:type="dxa"/>
        <w:bottom w:w="0" w:type="dxa"/>
        <w:right w:w="108" w:type="dxa"/>
      </w:tblCellMar>
    </w:tblPr>
  </w:style>
  <w:style w:type="paragraph" w:styleId="5">
    <w:name w:val="toc 7"/>
    <w:basedOn w:val="1"/>
    <w:next w:val="1"/>
    <w:uiPriority w:val="0"/>
    <w:pPr>
      <w:ind w:left="1260"/>
    </w:pPr>
    <w:rPr>
      <w:rFonts w:ascii="Times New Roman" w:hAnsi="Times New Roman" w:eastAsia="宋体" w:cs="宋体"/>
      <w:sz w:val="18"/>
      <w:szCs w:val="18"/>
    </w:rPr>
  </w:style>
  <w:style w:type="paragraph" w:styleId="6">
    <w:name w:val="E-mail Signature"/>
    <w:basedOn w:val="1"/>
    <w:uiPriority w:val="0"/>
    <w:rPr>
      <w:rFonts w:ascii="Times New Roman" w:hAnsi="Times New Roman" w:eastAsia="宋体" w:cs="宋体"/>
      <w:sz w:val="24"/>
    </w:rPr>
  </w:style>
  <w:style w:type="paragraph" w:styleId="7">
    <w:name w:val="caption"/>
    <w:basedOn w:val="1"/>
    <w:next w:val="1"/>
    <w:semiHidden/>
    <w:unhideWhenUsed/>
    <w:qFormat/>
    <w:uiPriority w:val="0"/>
    <w:rPr>
      <w:rFonts w:ascii="Arial" w:hAnsi="Arial" w:eastAsia="黑体" w:cs="宋体"/>
      <w:sz w:val="20"/>
    </w:rPr>
  </w:style>
  <w:style w:type="paragraph" w:styleId="8">
    <w:name w:val="Salutation"/>
    <w:basedOn w:val="1"/>
    <w:next w:val="1"/>
    <w:uiPriority w:val="0"/>
    <w:rPr>
      <w:rFonts w:ascii="Times New Roman" w:hAnsi="Times New Roman" w:eastAsia="宋体" w:cs="宋体"/>
      <w:sz w:val="24"/>
    </w:rPr>
  </w:style>
  <w:style w:type="paragraph" w:styleId="9">
    <w:name w:val="toc 5"/>
    <w:basedOn w:val="1"/>
    <w:next w:val="1"/>
    <w:uiPriority w:val="0"/>
    <w:pPr>
      <w:ind w:left="840"/>
    </w:pPr>
    <w:rPr>
      <w:rFonts w:ascii="Times New Roman" w:hAnsi="Times New Roman" w:eastAsia="宋体" w:cs="宋体"/>
      <w:sz w:val="18"/>
      <w:szCs w:val="18"/>
    </w:rPr>
  </w:style>
  <w:style w:type="paragraph" w:styleId="10">
    <w:name w:val="toc 3"/>
    <w:basedOn w:val="1"/>
    <w:next w:val="1"/>
    <w:uiPriority w:val="0"/>
    <w:pPr>
      <w:spacing w:line="360" w:lineRule="auto"/>
      <w:ind w:left="400" w:leftChars="400"/>
    </w:pPr>
    <w:rPr>
      <w:rFonts w:ascii="Times New Roman" w:hAnsi="Times New Roman" w:eastAsia="宋体" w:cs="宋体"/>
      <w:iCs/>
      <w:sz w:val="24"/>
      <w:szCs w:val="20"/>
    </w:rPr>
  </w:style>
  <w:style w:type="paragraph" w:styleId="11">
    <w:name w:val="Plain Text"/>
    <w:basedOn w:val="1"/>
    <w:uiPriority w:val="0"/>
    <w:rPr>
      <w:rFonts w:ascii="宋体" w:hAnsi="宋体" w:eastAsia="宋体" w:cs="宋体"/>
      <w:sz w:val="24"/>
    </w:rPr>
  </w:style>
  <w:style w:type="paragraph" w:styleId="12">
    <w:name w:val="toc 8"/>
    <w:basedOn w:val="1"/>
    <w:next w:val="1"/>
    <w:uiPriority w:val="0"/>
    <w:pPr>
      <w:ind w:left="1470"/>
    </w:pPr>
    <w:rPr>
      <w:rFonts w:ascii="Times New Roman" w:hAnsi="Times New Roman" w:eastAsia="宋体" w:cs="宋体"/>
      <w:sz w:val="18"/>
      <w:szCs w:val="18"/>
    </w:rPr>
  </w:style>
  <w:style w:type="paragraph" w:styleId="13">
    <w:name w:val="footer"/>
    <w:basedOn w:val="1"/>
    <w:link w:val="53"/>
    <w:uiPriority w:val="0"/>
    <w:pPr>
      <w:tabs>
        <w:tab w:val="center" w:pos="4153"/>
        <w:tab w:val="right" w:pos="8306"/>
      </w:tabs>
      <w:snapToGrid w:val="0"/>
    </w:pPr>
    <w:rPr>
      <w:rFonts w:ascii="Times New Roman" w:hAnsi="Times New Roman" w:eastAsia="宋体" w:cs="宋体"/>
      <w:sz w:val="18"/>
      <w:szCs w:val="18"/>
    </w:rPr>
  </w:style>
  <w:style w:type="paragraph" w:styleId="14">
    <w:name w:val="toc 1"/>
    <w:basedOn w:val="1"/>
    <w:next w:val="1"/>
    <w:uiPriority w:val="0"/>
    <w:pPr>
      <w:spacing w:line="360" w:lineRule="auto"/>
    </w:pPr>
    <w:rPr>
      <w:rFonts w:ascii="Times New Roman" w:hAnsi="Times New Roman" w:eastAsia="黑体" w:cs="宋体"/>
      <w:sz w:val="28"/>
    </w:rPr>
  </w:style>
  <w:style w:type="paragraph" w:styleId="15">
    <w:name w:val="toc 4"/>
    <w:basedOn w:val="1"/>
    <w:next w:val="1"/>
    <w:uiPriority w:val="0"/>
    <w:pPr>
      <w:ind w:left="630"/>
    </w:pPr>
    <w:rPr>
      <w:rFonts w:ascii="Times New Roman" w:hAnsi="Times New Roman" w:eastAsia="宋体" w:cs="宋体"/>
      <w:sz w:val="18"/>
      <w:szCs w:val="18"/>
    </w:rPr>
  </w:style>
  <w:style w:type="paragraph" w:styleId="16">
    <w:name w:val="index heading"/>
    <w:basedOn w:val="1"/>
    <w:next w:val="17"/>
    <w:uiPriority w:val="0"/>
    <w:rPr>
      <w:rFonts w:ascii="Arial" w:hAnsi="Arial" w:eastAsia="宋体" w:cs="宋体"/>
      <w:b/>
      <w:sz w:val="24"/>
    </w:rPr>
  </w:style>
  <w:style w:type="paragraph" w:styleId="17">
    <w:name w:val="index 1"/>
    <w:basedOn w:val="1"/>
    <w:next w:val="1"/>
    <w:uiPriority w:val="0"/>
  </w:style>
  <w:style w:type="paragraph" w:styleId="18">
    <w:name w:val="toc 6"/>
    <w:basedOn w:val="1"/>
    <w:next w:val="1"/>
    <w:uiPriority w:val="0"/>
    <w:pPr>
      <w:ind w:left="1050"/>
    </w:pPr>
    <w:rPr>
      <w:rFonts w:ascii="Times New Roman" w:hAnsi="Times New Roman" w:eastAsia="宋体" w:cs="宋体"/>
      <w:sz w:val="18"/>
      <w:szCs w:val="18"/>
    </w:rPr>
  </w:style>
  <w:style w:type="paragraph" w:styleId="19">
    <w:name w:val="table of figures"/>
    <w:basedOn w:val="1"/>
    <w:next w:val="1"/>
    <w:uiPriority w:val="0"/>
    <w:pPr>
      <w:ind w:leftChars="200" w:hanging="200" w:hangingChars="200"/>
    </w:pPr>
    <w:rPr>
      <w:rFonts w:ascii="Times New Roman" w:hAnsi="Times New Roman" w:eastAsia="宋体" w:cs="宋体"/>
      <w:sz w:val="24"/>
    </w:rPr>
  </w:style>
  <w:style w:type="paragraph" w:styleId="20">
    <w:name w:val="toc 2"/>
    <w:basedOn w:val="1"/>
    <w:next w:val="1"/>
    <w:uiPriority w:val="0"/>
    <w:pPr>
      <w:spacing w:line="360" w:lineRule="auto"/>
      <w:ind w:left="420" w:leftChars="200"/>
    </w:pPr>
    <w:rPr>
      <w:rFonts w:ascii="Times New Roman" w:hAnsi="Times New Roman" w:eastAsia="宋体" w:cs="宋体"/>
      <w:sz w:val="24"/>
      <w:szCs w:val="28"/>
    </w:rPr>
  </w:style>
  <w:style w:type="paragraph" w:styleId="21">
    <w:name w:val="toc 9"/>
    <w:basedOn w:val="1"/>
    <w:next w:val="1"/>
    <w:uiPriority w:val="0"/>
    <w:pPr>
      <w:ind w:left="1680"/>
    </w:pPr>
    <w:rPr>
      <w:rFonts w:ascii="Times New Roman" w:hAnsi="Times New Roman" w:eastAsia="宋体" w:cs="宋体"/>
      <w:sz w:val="18"/>
      <w:szCs w:val="18"/>
    </w:rPr>
  </w:style>
  <w:style w:type="table" w:styleId="23">
    <w:name w:val="Table Grid"/>
    <w:basedOn w:val="2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page number"/>
    <w:basedOn w:val="24"/>
    <w:uiPriority w:val="0"/>
    <w:rPr>
      <w:rFonts w:ascii="Times New Roman" w:hAnsi="Times New Roman" w:eastAsia="宋体"/>
      <w:bCs/>
    </w:rPr>
  </w:style>
  <w:style w:type="paragraph" w:customStyle="1" w:styleId="26">
    <w:name w:val="图爽"/>
    <w:basedOn w:val="1"/>
    <w:qFormat/>
    <w:uiPriority w:val="0"/>
    <w:pPr>
      <w:spacing w:line="360" w:lineRule="auto"/>
      <w:jc w:val="center"/>
    </w:pPr>
    <w:rPr>
      <w:rFonts w:ascii="Times New Roman" w:hAnsi="Times New Roman" w:eastAsia="黑体" w:cs="Times New Roman"/>
      <w:sz w:val="24"/>
    </w:rPr>
  </w:style>
  <w:style w:type="paragraph" w:customStyle="1" w:styleId="27">
    <w:name w:val="论文二级标题"/>
    <w:basedOn w:val="3"/>
    <w:link w:val="28"/>
    <w:qFormat/>
    <w:uiPriority w:val="0"/>
    <w:pPr>
      <w:numPr>
        <w:ilvl w:val="1"/>
        <w:numId w:val="1"/>
      </w:numPr>
      <w:spacing w:before="50" w:beforeLines="50" w:after="50" w:afterLines="50"/>
    </w:pPr>
    <w:rPr>
      <w:rFonts w:ascii="Times New Roman" w:hAnsi="Times New Roman" w:eastAsia="黑体" w:cs="Times New Roman"/>
      <w:b/>
      <w:sz w:val="28"/>
      <w:szCs w:val="28"/>
    </w:rPr>
  </w:style>
  <w:style w:type="character" w:customStyle="1" w:styleId="28">
    <w:name w:val="论文二级标题 字符"/>
    <w:basedOn w:val="29"/>
    <w:link w:val="27"/>
    <w:qFormat/>
    <w:uiPriority w:val="0"/>
    <w:rPr>
      <w:rFonts w:ascii="Times New Roman" w:hAnsi="Times New Roman" w:eastAsia="黑体" w:cs="Times New Roman"/>
      <w:sz w:val="28"/>
      <w:szCs w:val="28"/>
    </w:rPr>
  </w:style>
  <w:style w:type="character" w:customStyle="1" w:styleId="29">
    <w:name w:val="标题 2 字符"/>
    <w:basedOn w:val="24"/>
    <w:link w:val="3"/>
    <w:qFormat/>
    <w:uiPriority w:val="0"/>
    <w:rPr>
      <w:rFonts w:eastAsia="黑体"/>
      <w:bCs/>
      <w:sz w:val="32"/>
      <w:szCs w:val="28"/>
    </w:rPr>
  </w:style>
  <w:style w:type="paragraph" w:customStyle="1" w:styleId="30">
    <w:name w:val="论文一级标题"/>
    <w:basedOn w:val="2"/>
    <w:link w:val="34"/>
    <w:uiPriority w:val="0"/>
    <w:pPr>
      <w:numPr>
        <w:ilvl w:val="0"/>
        <w:numId w:val="1"/>
      </w:numPr>
      <w:spacing w:before="80" w:beforeLines="80" w:after="50" w:afterLines="50"/>
      <w:jc w:val="left"/>
    </w:pPr>
    <w:rPr>
      <w:rFonts w:ascii="Times New Roman" w:hAnsi="Times New Roman" w:cs="Times New Roman" w:eastAsiaTheme="majorEastAsia"/>
      <w:sz w:val="28"/>
      <w:szCs w:val="36"/>
    </w:rPr>
  </w:style>
  <w:style w:type="paragraph" w:customStyle="1" w:styleId="31">
    <w:name w:val="论文三级标题"/>
    <w:basedOn w:val="4"/>
    <w:link w:val="32"/>
    <w:uiPriority w:val="0"/>
    <w:pPr>
      <w:numPr>
        <w:ilvl w:val="2"/>
        <w:numId w:val="1"/>
      </w:numPr>
      <w:spacing w:before="50" w:beforeLines="50" w:after="50" w:afterLines="50" w:line="240" w:lineRule="auto"/>
    </w:pPr>
    <w:rPr>
      <w:rFonts w:ascii="Times New Roman" w:hAnsi="Times New Roman" w:eastAsia="黑体" w:cs="宋体"/>
      <w:b w:val="0"/>
      <w:sz w:val="24"/>
      <w:szCs w:val="32"/>
    </w:rPr>
  </w:style>
  <w:style w:type="character" w:customStyle="1" w:styleId="32">
    <w:name w:val="论文三级标题 字符"/>
    <w:basedOn w:val="33"/>
    <w:link w:val="31"/>
    <w:qFormat/>
    <w:uiPriority w:val="0"/>
    <w:rPr>
      <w:rFonts w:eastAsia="黑体" w:cs="宋体"/>
      <w:b w:val="0"/>
      <w:sz w:val="24"/>
      <w:szCs w:val="32"/>
    </w:rPr>
  </w:style>
  <w:style w:type="character" w:customStyle="1" w:styleId="33">
    <w:name w:val="标题 3 字符"/>
    <w:basedOn w:val="24"/>
    <w:link w:val="4"/>
    <w:qFormat/>
    <w:uiPriority w:val="0"/>
    <w:rPr>
      <w:b/>
      <w:bCs/>
      <w:sz w:val="32"/>
      <w:szCs w:val="32"/>
    </w:rPr>
  </w:style>
  <w:style w:type="character" w:customStyle="1" w:styleId="34">
    <w:name w:val="论文一级标题 字符"/>
    <w:basedOn w:val="35"/>
    <w:link w:val="30"/>
    <w:qFormat/>
    <w:uiPriority w:val="0"/>
    <w:rPr>
      <w:rFonts w:ascii="Times New Roman" w:hAnsi="Times New Roman" w:cs="Times New Roman" w:eastAsiaTheme="majorEastAsia"/>
      <w:kern w:val="44"/>
      <w:sz w:val="28"/>
      <w:szCs w:val="36"/>
    </w:rPr>
  </w:style>
  <w:style w:type="character" w:customStyle="1" w:styleId="35">
    <w:name w:val="标题 1 字符"/>
    <w:basedOn w:val="24"/>
    <w:link w:val="2"/>
    <w:qFormat/>
    <w:uiPriority w:val="0"/>
    <w:rPr>
      <w:rFonts w:eastAsia="黑体"/>
      <w:bCs/>
      <w:kern w:val="44"/>
      <w:sz w:val="44"/>
      <w:szCs w:val="44"/>
    </w:rPr>
  </w:style>
  <w:style w:type="character" w:customStyle="1" w:styleId="36">
    <w:name w:val="标题 1 字符1"/>
    <w:basedOn w:val="24"/>
    <w:link w:val="2"/>
    <w:qFormat/>
    <w:uiPriority w:val="0"/>
    <w:rPr>
      <w:rFonts w:eastAsia="黑体"/>
      <w:bCs/>
      <w:kern w:val="44"/>
      <w:sz w:val="44"/>
      <w:szCs w:val="44"/>
    </w:rPr>
  </w:style>
  <w:style w:type="paragraph" w:customStyle="1" w:styleId="37">
    <w:name w:val="程序代码"/>
    <w:basedOn w:val="1"/>
    <w:link w:val="38"/>
    <w:qFormat/>
    <w:uiPriority w:val="0"/>
    <w:pPr>
      <w:spacing w:line="240" w:lineRule="auto"/>
      <w:ind w:firstLine="0" w:firstLineChars="0"/>
    </w:pPr>
    <w:rPr>
      <w:rFonts w:ascii="Times New Roman" w:hAnsi="Times New Roman" w:eastAsia="Times New Roman" w:cs="Times New Roman"/>
      <w:sz w:val="21"/>
      <w:szCs w:val="21"/>
    </w:rPr>
  </w:style>
  <w:style w:type="character" w:customStyle="1" w:styleId="38">
    <w:name w:val="程序代码 字符"/>
    <w:basedOn w:val="39"/>
    <w:link w:val="37"/>
    <w:qFormat/>
    <w:uiPriority w:val="0"/>
    <w:rPr>
      <w:rFonts w:ascii="Times New Roman" w:hAnsi="Times New Roman" w:eastAsia="Times New Roman" w:cs="Times New Roman"/>
      <w:sz w:val="21"/>
      <w:szCs w:val="21"/>
    </w:rPr>
  </w:style>
  <w:style w:type="character" w:customStyle="1" w:styleId="39">
    <w:name w:val="论文正文 Char"/>
    <w:basedOn w:val="24"/>
    <w:link w:val="40"/>
    <w:qFormat/>
    <w:uiPriority w:val="0"/>
    <w:rPr>
      <w:rFonts w:eastAsia="宋体"/>
      <w:sz w:val="24"/>
      <w:szCs w:val="24"/>
    </w:rPr>
  </w:style>
  <w:style w:type="paragraph" w:customStyle="1" w:styleId="40">
    <w:name w:val="论文正文"/>
    <w:basedOn w:val="1"/>
    <w:link w:val="39"/>
    <w:qFormat/>
    <w:uiPriority w:val="0"/>
    <w:pPr>
      <w:spacing w:line="440" w:lineRule="exact"/>
      <w:ind w:firstLine="200" w:firstLineChars="200"/>
    </w:pPr>
    <w:rPr>
      <w:rFonts w:eastAsia="宋体"/>
    </w:rPr>
  </w:style>
  <w:style w:type="paragraph" w:customStyle="1" w:styleId="41">
    <w:name w:val="参考文献"/>
    <w:basedOn w:val="1"/>
    <w:link w:val="42"/>
    <w:qFormat/>
    <w:uiPriority w:val="0"/>
    <w:pPr>
      <w:spacing w:line="360" w:lineRule="auto"/>
      <w:ind w:left="200" w:hanging="200" w:hangingChars="200"/>
    </w:pPr>
    <w:rPr>
      <w:rFonts w:ascii="Times New Roman" w:hAnsi="Times New Roman" w:cs="Times New Roman" w:eastAsiaTheme="minorEastAsia"/>
      <w:sz w:val="24"/>
    </w:rPr>
  </w:style>
  <w:style w:type="character" w:customStyle="1" w:styleId="42">
    <w:name w:val="参考文献 字符"/>
    <w:basedOn w:val="24"/>
    <w:link w:val="41"/>
    <w:qFormat/>
    <w:uiPriority w:val="0"/>
    <w:rPr>
      <w:rFonts w:ascii="Times New Roman" w:hAnsi="Times New Roman" w:cs="Times New Roman" w:eastAsiaTheme="minorEastAsia"/>
      <w:sz w:val="24"/>
    </w:rPr>
  </w:style>
  <w:style w:type="paragraph" w:customStyle="1" w:styleId="43">
    <w:name w:val="表格内容"/>
    <w:basedOn w:val="1"/>
    <w:link w:val="44"/>
    <w:qFormat/>
    <w:uiPriority w:val="0"/>
    <w:pPr>
      <w:jc w:val="center"/>
    </w:pPr>
    <w:rPr>
      <w:rFonts w:ascii="Times New Roman" w:hAnsi="Times New Roman" w:eastAsia="宋体" w:cs="Times New Roman"/>
      <w:sz w:val="24"/>
      <w:szCs w:val="21"/>
    </w:rPr>
  </w:style>
  <w:style w:type="character" w:customStyle="1" w:styleId="44">
    <w:name w:val="表格内容 字符"/>
    <w:basedOn w:val="24"/>
    <w:link w:val="43"/>
    <w:qFormat/>
    <w:uiPriority w:val="0"/>
    <w:rPr>
      <w:rFonts w:ascii="Times New Roman" w:hAnsi="Times New Roman" w:eastAsia="宋体" w:cs="Times New Roman"/>
      <w:sz w:val="24"/>
      <w:szCs w:val="21"/>
    </w:rPr>
  </w:style>
  <w:style w:type="paragraph" w:customStyle="1" w:styleId="45">
    <w:name w:val="论文正文1"/>
    <w:basedOn w:val="1"/>
    <w:link w:val="46"/>
    <w:qFormat/>
    <w:uiPriority w:val="0"/>
    <w:pPr>
      <w:spacing w:line="440" w:lineRule="exact"/>
      <w:ind w:firstLine="200" w:firstLineChars="200"/>
    </w:pPr>
    <w:rPr>
      <w:rFonts w:ascii="Times New Roman" w:hAnsi="Times New Roman" w:eastAsia="宋体" w:cs="宋体"/>
      <w:sz w:val="24"/>
    </w:rPr>
  </w:style>
  <w:style w:type="character" w:customStyle="1" w:styleId="46">
    <w:name w:val="论文正文 Char1"/>
    <w:basedOn w:val="24"/>
    <w:link w:val="45"/>
    <w:qFormat/>
    <w:uiPriority w:val="0"/>
    <w:rPr>
      <w:rFonts w:ascii="Times New Roman" w:hAnsi="Times New Roman" w:eastAsia="宋体" w:cs="宋体"/>
      <w:sz w:val="24"/>
      <w:szCs w:val="24"/>
    </w:rPr>
  </w:style>
  <w:style w:type="paragraph" w:customStyle="1" w:styleId="47">
    <w:name w:val="论文正文 爽"/>
    <w:basedOn w:val="1"/>
    <w:link w:val="48"/>
    <w:qFormat/>
    <w:uiPriority w:val="0"/>
    <w:pPr>
      <w:spacing w:line="460" w:lineRule="exact"/>
      <w:ind w:firstLine="200" w:firstLineChars="200"/>
    </w:pPr>
    <w:rPr>
      <w:rFonts w:ascii="Times New Roman" w:hAnsi="Times New Roman" w:eastAsia="宋体" w:cs="宋体"/>
      <w:sz w:val="24"/>
    </w:rPr>
  </w:style>
  <w:style w:type="character" w:customStyle="1" w:styleId="48">
    <w:name w:val="论文正文 爽 字符"/>
    <w:basedOn w:val="24"/>
    <w:link w:val="47"/>
    <w:qFormat/>
    <w:uiPriority w:val="0"/>
    <w:rPr>
      <w:rFonts w:ascii="Times New Roman" w:hAnsi="Times New Roman" w:eastAsia="宋体" w:cs="宋体"/>
      <w:sz w:val="24"/>
    </w:rPr>
  </w:style>
  <w:style w:type="paragraph" w:customStyle="1" w:styleId="49">
    <w:name w:val="图标题"/>
    <w:basedOn w:val="1"/>
    <w:link w:val="50"/>
    <w:qFormat/>
    <w:uiPriority w:val="0"/>
    <w:pPr>
      <w:ind w:firstLine="0" w:firstLineChars="0"/>
      <w:jc w:val="center"/>
    </w:pPr>
    <w:rPr>
      <w:rFonts w:ascii="Times New Roman" w:hAnsi="Times New Roman" w:eastAsia="黑体" w:cs="Times New Roman"/>
      <w:kern w:val="2"/>
      <w:sz w:val="24"/>
      <w:szCs w:val="21"/>
    </w:rPr>
  </w:style>
  <w:style w:type="character" w:customStyle="1" w:styleId="50">
    <w:name w:val="图标题 字符"/>
    <w:basedOn w:val="51"/>
    <w:link w:val="49"/>
    <w:qFormat/>
    <w:uiPriority w:val="0"/>
    <w:rPr>
      <w:rFonts w:ascii="Times New Roman" w:hAnsi="Times New Roman" w:eastAsia="黑体" w:cs="Times New Roman"/>
      <w:kern w:val="2"/>
      <w:sz w:val="24"/>
      <w:szCs w:val="21"/>
    </w:rPr>
  </w:style>
  <w:style w:type="character" w:customStyle="1" w:styleId="51">
    <w:name w:val="列表段落 字符"/>
    <w:basedOn w:val="24"/>
    <w:link w:val="52"/>
    <w:qFormat/>
    <w:uiPriority w:val="99"/>
  </w:style>
  <w:style w:type="paragraph" w:styleId="52">
    <w:name w:val="List Paragraph"/>
    <w:basedOn w:val="1"/>
    <w:link w:val="51"/>
    <w:qFormat/>
    <w:uiPriority w:val="99"/>
    <w:pPr>
      <w:ind w:firstLine="420" w:firstLineChars="200"/>
    </w:pPr>
  </w:style>
  <w:style w:type="character" w:customStyle="1" w:styleId="53">
    <w:name w:val="页脚 字符"/>
    <w:basedOn w:val="24"/>
    <w:link w:val="13"/>
    <w:qFormat/>
    <w:uiPriority w:val="99"/>
    <w:rPr>
      <w:rFonts w:ascii="Times New Roman" w:hAnsi="Times New Roman" w:eastAsia="宋体" w:cs="宋体"/>
    </w:rPr>
  </w:style>
  <w:style w:type="paragraph" w:customStyle="1" w:styleId="54">
    <w:name w:val="代码"/>
    <w:basedOn w:val="1"/>
    <w:uiPriority w:val="0"/>
    <w:pPr>
      <w:spacing w:line="360" w:lineRule="auto"/>
    </w:pPr>
    <w:rPr>
      <w:rFonts w:ascii="Times New Roman Italic" w:hAnsi="Times New Roman Italic" w:cs="Times New Roman Italic" w:eastAsiaTheme="minorAscii"/>
      <w:i/>
      <w:iCs/>
      <w:sz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49</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2025-05-14T04:44:00Z</dcterms:created>
  <dc:creator>晴</dc:creator>
  <cp:lastModifiedBy>晴</cp:lastModifiedBy>
  <dcterms:modified xsi:type="dcterms:W3CDTF">2025-05-14T10:57:19Z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5C0648F8B734A10DA03E2368018B3A74_41</vt:lpwstr>
  </property>
</Properties>
</file>