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D73C8D" w:rsidRPr="00E71BB6" w:rsidRDefault="00D73C8D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="00D73C8D" w:rsidRPr="00E71BB6" w:rsidRDefault="00D73C8D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D73C8D" w:rsidRPr="00E71BB6" w:rsidRDefault="00D73C8D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Pr="00E71BB6">
        <w:rPr>
          <w:rFonts w:ascii="Segoe UI Symbol" w:eastAsia="Segoe UI Symbol" w:hAnsi="Segoe UI Symbol" w:cs="Segoe UI Symbol"/>
          <w:sz w:val="28"/>
          <w:lang w:val="uk-UA"/>
        </w:rPr>
        <w:t>№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 1 з дисципліни 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«Алгоритми та структури даних-1.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Основи алгоритмізації»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«Дослідження лінійних алгоритмів»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25</w:t>
      </w: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D73C8D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Виконав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  ІП-15, Плугатирьов Дмитро Валерійович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студент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vertAlign w:val="superscript"/>
          <w:lang w:val="uk-UA"/>
        </w:rPr>
        <w:t>(шифр, прізвище, ім’я, по батькові)</w:t>
      </w:r>
    </w:p>
    <w:p w:rsidR="00D73C8D" w:rsidRPr="00E71BB6" w:rsidRDefault="00D73C8D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Перевірив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ab/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  <w:t xml:space="preserve">   </w:t>
      </w:r>
      <w:r w:rsidRPr="00E71BB6">
        <w:rPr>
          <w:rFonts w:ascii="Times New Roman" w:eastAsia="Times New Roman" w:hAnsi="Times New Roman" w:cs="Times New Roman"/>
          <w:sz w:val="28"/>
          <w:vertAlign w:val="superscript"/>
          <w:lang w:val="uk-UA"/>
        </w:rPr>
        <w:t>(прізвище, ім’я, по батькові)</w:t>
      </w:r>
    </w:p>
    <w:p w:rsidR="00D73C8D" w:rsidRPr="00E71BB6" w:rsidRDefault="00D73C8D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Київ 2021</w:t>
      </w:r>
    </w:p>
    <w:p w:rsidR="00D73C8D" w:rsidRPr="00E71BB6" w:rsidRDefault="00D73C8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 xml:space="preserve">Лабораторна робота </w:t>
      </w:r>
      <w:r w:rsidRPr="00E71BB6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 1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Дослідження лінійних алгоритмів</w:t>
      </w:r>
    </w:p>
    <w:p w:rsidR="00D73C8D" w:rsidRPr="00E71BB6" w:rsidRDefault="006C0CD4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Мета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Варіант 25</w:t>
      </w:r>
    </w:p>
    <w:p w:rsidR="00D73C8D" w:rsidRPr="00E71BB6" w:rsidRDefault="006C0CD4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</w:p>
    <w:p w:rsidR="00D73C8D" w:rsidRPr="00E71BB6" w:rsidRDefault="006C0CD4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Трикутник задано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координатами своїх вершин. Знайти периметр та площу трикутника.</w:t>
      </w:r>
    </w:p>
    <w:p w:rsidR="00D73C8D" w:rsidRPr="00E71BB6" w:rsidRDefault="00D73C8D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 w:rsidP="00E71BB6">
      <w:pPr>
        <w:pStyle w:val="ad"/>
        <w:numPr>
          <w:ilvl w:val="0"/>
          <w:numId w:val="5"/>
        </w:numPr>
        <w:spacing w:after="200" w:line="300" w:lineRule="auto"/>
        <w:jc w:val="both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32"/>
          <w:lang w:val="uk-UA"/>
        </w:rPr>
        <w:t>П о с т а н о в к а   з а д а ч і</w:t>
      </w:r>
    </w:p>
    <w:p w:rsidR="00D73C8D" w:rsidRPr="00E71BB6" w:rsidRDefault="006C0CD4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С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творити змінні, які відповідатимуть за координати точок. Потім використати ці дані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для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знаходження відстаней між ними. Знайшовши їх, обчислити периметр утво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реного трикутника та його площу. </w:t>
      </w:r>
    </w:p>
    <w:p w:rsidR="00D73C8D" w:rsidRPr="00E71BB6" w:rsidRDefault="006C0CD4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Результатом розв’язку є периметр та площа трикутника.</w:t>
      </w:r>
    </w:p>
    <w:p w:rsidR="00D73C8D" w:rsidRPr="00E71BB6" w:rsidRDefault="00D73C8D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32"/>
          <w:lang w:val="uk-UA"/>
        </w:rPr>
        <w:t>2  П о б у д о в а   м а т е м а т и ч н о ї   м о д е л і</w:t>
      </w:r>
    </w:p>
    <w:tbl>
      <w:tblPr>
        <w:tblW w:w="94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7"/>
        <w:gridCol w:w="2257"/>
        <w:gridCol w:w="2346"/>
        <w:gridCol w:w="2363"/>
      </w:tblGrid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D73C8D" w:rsidRPr="00E71BB6" w:rsidRDefault="006C0CD4">
            <w:pPr>
              <w:widowControl w:val="0"/>
              <w:spacing w:after="0" w:line="300" w:lineRule="auto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i/>
                <w:sz w:val="28"/>
                <w:lang w:val="uk-UA"/>
              </w:rPr>
              <w:t>Змінна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D73C8D" w:rsidRPr="00E71BB6" w:rsidRDefault="006C0CD4">
            <w:pPr>
              <w:widowControl w:val="0"/>
              <w:spacing w:after="0" w:line="300" w:lineRule="auto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i/>
                <w:sz w:val="28"/>
                <w:lang w:val="uk-UA"/>
              </w:rPr>
              <w:t>Тип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D73C8D" w:rsidRPr="00E71BB6" w:rsidRDefault="006C0CD4">
            <w:pPr>
              <w:widowControl w:val="0"/>
              <w:spacing w:after="0" w:line="300" w:lineRule="auto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i/>
                <w:sz w:val="28"/>
                <w:lang w:val="uk-UA"/>
              </w:rPr>
              <w:t>Ім’я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D73C8D" w:rsidRPr="00E71BB6" w:rsidRDefault="006C0CD4">
            <w:pPr>
              <w:widowControl w:val="0"/>
              <w:spacing w:after="0" w:line="300" w:lineRule="auto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i/>
                <w:sz w:val="28"/>
                <w:lang w:val="uk-UA"/>
              </w:rPr>
              <w:t>Призначення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Периметр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Perimeter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Результат, проміжні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Площа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Square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X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X1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X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X2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lastRenderedPageBreak/>
              <w:t>X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X3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Y3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Початкові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Сторона 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Side1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Проміжні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Сторона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Side2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Проміжні дані</w:t>
            </w:r>
          </w:p>
        </w:tc>
      </w:tr>
      <w:tr w:rsidR="00D73C8D" w:rsidRPr="00E71BB6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Сторона 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Side3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Проміжні дані</w:t>
            </w:r>
          </w:p>
        </w:tc>
      </w:tr>
      <w:tr w:rsidR="00D73C8D" w:rsidRPr="00E71BB6">
        <w:trPr>
          <w:trHeight w:val="1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Напівпериметр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Halfper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jc w:val="both"/>
              <w:rPr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sz w:val="28"/>
                <w:lang w:val="uk-UA"/>
              </w:rPr>
              <w:t>Проміжні дані</w:t>
            </w:r>
          </w:p>
        </w:tc>
      </w:tr>
    </w:tbl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Default="006C0CD4" w:rsidP="00E71BB6">
      <w:pPr>
        <w:spacing w:after="200" w:line="30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знаходження сторін трикутника доречно скористатись формулою відстані між двома точками на площині координат: AB = sqrt((X2 – X1)^2+(Y2 – Y1)^2), де А – перша точка, В – друга точка; X, Y – координати точки. Обчислення площі трикутника можливе завдяки форму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лі Герона: S = sqrt(p(p-a)(p-b)(p-c)), де a, b, c – сторони довільного трикутника; р – напівпериметр.</w:t>
      </w:r>
    </w:p>
    <w:p w:rsidR="00770CA4" w:rsidRPr="00770CA4" w:rsidRDefault="00E71BB6" w:rsidP="00770CA4">
      <w:pPr>
        <w:spacing w:after="200" w:line="30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Дія </w:t>
      </w:r>
      <w:r>
        <w:rPr>
          <w:rFonts w:ascii="Times New Roman" w:eastAsia="Times New Roman" w:hAnsi="Times New Roman" w:cs="Times New Roman"/>
          <w:sz w:val="28"/>
          <w:lang w:val="en-US"/>
        </w:rPr>
        <w:t>sqrt</w:t>
      </w:r>
      <w:r w:rsidR="00211CBD">
        <w:rPr>
          <w:rFonts w:ascii="Times New Roman" w:eastAsia="Times New Roman" w:hAnsi="Times New Roman" w:cs="Times New Roman"/>
          <w:sz w:val="28"/>
          <w:lang w:val="uk-UA"/>
        </w:rPr>
        <w:t>()</w:t>
      </w:r>
      <w:r w:rsidRPr="00E71B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означає корінь певного числа.</w:t>
      </w:r>
      <w:r w:rsidR="00770CA4">
        <w:rPr>
          <w:rFonts w:ascii="Times New Roman" w:eastAsia="Times New Roman" w:hAnsi="Times New Roman" w:cs="Times New Roman"/>
          <w:sz w:val="28"/>
          <w:lang w:val="uk-UA"/>
        </w:rPr>
        <w:t xml:space="preserve"> Дія </w:t>
      </w:r>
      <w:r w:rsidR="00770CA4" w:rsidRPr="00770CA4">
        <w:rPr>
          <w:rFonts w:ascii="Times New Roman" w:eastAsia="Times New Roman" w:hAnsi="Times New Roman" w:cs="Times New Roman"/>
          <w:sz w:val="28"/>
        </w:rPr>
        <w:t xml:space="preserve">^ </w:t>
      </w:r>
      <w:r w:rsidR="00770CA4">
        <w:rPr>
          <w:rFonts w:ascii="Times New Roman" w:eastAsia="Times New Roman" w:hAnsi="Times New Roman" w:cs="Times New Roman"/>
          <w:sz w:val="28"/>
          <w:lang w:val="uk-UA"/>
        </w:rPr>
        <w:t>означає піднесення числа до степеня.</w:t>
      </w: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32"/>
          <w:lang w:val="uk-UA"/>
        </w:rPr>
        <w:t>3  Р о з в ’ я з а н н я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Програмні специфікації записати у псевдокоді та графічній формі у вигляді блок-схеми.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770CA4">
        <w:rPr>
          <w:rFonts w:ascii="Times New Roman" w:eastAsia="Times New Roman" w:hAnsi="Times New Roman" w:cs="Times New Roman"/>
          <w:i/>
          <w:sz w:val="28"/>
          <w:lang w:val="uk-UA"/>
        </w:rPr>
        <w:t>Крок 1.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Визначити основні дії.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770CA4">
        <w:rPr>
          <w:rFonts w:ascii="Times New Roman" w:eastAsia="Times New Roman" w:hAnsi="Times New Roman" w:cs="Times New Roman"/>
          <w:i/>
          <w:sz w:val="28"/>
          <w:lang w:val="uk-UA"/>
        </w:rPr>
        <w:t>Крок 2.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Дет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алізація дії знаходження відстаней (далі - сторін) між вершинами (точками координат (X, Y)) таких, які утворюють трикутник.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770CA4">
        <w:rPr>
          <w:rFonts w:ascii="Times New Roman" w:eastAsia="Times New Roman" w:hAnsi="Times New Roman" w:cs="Times New Roman"/>
          <w:i/>
          <w:sz w:val="28"/>
          <w:lang w:val="uk-UA"/>
        </w:rPr>
        <w:t>Крок 3.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Деталізація додавання сторін трикутника, щоб отримати периметр.</w:t>
      </w:r>
    </w:p>
    <w:p w:rsidR="00D73C8D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770CA4">
        <w:rPr>
          <w:rFonts w:ascii="Times New Roman" w:eastAsia="Times New Roman" w:hAnsi="Times New Roman" w:cs="Times New Roman"/>
          <w:i/>
          <w:sz w:val="28"/>
          <w:lang w:val="uk-UA"/>
        </w:rPr>
        <w:t xml:space="preserve">Крок 4.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Деталізація ділення периметру на 2 з метою до отрима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ння напівпериметру та використання отриманих даних для визначення площі трикутника.</w:t>
      </w:r>
    </w:p>
    <w:p w:rsidR="00770CA4" w:rsidRPr="00E71BB6" w:rsidRDefault="00770CA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32"/>
          <w:lang w:val="uk-UA"/>
        </w:rPr>
        <w:t>4  П с е в д о к о д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Крок 1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початок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обчислення відстаней між трьома вершинами (X1, Y1), (X2, Y2), (X3, Y3)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якості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трьох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сторін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Side1, Side2, Side3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обчислення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додавання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сторін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трикутника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Side1, Side2, Side3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якості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   Perimeter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обчислення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Halfper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метою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визначення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площі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трикутника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Square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Крок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 xml:space="preserve"> 2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початок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Side1 := sqrt((X2 – X1)^2 + (Y2 – Y1)^2)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Side2 := sqrt((X3 – X2)^2 + (Y3 – Y2)^2)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Side3 := sqrt((X3 – X1)^2 +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(Y3 – Y1)^2)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обчислення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додавання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сторін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трикутника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Side1, Side2, Side3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в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якості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   Perimeter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обчислення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Halfper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метою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визначення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площі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трикутника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Square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Крок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 xml:space="preserve"> 3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початок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Side1 := sqrt((X2 – X1)^2 + (Y2 – Y1)^2)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Side2 := sqrt((X3 – X2)^2 + (Y3 –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Y2)^2)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Side3 := sqrt((X3 – X1)^2 + (Y3 – Y1)^2) 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Perimeter := Side1 + Side2 + Side3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обчислення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Halfper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з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метою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визначення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площі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>трикутника</w:t>
      </w:r>
      <w:r w:rsidRPr="00E71BB6">
        <w:rPr>
          <w:rFonts w:ascii="Times New Roman" w:eastAsia="Times New Roman" w:hAnsi="Times New Roman" w:cs="Times New Roman"/>
          <w:sz w:val="28"/>
          <w:u w:val="single"/>
          <w:lang w:val="uk-UA"/>
        </w:rPr>
        <w:t xml:space="preserve"> Square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Крок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 xml:space="preserve"> 4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початок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Side1 := sqrt((X2 – X1)^2 + (Y2 – Y1)^2)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>Side2 := sqrt((X3 – X2)^2 + (Y3 – Y2)^2)</w:t>
      </w:r>
    </w:p>
    <w:p w:rsidR="00D73C8D" w:rsidRPr="00E71BB6" w:rsidRDefault="006C0CD4">
      <w:pPr>
        <w:spacing w:after="200" w:line="300" w:lineRule="auto"/>
        <w:ind w:left="220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Side3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:= sqrt((X3 – X1)^2 + (Y3 – Y1)^2)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  Halfper := Perimeter / 2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  Square := sqrt(Halfper(Halfper – Side1)(Halfper – Side 2)(Halfper – Side3))</w:t>
      </w:r>
    </w:p>
    <w:p w:rsidR="00D73C8D" w:rsidRPr="00770CA4" w:rsidRDefault="006C0CD4">
      <w:pPr>
        <w:spacing w:after="200" w:line="30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D73C8D" w:rsidRPr="00E71BB6" w:rsidRDefault="006C0CD4" w:rsidP="00770CA4">
      <w:pPr>
        <w:spacing w:after="200" w:line="300" w:lineRule="auto"/>
        <w:jc w:val="center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Блок-схема</w:t>
      </w:r>
    </w:p>
    <w:p w:rsidR="00D73C8D" w:rsidRPr="00E71BB6" w:rsidRDefault="006C0CD4" w:rsidP="00770CA4">
      <w:pPr>
        <w:spacing w:after="200" w:line="300" w:lineRule="auto"/>
        <w:ind w:left="708" w:hanging="708"/>
        <w:rPr>
          <w:rFonts w:ascii="Times New Roman" w:eastAsia="Times New Roman" w:hAnsi="Times New Roman" w:cs="Times New Roman"/>
          <w:i/>
          <w:sz w:val="28"/>
          <w:lang w:val="uk-UA"/>
        </w:rPr>
      </w:pPr>
      <w:bookmarkStart w:id="0" w:name="_Hlk82641264"/>
      <w:r w:rsidRPr="00E71BB6"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33" type="#_x0000_t75" style="position:absolute;left:0;text-align:left;margin-left:0;margin-top:0;width:50pt;height:50pt;z-index:251656192;visibility:hidden">
            <o:lock v:ext="edit" selection="t"/>
          </v:shape>
        </w:pict>
      </w:r>
      <w:r w:rsidR="00A22CB2" w:rsidRPr="00E71BB6">
        <w:rPr>
          <w:lang w:val="uk-UA"/>
        </w:rPr>
        <w:object w:dxaOrig="3672" w:dyaOrig="7896">
          <v:shape id="ole_rId2" o:spid="_x0000_i1176" type="#_x0000_t75" style="width:183.75pt;height:380.25pt;visibility:visible;mso-wrap-distance-right:0;mso-wrap-distance-bottom:10pt" o:ole="">
            <v:imagedata r:id="rId7" o:title=""/>
          </v:shape>
          <o:OLEObject Type="Embed" ProgID="StaticMetafile" ShapeID="ole_rId2" DrawAspect="Content" ObjectID="_1694029795" r:id="rId8"/>
        </w:object>
      </w:r>
      <w:bookmarkEnd w:id="0"/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lang w:val="uk-UA"/>
        </w:rPr>
        <w:pict>
          <v:shape id="_x0000_tole_rId4" o:spid="_x0000_s1031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  <w:r w:rsidR="00A22CB2" w:rsidRPr="00E71BB6">
        <w:rPr>
          <w:lang w:val="uk-UA"/>
        </w:rPr>
        <w:object w:dxaOrig="3672" w:dyaOrig="7896">
          <v:shape id="ole_rId4" o:spid="_x0000_i1175" type="#_x0000_t75" style="width:183.75pt;height:380.25pt;visibility:visible;mso-wrap-distance-right:0;mso-wrap-distance-bottom:10pt" o:ole="">
            <v:imagedata r:id="rId9" o:title=""/>
          </v:shape>
          <o:OLEObject Type="Embed" ProgID="StaticMetafile" ShapeID="ole_rId4" DrawAspect="Content" ObjectID="_1694029796" r:id="rId10"/>
        </w:objec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 xml:space="preserve">        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="00A22CB2">
        <w:rPr>
          <w:rFonts w:ascii="Times New Roman" w:eastAsia="Times New Roman" w:hAnsi="Times New Roman" w:cs="Times New Roman"/>
          <w:i/>
          <w:sz w:val="28"/>
          <w:lang w:val="uk-UA"/>
        </w:rPr>
        <w:t>Крок 1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ab/>
      </w:r>
      <w:r w:rsidR="00A22CB2">
        <w:rPr>
          <w:rFonts w:ascii="Times New Roman" w:eastAsia="Times New Roman" w:hAnsi="Times New Roman" w:cs="Times New Roman"/>
          <w:i/>
          <w:sz w:val="28"/>
          <w:lang w:val="uk-UA"/>
        </w:rPr>
        <w:t>Крок 2</w:t>
      </w: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70CA4" w:rsidRDefault="006C0CD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</w:p>
    <w:p w:rsidR="00770CA4" w:rsidRDefault="00770CA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70CA4" w:rsidRDefault="00770CA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70CA4" w:rsidRDefault="00770CA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A22CB2" w:rsidRDefault="00A22CB2" w:rsidP="00770CA4">
      <w:pPr>
        <w:spacing w:after="200" w:line="300" w:lineRule="auto"/>
        <w:ind w:left="708" w:firstLine="708"/>
        <w:rPr>
          <w:rFonts w:ascii="Times New Roman" w:eastAsia="Times New Roman" w:hAnsi="Times New Roman" w:cs="Times New Roman"/>
          <w:i/>
          <w:sz w:val="28"/>
          <w:lang w:val="uk-UA"/>
        </w:rPr>
      </w:pPr>
    </w:p>
    <w:p w:rsidR="00D73C8D" w:rsidRPr="00E71BB6" w:rsidRDefault="006C0CD4" w:rsidP="00770CA4">
      <w:pPr>
        <w:spacing w:after="200" w:line="300" w:lineRule="auto"/>
        <w:ind w:left="708" w:firstLine="708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lastRenderedPageBreak/>
        <w:t>Крок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3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Крок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71BB6">
        <w:rPr>
          <w:rFonts w:ascii="Times New Roman" w:eastAsia="Times New Roman" w:hAnsi="Times New Roman" w:cs="Times New Roman"/>
          <w:i/>
          <w:sz w:val="28"/>
          <w:lang w:val="uk-UA"/>
        </w:rPr>
        <w:t>4</w:t>
      </w:r>
    </w:p>
    <w:p w:rsidR="00D73C8D" w:rsidRPr="00E71BB6" w:rsidRDefault="006C0CD4">
      <w:pPr>
        <w:spacing w:after="200" w:line="30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lang w:val="uk-UA"/>
        </w:rPr>
        <w:pict>
          <v:shape id="_x0000_tole_rId6" o:spid="_x0000_s1029" type="#_x0000_t75" style="position:absolute;margin-left:0;margin-top:0;width:50pt;height:50pt;z-index:251658240;visibility:hidden">
            <o:lock v:ext="edit" selection="t"/>
          </v:shape>
        </w:pict>
      </w:r>
      <w:r w:rsidRPr="00E71BB6">
        <w:rPr>
          <w:lang w:val="uk-UA"/>
        </w:rPr>
        <w:object w:dxaOrig="3960" w:dyaOrig="8496">
          <v:shape id="ole_rId6" o:spid="_x0000_i1027" type="#_x0000_t75" style="width:198pt;height:424.5pt;visibility:visible;mso-wrap-distance-right:0;mso-wrap-distance-bottom:10pt" o:ole="">
            <v:imagedata r:id="rId11" o:title=""/>
          </v:shape>
          <o:OLEObject Type="Embed" ProgID="StaticMetafile" ShapeID="ole_rId6" DrawAspect="Content" ObjectID="_1694029797" r:id="rId12"/>
        </w:object>
      </w:r>
      <w:r w:rsidRPr="00E71BB6">
        <w:rPr>
          <w:lang w:val="uk-UA"/>
        </w:rPr>
        <w:pict>
          <v:shape id="_x0000_tole_rId8" o:spid="_x0000_s1027" type="#_x0000_t75" style="position:absolute;margin-left:0;margin-top:0;width:50pt;height:50pt;z-index:251659264;visibility:hidden;mso-position-horizontal-relative:text;mso-position-vertical-relative:text">
            <o:lock v:ext="edit" selection="t"/>
          </v:shape>
        </w:pict>
      </w:r>
      <w:r w:rsidRPr="00E71BB6">
        <w:rPr>
          <w:lang w:val="uk-UA"/>
        </w:rPr>
        <w:object w:dxaOrig="4128" w:dyaOrig="8568">
          <v:shape id="ole_rId8" o:spid="_x0000_i1028" type="#_x0000_t75" style="width:206.25pt;height:428.25pt;visibility:visible;mso-wrap-distance-right:0;mso-wrap-distance-bottom:10pt" o:ole="">
            <v:imagedata r:id="rId13" o:title=""/>
          </v:shape>
          <o:OLEObject Type="Embed" ProgID="StaticMetafile" ShapeID="ole_rId8" DrawAspect="Content" ObjectID="_1694029798" r:id="rId14"/>
        </w:object>
      </w: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211CB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 xml:space="preserve">5  </w:t>
      </w:r>
      <w:r w:rsidR="006C0CD4" w:rsidRPr="00E71BB6">
        <w:rPr>
          <w:rFonts w:ascii="Times New Roman" w:eastAsia="Times New Roman" w:hAnsi="Times New Roman" w:cs="Times New Roman"/>
          <w:b/>
          <w:sz w:val="32"/>
          <w:lang w:val="uk-UA"/>
        </w:rPr>
        <w:t>Т е с т у в а н н я</w:t>
      </w:r>
    </w:p>
    <w:tbl>
      <w:tblPr>
        <w:tblW w:w="67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0"/>
        <w:gridCol w:w="5809"/>
      </w:tblGrid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D73C8D">
            <w:pPr>
              <w:widowControl w:val="0"/>
              <w:spacing w:after="0" w:line="300" w:lineRule="auto"/>
              <w:rPr>
                <w:rFonts w:ascii="Calibri" w:eastAsia="Calibri" w:hAnsi="Calibri" w:cs="Calibri"/>
                <w:sz w:val="28"/>
                <w:lang w:val="uk-UA"/>
              </w:rPr>
            </w:pP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Початок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X1 = 2, X2 = 3, X3 = 4, Y1 = 5, Y2 = 6, Y3 = 9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 xml:space="preserve">Side1 = sqrt((3 – 2)^2 + (6 – 5)^2) = 1.414, Side2 = sqrt((4 – 3)^2 + (9 – 6)^2) </w:t>
            </w: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= 3.162, Side3 = sqrt((4-2)^2 + (9-5)^2) = 4.472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Perimeter = 1.414 + 3.162 + 2.8 = 4.472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Halfper = 4.472 / 2 = 2.814, Squa</w:t>
            </w:r>
            <w:bookmarkStart w:id="1" w:name="_GoBack"/>
            <w:bookmarkEnd w:id="1"/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re = sqrt(2.814 * (2.814 – 1.414) * (2.814 – 1.414) * (2.814 – 2.8)) = 0.03</w:t>
            </w:r>
          </w:p>
        </w:tc>
      </w:tr>
      <w:tr w:rsidR="00D73C8D" w:rsidRPr="00E71B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D73C8D">
            <w:pPr>
              <w:widowControl w:val="0"/>
              <w:spacing w:after="0" w:line="300" w:lineRule="auto"/>
              <w:rPr>
                <w:rFonts w:ascii="Calibri" w:eastAsia="Calibri" w:hAnsi="Calibri" w:cs="Calibri"/>
                <w:sz w:val="28"/>
                <w:lang w:val="uk-UA"/>
              </w:rPr>
            </w:pP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3C8D" w:rsidRPr="00E71BB6" w:rsidRDefault="006C0CD4">
            <w:pPr>
              <w:widowControl w:val="0"/>
              <w:spacing w:after="0" w:line="300" w:lineRule="auto"/>
              <w:rPr>
                <w:sz w:val="28"/>
                <w:lang w:val="uk-UA"/>
              </w:rPr>
            </w:pPr>
            <w:r w:rsidRPr="00E71BB6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Кінець</w:t>
            </w:r>
          </w:p>
        </w:tc>
      </w:tr>
    </w:tbl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D73C8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73C8D" w:rsidRPr="00E71BB6" w:rsidRDefault="00211CBD">
      <w:pPr>
        <w:spacing w:after="200" w:line="30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 xml:space="preserve">6  </w:t>
      </w:r>
      <w:r w:rsidR="006C0CD4" w:rsidRPr="00E71BB6">
        <w:rPr>
          <w:rFonts w:ascii="Times New Roman" w:eastAsia="Times New Roman" w:hAnsi="Times New Roman" w:cs="Times New Roman"/>
          <w:b/>
          <w:sz w:val="32"/>
          <w:lang w:val="uk-UA"/>
        </w:rPr>
        <w:t>В и с н о в к и</w:t>
      </w:r>
    </w:p>
    <w:p w:rsidR="00D73C8D" w:rsidRPr="00E71BB6" w:rsidRDefault="006C0CD4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E71BB6">
        <w:rPr>
          <w:rFonts w:ascii="Times New Roman" w:eastAsia="Times New Roman" w:hAnsi="Times New Roman" w:cs="Times New Roman"/>
          <w:b/>
          <w:sz w:val="32"/>
          <w:lang w:val="uk-UA"/>
        </w:rPr>
        <w:tab/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В цій роботі в мене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з’явилася нагода до дослідження лінійни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>х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 програмних специфікацій для подання перетворювальних операторів та операторів суперпозиції. Я набув практичних навичок їх використання під час складання лінійних програмних специфікацій, обчислюючи площу та периметр трикутника, вершини якого задані двома </w:t>
      </w:r>
      <w:r w:rsidRPr="00E71BB6">
        <w:rPr>
          <w:rFonts w:ascii="Times New Roman" w:eastAsia="Times New Roman" w:hAnsi="Times New Roman" w:cs="Times New Roman"/>
          <w:sz w:val="28"/>
          <w:lang w:val="uk-UA"/>
        </w:rPr>
        <w:t xml:space="preserve">координатами. </w:t>
      </w:r>
    </w:p>
    <w:sectPr w:rsidR="00D73C8D" w:rsidRPr="00E71BB6">
      <w:headerReference w:type="default" r:id="rId15"/>
      <w:pgSz w:w="11906" w:h="16838"/>
      <w:pgMar w:top="1979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D4" w:rsidRDefault="006C0CD4">
      <w:pPr>
        <w:spacing w:after="0" w:line="240" w:lineRule="auto"/>
      </w:pPr>
      <w:r>
        <w:separator/>
      </w:r>
    </w:p>
  </w:endnote>
  <w:endnote w:type="continuationSeparator" w:id="0">
    <w:p w:rsidR="006C0CD4" w:rsidRDefault="006C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D4" w:rsidRDefault="006C0CD4">
      <w:pPr>
        <w:spacing w:after="0" w:line="240" w:lineRule="auto"/>
      </w:pPr>
      <w:r>
        <w:separator/>
      </w:r>
    </w:p>
  </w:footnote>
  <w:footnote w:type="continuationSeparator" w:id="0">
    <w:p w:rsidR="006C0CD4" w:rsidRDefault="006C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C8D" w:rsidRDefault="006C0CD4">
    <w:pPr>
      <w:pStyle w:val="ab"/>
      <w:jc w:val="center"/>
      <w:rPr>
        <w:b/>
        <w:bCs/>
        <w:sz w:val="32"/>
        <w:szCs w:val="32"/>
        <w:lang w:val="uk-UA"/>
      </w:rPr>
    </w:pPr>
    <w:r>
      <w:rPr>
        <w:b/>
        <w:bCs/>
        <w:sz w:val="32"/>
        <w:szCs w:val="32"/>
        <w:lang w:val="uk-UA"/>
      </w:rPr>
      <w:t>Основи програмування — 1. Алгоритми і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170"/>
    <w:multiLevelType w:val="hybridMultilevel"/>
    <w:tmpl w:val="41107BC6"/>
    <w:lvl w:ilvl="0" w:tplc="D73E24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93389"/>
    <w:multiLevelType w:val="multilevel"/>
    <w:tmpl w:val="BA3C2C5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D8273B"/>
    <w:multiLevelType w:val="hybridMultilevel"/>
    <w:tmpl w:val="0EE6FBB2"/>
    <w:lvl w:ilvl="0" w:tplc="AE6877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8210C29"/>
    <w:multiLevelType w:val="hybridMultilevel"/>
    <w:tmpl w:val="E782F9DE"/>
    <w:lvl w:ilvl="0" w:tplc="5A5AAE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160F1"/>
    <w:multiLevelType w:val="multilevel"/>
    <w:tmpl w:val="ADFC08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D"/>
    <w:rsid w:val="00211CBD"/>
    <w:rsid w:val="006C0CD4"/>
    <w:rsid w:val="00770CA4"/>
    <w:rsid w:val="00A22CB2"/>
    <w:rsid w:val="00D73C8D"/>
    <w:rsid w:val="00E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63ACD0B"/>
  <w15:docId w15:val="{FEC35F17-5CF7-4209-9168-7734EC18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A0093"/>
  </w:style>
  <w:style w:type="character" w:customStyle="1" w:styleId="a4">
    <w:name w:val="Нижний колонтитул Знак"/>
    <w:basedOn w:val="a0"/>
    <w:uiPriority w:val="99"/>
    <w:qFormat/>
    <w:rsid w:val="00DA0093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DA009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A0093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E7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dc:description/>
  <cp:lastModifiedBy>Дима</cp:lastModifiedBy>
  <cp:revision>7</cp:revision>
  <dcterms:created xsi:type="dcterms:W3CDTF">2021-09-15T20:37:00Z</dcterms:created>
  <dcterms:modified xsi:type="dcterms:W3CDTF">2021-09-24T20:03:00Z</dcterms:modified>
  <dc:language>ru-RU</dc:language>
</cp:coreProperties>
</file>