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Historias de Usuario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25 historias · 9 épicas · trazadas a la ERS v3.0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t xml:space="preserve">Este documento reúne las </w:t>
      </w:r>
      <w:r>
        <w:rPr>
          <w:b/>
          <w:bCs/>
        </w:rPr>
        <w:t xml:space="preserve">25 historias de usuario</w:t>
      </w:r>
      <w:r>
        <w:t xml:space="preserve"> del Sistema de Gestión del Asilo de Ancianos «Cabeza de Algodón». Cada historia corresponde a uno de los 25 requerimientos funcionales de la ERS v3.0 y está agrupada en épicas según los nueve módulos de la línea base.</w:t>
      </w:r>
    </w:p>
    <w:p>
      <w:pPr>
        <w:spacing w:after="120" w:line="276"/>
        <w:jc w:val="both"/>
      </w:pPr>
      <w:r>
        <w:t xml:space="preserve">Para cada historia se indica: el requerimiento principal y los relacionados, el caso de uso que la describe, los criterios de aceptación (tomados del criterio verificable del requerimiento), la iteración del plan en que se construyó, la prioridad y las pruebas con las que se comprobó. Todas las pruebas indicadas se aprobaron el 22/10/2026.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3"/>
        <w:gridCol w:w="2214"/>
        <w:gridCol w:w="3523"/>
      </w:tblGrid>
      <w:tr>
        <w:trPr>
          <w:cantSplit/>
          <w:tblHeader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Requerimientos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Acceso y seguridad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HU-01, HU-02, HU-03, HU-04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RF-01, RF-02, RF-14, RF-22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Residentes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HU-05, HU-06, HU-07, HU-08, HU-09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RF-03, RF-04, RF-05, RF-06, RF-07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Atención médica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HU-10, HU-11, HU-12, HU-13, HU-14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RF-15, RF-16, RF-17, RF-09, RF-18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Personal médico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HU-15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5. Medicamentos y farmacia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HU-16, HU-17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RF-10, RF-19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6. Habitaciones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HU-18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7. Facturación y donaciones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HU-19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8. Reportes y panel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HU-20, HU-21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RF-12, RF-13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9. Administración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HU-22, HU-23, HU-24, HU-25</w:t>
            </w:r>
          </w:p>
        </w:tc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RF-21, RF-23, RF-24, RF-25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Épica 1. Acceso y seguridad</w:t>
      </w:r>
    </w:p>
    <w:p>
      <w:pPr>
        <w:pStyle w:val="Heading2"/>
      </w:pPr>
      <w:r>
        <w:t xml:space="preserve">HU-01 · Iniciar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usuario del sistema,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iniciar sesión con mi usuario y contraseña,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entrar directamente al panel de mi rol.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 Iniciar sesión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RF-21, RNF-09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CU-01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CP-01, PV-04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 credenciales válidas abre el panel del rol en menos de 2 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la contraseña es temporal, muestra primero la pantalla «Crea tu contraseña personal».</w:t>
      </w:r>
    </w:p>
    <w:p>
      <w:pPr>
        <w:pStyle w:val="Heading2"/>
      </w:pPr>
      <w:r>
        <w:t xml:space="preserve">HU-02 · Validar credenciales en 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que la contraseña se valide en el servidor y se bloquee el ingreso tras intentos fallidos,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evitar que alguien adivine contraseñas.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RF-02 Validar credenciales en el servidor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RNF-01, RF-23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CU-01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PV-02, PV-03, PV-20, PV-22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Datos incorrectos muestran «Usuario o contraseña incorrectos.» sin indicar cuál falló.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Tras 3 intentos fallidos se bloquea el ingreso 30 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intento fallido queda en la bitácora.</w:t>
      </w:r>
    </w:p>
    <w:p>
      <w:pPr>
        <w:pStyle w:val="Heading2"/>
      </w:pPr>
      <w:r>
        <w:t xml:space="preserve">HU-03 · Cerrar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usuario,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cerrar sesión y que se cierre sola si la dejo abierta,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que nadie use mi cuenta en una computadora compartida.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RF-14 Cerrar sesión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RN-10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CU-11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CP-14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 cerrar, el servidor destruye la sesión y cualquier petición posterior responde 401.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Tras 30 minutos sin actividad la página cierra la sesión sola.</w:t>
      </w:r>
    </w:p>
    <w:p>
      <w:pPr>
        <w:pStyle w:val="Heading2"/>
      </w:pPr>
      <w:r>
        <w:t xml:space="preserve">HU-04 · Cambiar la contraseña propia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usuario,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cambiar mi contraseña cuando quiera,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mantener mi cuenta segura.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RF-22 Cambiar la contraseña propia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RN-09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CU-17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PV-06, PV-07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pide la contraseña actual.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nueva tiene al menos 8 caracteres, letras y números, y es distinta de la actual.</w:t>
      </w:r>
    </w:p>
    <w:p>
      <w:pPr>
        <w:pStyle w:val="Heading1"/>
        <w:pageBreakBefore/>
      </w:pPr>
      <w:r>
        <w:t xml:space="preserve">3. Épica 2. Residentes</w:t>
      </w:r>
    </w:p>
    <w:p>
      <w:pPr>
        <w:pStyle w:val="Heading2"/>
      </w:pPr>
      <w:r>
        <w:t xml:space="preserve">HU-05 · Registrar residente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registrar a un residente con sus datos y su habitación,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tener su expediente desde el primer día.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 Registrar residente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RF-20, RN-01, RN-02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CU-02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CP-03, PV-10 a PV-14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Campos obligatorios: DPI (13 dígitos, único), nombres, apellidos, fecha de nacimiento (edad mínima 60 años), sexo, habitación con cama libre, fecha de ingreso (no futura) y estado de salud.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Teléfono, si se escribe, de 8 dígitos.</w:t>
      </w:r>
    </w:p>
    <w:p>
      <w:pPr>
        <w:pStyle w:val="Heading2"/>
      </w:pPr>
      <w:r>
        <w:t xml:space="preserve">HU-06 · Consultar listado de residentes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personal del asilo,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ver el listado de residentes activos y, si lo necesito, los egresados,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saber quién está en el asilo.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RF-04 Consultar listado de residentes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CP-04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listado muestra nombre, DPI, edad, habitación, estado e ingreso; la cantidad de filas coincide con los registros activos de la base.</w:t>
      </w:r>
    </w:p>
    <w:p>
      <w:pPr>
        <w:pStyle w:val="Heading2"/>
      </w:pPr>
      <w:r>
        <w:t xml:space="preserve">HU-07 · Editar residente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corregir los datos de un residente activo,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mantener la información al día.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RF-05 Editar residente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CP-05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cambios se guardan en MySQL y se validan con las mismas reglas de RF-03.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residente egresado no se puede editar.</w:t>
      </w:r>
    </w:p>
    <w:p>
      <w:pPr>
        <w:pStyle w:val="Heading2"/>
      </w:pPr>
      <w:r>
        <w:t xml:space="preserve">HU-08 · Dar de baja (egreso) a un residente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registrar el egreso de un residente sin borrar su historial,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conservar el expediente y liberar su cama.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RF-06 Dar de baja (egreso) a un residente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RN-03, RN-04, RF-09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PV-15 a PV-18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pide fecha (no futura ni anterior al ingreso), motivo de una lista y observaciones.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residente sale de las listas activas, libera la cama, se cancelan sus citas pendientes y se desactiva su usuario Paciente.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conserva el historial; solo se eliminan las solicitudes de laboratorio no iniciadas (RN-04).</w:t>
      </w:r>
    </w:p>
    <w:p>
      <w:pPr>
        <w:pStyle w:val="Heading2"/>
      </w:pPr>
      <w:r>
        <w:t xml:space="preserve">HU-09 · Buscar residentes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personal del asilo,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buscar residentes mientras escribo,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encontrar a alguien en segundos.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RF-07 Buscar residentes en tiempo real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CP-07, PV-19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Busca por nombre, apellido, DPI o número de habitación y muestra solo coincidencias en menos de 2 s.</w:t>
      </w:r>
    </w:p>
    <w:p>
      <w:pPr>
        <w:pStyle w:val="Heading1"/>
        <w:pageBreakBefore/>
      </w:pPr>
      <w:r>
        <w:t xml:space="preserve">4. Épica 3. Atención médica</w:t>
      </w:r>
    </w:p>
    <w:p>
      <w:pPr>
        <w:pStyle w:val="Heading2"/>
      </w:pPr>
      <w:r>
        <w:t xml:space="preserve">HU-10 · Ficha médica y notas de evolución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médico,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registrar la ficha médica y notas de evolución,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tener los antecedentes clínicos a la mano.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 Ficha médica y notas de evolución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CP-15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Ficha: tipo de sangre, alergias, diagnósticos y movilidad.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Nota de al menos 5 caracteres con fecha y autor automáticos.</w:t>
      </w:r>
    </w:p>
    <w:p>
      <w:pPr>
        <w:pStyle w:val="Heading2"/>
      </w:pPr>
      <w:r>
        <w:t xml:space="preserve">HU-11 · Registrar signos vitales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médico,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registrar signos vitales y ver alertas si están fuera de rango,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detectar a tiempo un problema de salud.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RF-16 Registrar signos vitales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CP-16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 menos un signo; presión con formato 120/80.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Alerta si sistólica ≥ 160 o &lt; 90, temperatura ≥ 38 °C, saturación &lt; 92 % o glucosa ≥ 250 o &lt; 70 mg/dL.</w:t>
      </w:r>
    </w:p>
    <w:p>
      <w:pPr>
        <w:pStyle w:val="Heading2"/>
      </w:pPr>
      <w:r>
        <w:t xml:space="preserve">HU-12 · Medicación asignada y dosis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médico,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asignar medicamentos y marcar cada dosis que doy,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que no se olvide ni se repita ninguna dosis.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RF-17 Medicación asignada y dosis del día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RF-13, RF-10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CP-17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dosis queda con fecha, hora y usuario.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panel muestra las dosis pendientes del día.</w:t>
      </w:r>
    </w:p>
    <w:p>
      <w:pPr>
        <w:pStyle w:val="Heading2"/>
      </w:pPr>
      <w:r>
        <w:t xml:space="preserve">HU-13 · Gestionar citas médicas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médico,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programar, confirmar, atender, cancelar y reprogramar citas,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organizar la agenda sin choques de horario.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 Gestionar citas médicas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RN-05, RF-08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CU-06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CP-09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Horario permitido 07:00 a 18:00; no se aceptan fechas pasadas ni dos citas a la misma hora para el mismo profesional o residente.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Estados: Programada → Confirmada → En atención → Completada; Cancelada desde Programada o Confirmada.</w:t>
      </w:r>
    </w:p>
    <w:p>
      <w:pPr>
        <w:pStyle w:val="Heading2"/>
      </w:pPr>
      <w:r>
        <w:t xml:space="preserve">HU-14 · Gestionar laboratorio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médico,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solicitar exámenes y que laboratorio registre el resultado,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ver el resultado en la ficha del residente.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RF-18 Gestionar laboratorio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CP-18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Administrador o Médico solicitan (examen, prioridad Normal/Alta/Urgente, indicaciones).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Laboratorio inicia la solicitud y registra el resultado; queda Completado con analista y fecha.</w:t>
      </w:r>
    </w:p>
    <w:p>
      <w:pPr>
        <w:pStyle w:val="Heading1"/>
        <w:pageBreakBefore/>
      </w:pPr>
      <w:r>
        <w:t xml:space="preserve">5. Épica 4. Personal médico</w:t>
      </w:r>
    </w:p>
    <w:p>
      <w:pPr>
        <w:pStyle w:val="Heading2"/>
      </w:pPr>
      <w:r>
        <w:t xml:space="preserve">HU-15 · Gestionar personal médico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registrar al personal con su especialidad, turno y estado,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asignar citas solo a quien está disponible.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RF-08 Gestionar personal médico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CU-09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CP-08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Datos: nombre, especialidad, turno (Mañana, Tarde, Noche), teléfono, colegiado y estado (Activo, Vacaciones, Inactivo).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profesional con citas pendientes no se puede eliminar.</w:t>
      </w:r>
    </w:p>
    <w:p>
      <w:pPr>
        <w:pStyle w:val="Heading1"/>
        <w:pageBreakBefore/>
      </w:pPr>
      <w:r>
        <w:t xml:space="preserve">6. Épica 5. Medicamentos y farmacia</w:t>
      </w:r>
    </w:p>
    <w:p>
      <w:pPr>
        <w:pStyle w:val="Heading2"/>
      </w:pPr>
      <w:r>
        <w:t xml:space="preserve">HU-16 · Gestionar inventario de medicamentos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llevar el inventario con stock mínimo y fechas de vencimiento,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evitar faltantes y medicamentos vencidos.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 Gestionar inventario de medicamentos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RN-06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CU-07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CP-10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Datos: nombre único, presentación, stock, mínimo, precio (&gt; 0), dosis recomendada y vencimiento del lote.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Alerta cuando stock ≤ mínimo, cuando vence en 60 días o menos y cuando está vencido.</w:t>
      </w:r>
    </w:p>
    <w:p>
      <w:pPr>
        <w:pStyle w:val="Heading2"/>
      </w:pPr>
      <w:r>
        <w:t xml:space="preserve">HU-17 · Compra en farmacia (rol Paciente)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residente (Paciente),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comprar medicamentos del inventario desde mi cuenta,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obtener lo que necesito y tener mi recibo.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RF-19 Compra en farmacia (rol Paciente)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RN-06, RN-12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CU-12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CP-19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se vende más que el stock ni productos vencidos.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compra descuenta el stock y genera el recibo interno FAR-####.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Reglas de cobro en RN-12.</w:t>
      </w:r>
    </w:p>
    <w:p>
      <w:pPr>
        <w:pStyle w:val="Heading1"/>
        <w:pageBreakBefore/>
      </w:pPr>
      <w:r>
        <w:t xml:space="preserve">7. Épica 6. Habitaciones</w:t>
      </w:r>
    </w:p>
    <w:p>
      <w:pPr>
        <w:pStyle w:val="Heading2"/>
      </w:pPr>
      <w:r>
        <w:t xml:space="preserve">HU-18 · Gestionar habitaciones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ver el plano de habitaciones con su ocupación y marcar mantenimiento,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asignar camas libres sin errores.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 Gestionar habitaciones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RN-02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CU-02, CU-16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CP-20, PV-10 a PV-14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Número único y capacidad de 1 a 6 camas.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Una habitación en mantenimiento o llena no se ofrece para nuevos ingresos; el servidor también lo rechaza.</w:t>
      </w:r>
    </w:p>
    <w:p>
      <w:pPr>
        <w:pStyle w:val="Heading1"/>
        <w:pageBreakBefore/>
      </w:pPr>
      <w:r>
        <w:t xml:space="preserve">8. Épica 7. Facturación y donaciones</w:t>
      </w:r>
    </w:p>
    <w:p>
      <w:pPr>
        <w:pStyle w:val="Heading2"/>
      </w:pPr>
      <w:r>
        <w:t xml:space="preserve">HU-19 · Gestionar facturación y donaciones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emitir facturas, generar mensualidades, cobrar, anular y registrar donaciones,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controlar los ingresos del asilo.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RF-11 Gestionar facturación y donaciones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RN-07, RN-08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CU-10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CP-11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Factura: residente, concepto y monto &gt; 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Cobro con método (Efectivo, Transferencia, Tarjeta o Cheque).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Solo se anulan facturas pendientes y con motivo escrito.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Mensualidades del mes sin duplicar.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Donaciones monetarias o en especie con valor estimado.</w:t>
      </w:r>
    </w:p>
    <w:p>
      <w:pPr>
        <w:pStyle w:val="Heading1"/>
        <w:pageBreakBefore/>
      </w:pPr>
      <w:r>
        <w:t xml:space="preserve">9. Épica 8. Reportes y panel</w:t>
      </w:r>
    </w:p>
    <w:p>
      <w:pPr>
        <w:pStyle w:val="Heading2"/>
      </w:pPr>
      <w:r>
        <w:t xml:space="preserve">HU-20 · Generar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generar reportes por rango de fechas en PDF y CSV,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presentar información a la dirección.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RF-12 Generar reportes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RN-13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CU-08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CP-12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Seis reportes con rango de fechas: resumen general, residentes, citas, laboratorio, inventario y farmacia, y facturación (solo Administrador).</w:t>
      </w:r>
    </w:p>
    <w:p>
      <w:pPr>
        <w:pStyle w:val="Heading2"/>
      </w:pPr>
      <w:r>
        <w:t xml:space="preserve">HU-21 · Mostrar indicadores del día en el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usuario,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ver al entrar los indicadores y pendientes del día de mi rol,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saber qué atender primero.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 Mostrar indicadores del día en el panel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RF-17, RF-09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CU-20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CP-13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Administrador: residentes activos y ocupación, dosis de hoy, citas de hoy y saldo por cobrar; además pendientes, próximas actividades y cumpleaños.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Médico y Laboratorio: su cola de trabajo.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Valores iguales a la vista v_panel_resumen.</w:t>
      </w:r>
    </w:p>
    <w:p>
      <w:pPr>
        <w:pStyle w:val="Heading1"/>
        <w:pageBreakBefore/>
      </w:pPr>
      <w:r>
        <w:t xml:space="preserve">10. Épica 9. Administración</w:t>
      </w:r>
    </w:p>
    <w:p>
      <w:pPr>
        <w:pStyle w:val="Heading2"/>
      </w:pPr>
      <w:r>
        <w:t xml:space="preserve">HU-22 · Gestionar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crear cuentas con rol y contraseña temporal, activarlas o desactivarlas,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controlar quién entra al sistema.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 Gestionar usuarios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RN-09, RN-11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CU-17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PV-08, PV-21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Usuario de 4 a 20 caracteres y único.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 Paciente vinculado a un residente.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Toda contraseña asignada por el administrador es temporal y se exige cambiarla en el primer ingreso.</w:t>
      </w:r>
    </w:p>
    <w:p>
      <w:pPr>
        <w:pStyle w:val="Heading2"/>
      </w:pPr>
      <w:r>
        <w:t xml:space="preserve">HU-23 · Bitácora de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revisar la bitácora de actividad,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saber quién hizo cada acción importante.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RF-23 Bitácora de actividad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CU-18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CP-23, PV-22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Guarda fecha, hora, usuario, acción y detalle de ingresos (correctos y fallidos), cambios de contraseña, altas, egresos, cobros, anulaciones y compras.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Visible solo para el Administrador.</w:t>
      </w:r>
    </w:p>
    <w:p>
      <w:pPr>
        <w:pStyle w:val="Heading2"/>
      </w:pPr>
      <w:r>
        <w:t xml:space="preserve">HU-24 · Respaldo de la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administrador,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descargar un respaldo completo de la información,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recuperar los datos si algo falla.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RF-24 Respaldo de la información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CU-18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CP-24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 MySQL: exportación desde phpMyAdmin y descarga JSON desde Usuarios.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Sin servidor: descarga y restauración JSON validada.</w:t>
      </w:r>
    </w:p>
    <w:p>
      <w:pPr>
        <w:pStyle w:val="Heading2"/>
      </w:pPr>
      <w:r>
        <w:t xml:space="preserve">HU-25 · Consultar mi expediente (rol Paciente)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Como</w:t>
            </w:r>
            <w:r>
              <w:rPr>
                <w:sz w:val="20"/>
                <w:szCs w:val="20"/>
              </w:rPr>
              <w:t xml:space="preserve"> residente (Paciente), </w:t>
            </w:r>
            <w:r>
              <w:rPr>
                <w:b/>
                <w:bCs/>
                <w:sz w:val="20"/>
                <w:szCs w:val="20"/>
              </w:rPr>
              <w:t xml:space="preserve">quiero</w:t>
            </w:r>
            <w:r>
              <w:rPr>
                <w:sz w:val="20"/>
                <w:szCs w:val="20"/>
              </w:rPr>
              <w:t xml:space="preserve"> consultar mi expediente, </w:t>
            </w:r>
            <w:r>
              <w:rPr>
                <w:b/>
                <w:bCs/>
                <w:sz w:val="20"/>
                <w:szCs w:val="20"/>
              </w:rPr>
              <w:t xml:space="preserve">para</w:t>
            </w:r>
            <w:r>
              <w:rPr>
                <w:sz w:val="20"/>
                <w:szCs w:val="20"/>
              </w:rPr>
              <w:t xml:space="preserve"> conocer mis signos, citas, exámenes y facturas.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 principal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 Consultar mi expediente (rol Paciente)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Relacionados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RF-15, RF-18, RF-11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CU-19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CP-25 (aprobadas)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 solo sus datos, signos, citas, exámenes y facturas, y solo los módulos Inicio, Mi expediente y Farmacia.</w:t>
      </w:r>
    </w:p>
    <w:p>
      <w:pPr>
        <w:pStyle w:val="Heading1"/>
        <w:pageBreakBefore/>
      </w:pPr>
      <w:r>
        <w:t xml:space="preserve">11. Matriz de trazabilidad</w:t>
      </w:r>
    </w:p>
    <w:p>
      <w:pPr>
        <w:pStyle w:val="Heading2"/>
      </w:pPr>
      <w:r>
        <w:t xml:space="preserve">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006"/>
        <w:gridCol w:w="1610"/>
        <w:gridCol w:w="1107"/>
        <w:gridCol w:w="4731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Iteración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CU-01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CP-01, PV-04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HU-02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CU-01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PV-02, PV-03, PV-20, PV-22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CU-02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CP-03, PV-10 a PV-14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RF-04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CU-03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RF-05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HU-07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CU-04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CP-05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RF-06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HU-08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CU-05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PV-15 a PV-18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RF-07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HU-09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CU-03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CP-07, PV-19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RF-08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HU-15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CU-09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CP-08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HU-13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CP-09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HU-16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CU-07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CP-10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HU-19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CU-10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CP-11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RF-12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HU-20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CU-08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CP-12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HU-21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CU-20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CP-13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RF-14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HU-03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CU-11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HU-10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CU-14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CP-15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RF-16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HU-11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CU-14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CP-16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RF-17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HU-12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CU-15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CP-17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RF-18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HU-14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CU-13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CP-18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RF-19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HU-17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CU-12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CP-19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HU-18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CU-02, CU-16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CP-20, PV-10 a PV-14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HU-22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CU-17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PV-08, PV-21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RF-22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HU-04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CU-17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PV-06, PV-07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RF-23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HU-23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CU-18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CP-23, PV-22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RF-24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HU-24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CU-18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HU-25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CU-19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812"/>
        <w:gridCol w:w="2818"/>
        <w:gridCol w:w="3824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RNF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 relacionadas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RNF-01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de contraseñas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HU-02, HU-04, HU-22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PV-08, PV-09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RNF-02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Todas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con usuarios (I6)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RNF-03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Responsividad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HU-17, HU-25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CP-27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RNF-04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Monitoreo mensual (I6)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RNF-05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HU-09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PV-19 (falta 200 residentes)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RNF-06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de código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RNF-07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del modelo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RNF-08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Confidencialidad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HU-22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en hosting (I6)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RNF-09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acceso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HU-01, HU-14, HU-17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CP-18, CP-26, PV-18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RNF-10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HU-05, HU-08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PV-11 a PV-14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RNF-11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manual (I6)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Historias de Usuario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</dc:title>
  <dc:creator>Gilmer Iván Ortiz Samayoa</dc:creator>
  <dc:description>Historias de Usuario</dc:description>
  <cp:lastModifiedBy>Un-named</cp:lastModifiedBy>
  <cp:revision>1</cp:revision>
  <dcterms:created xsi:type="dcterms:W3CDTF">2026-10-30T23:08:33.736Z</dcterms:created>
  <dcterms:modified xsi:type="dcterms:W3CDTF">2026-10-30T23:08:33.737Z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