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5164F" w14:textId="0CA00A4A" w:rsidR="003B0A8D" w:rsidRPr="00466F05" w:rsidRDefault="00474960">
      <w:pPr>
        <w:rPr>
          <w:sz w:val="28"/>
          <w:szCs w:val="28"/>
        </w:rPr>
      </w:pPr>
      <w:r w:rsidRPr="00466F05">
        <w:rPr>
          <w:sz w:val="28"/>
          <w:szCs w:val="28"/>
        </w:rPr>
        <w:t>Введение в машинное обучение</w:t>
      </w:r>
      <w:r w:rsidR="006C533B" w:rsidRPr="00466F05">
        <w:rPr>
          <w:sz w:val="28"/>
          <w:szCs w:val="28"/>
        </w:rPr>
        <w:t>.</w:t>
      </w:r>
    </w:p>
    <w:p w14:paraId="56A42A77" w14:textId="2E721FA1" w:rsidR="00466F05" w:rsidRPr="00466F05" w:rsidRDefault="00466F05">
      <w:pPr>
        <w:rPr>
          <w:sz w:val="28"/>
          <w:szCs w:val="28"/>
        </w:rPr>
      </w:pPr>
    </w:p>
    <w:p w14:paraId="6B342858" w14:textId="483CB2FC" w:rsidR="00466F05" w:rsidRPr="00466F05" w:rsidRDefault="00466F05">
      <w:pPr>
        <w:rPr>
          <w:sz w:val="28"/>
          <w:szCs w:val="28"/>
        </w:rPr>
      </w:pPr>
      <w:r w:rsidRPr="00466F05">
        <w:rPr>
          <w:noProof/>
          <w:sz w:val="28"/>
          <w:szCs w:val="28"/>
        </w:rPr>
        <w:drawing>
          <wp:inline distT="0" distB="0" distL="0" distR="0" wp14:anchorId="6C88549B" wp14:editId="61565661">
            <wp:extent cx="6645910" cy="17360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4F07" w14:textId="571E72E3" w:rsidR="00466F05" w:rsidRDefault="00466F05">
      <w:pPr>
        <w:rPr>
          <w:sz w:val="28"/>
          <w:szCs w:val="28"/>
        </w:rPr>
      </w:pPr>
      <w:r w:rsidRPr="00466F05">
        <w:rPr>
          <w:sz w:val="28"/>
          <w:szCs w:val="28"/>
        </w:rPr>
        <w:t xml:space="preserve">Функция </w:t>
      </w:r>
      <w:r w:rsidRPr="00466F05">
        <w:rPr>
          <w:sz w:val="28"/>
          <w:szCs w:val="28"/>
          <w:lang w:val="en-US"/>
        </w:rPr>
        <w:t>y</w:t>
      </w:r>
      <w:r w:rsidRPr="00466F05">
        <w:rPr>
          <w:sz w:val="28"/>
          <w:szCs w:val="28"/>
        </w:rPr>
        <w:t xml:space="preserve">, которая всем объектам из Х сопоставляет объекты из множества </w:t>
      </w:r>
      <w:r w:rsidRPr="00466F05">
        <w:rPr>
          <w:sz w:val="28"/>
          <w:szCs w:val="28"/>
          <w:lang w:val="en-US"/>
        </w:rPr>
        <w:t>Y</w:t>
      </w:r>
      <w:r w:rsidRPr="00466F05">
        <w:rPr>
          <w:sz w:val="28"/>
          <w:szCs w:val="28"/>
        </w:rPr>
        <w:t xml:space="preserve">. Такую функцию называют истинная зависимость, </w:t>
      </w:r>
      <w:r w:rsidR="00004EFA">
        <w:rPr>
          <w:sz w:val="28"/>
          <w:szCs w:val="28"/>
        </w:rPr>
        <w:t xml:space="preserve">функция </w:t>
      </w:r>
      <w:r w:rsidRPr="00466F05">
        <w:rPr>
          <w:sz w:val="28"/>
          <w:szCs w:val="28"/>
        </w:rPr>
        <w:t>закон</w:t>
      </w:r>
      <w:r w:rsidR="00004EFA">
        <w:rPr>
          <w:sz w:val="28"/>
          <w:szCs w:val="28"/>
        </w:rPr>
        <w:t>а</w:t>
      </w:r>
      <w:r w:rsidRPr="00466F05">
        <w:rPr>
          <w:sz w:val="28"/>
          <w:szCs w:val="28"/>
        </w:rPr>
        <w:t xml:space="preserve"> природы, функция, которую мы хотим восстановить, </w:t>
      </w:r>
      <w:r w:rsidRPr="00466F05">
        <w:rPr>
          <w:sz w:val="28"/>
          <w:szCs w:val="28"/>
          <w:lang w:val="en-US"/>
        </w:rPr>
        <w:t>target</w:t>
      </w:r>
      <w:r w:rsidRPr="00466F05">
        <w:rPr>
          <w:sz w:val="28"/>
          <w:szCs w:val="28"/>
        </w:rPr>
        <w:t>, целевая переменная. Мы обучаем нейронную сеть и таким образом создаем эту самую функцию, которую потом сможем использовать в реальной жизни, на реальных объектах.</w:t>
      </w:r>
    </w:p>
    <w:p w14:paraId="4D4D2C83" w14:textId="24B18A50" w:rsidR="00466F05" w:rsidRDefault="00466F05">
      <w:pPr>
        <w:rPr>
          <w:sz w:val="28"/>
          <w:szCs w:val="28"/>
        </w:rPr>
      </w:pPr>
    </w:p>
    <w:p w14:paraId="4A13E80B" w14:textId="0CC15AF7" w:rsidR="00466F05" w:rsidRDefault="005708CA">
      <w:pPr>
        <w:rPr>
          <w:sz w:val="28"/>
          <w:szCs w:val="28"/>
        </w:rPr>
      </w:pPr>
      <w:r>
        <w:rPr>
          <w:sz w:val="28"/>
          <w:szCs w:val="28"/>
        </w:rPr>
        <w:t>Обучение с учителем значит, что есть набор объектов и набор ответов к этим объектам. Путем анализа двух этих наборов мы можем восстановить эту самую функцию, т.е. обучить нейросеть.</w:t>
      </w:r>
    </w:p>
    <w:p w14:paraId="70CB7BB6" w14:textId="2B9F8D27" w:rsidR="004E14C9" w:rsidRDefault="004E14C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9AD72A" wp14:editId="26E49E74">
            <wp:extent cx="6645910" cy="17018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DFA" w14:textId="78F98B3F" w:rsidR="00BC0905" w:rsidRDefault="004E14C9">
      <w:pPr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train</w:t>
      </w:r>
      <w:r w:rsidRPr="004E14C9">
        <w:rPr>
          <w:sz w:val="28"/>
          <w:szCs w:val="28"/>
        </w:rPr>
        <w:t xml:space="preserve"> – </w:t>
      </w:r>
      <w:r>
        <w:rPr>
          <w:sz w:val="28"/>
          <w:szCs w:val="28"/>
        </w:rPr>
        <w:t>матрица, состоящая из объектов, свойства которого были заданы в вектор. Каждая строчка – свойства для отдельного объекта.</w:t>
      </w:r>
      <w:r w:rsidR="00BC0905">
        <w:rPr>
          <w:sz w:val="28"/>
          <w:szCs w:val="28"/>
        </w:rPr>
        <w:t xml:space="preserve"> Компоненты вектора в датасете </w:t>
      </w:r>
      <w:r w:rsidR="00BC0905">
        <w:rPr>
          <w:sz w:val="28"/>
          <w:szCs w:val="28"/>
          <w:lang w:val="en-US"/>
        </w:rPr>
        <w:t>X</w:t>
      </w:r>
      <w:r w:rsidR="00BC0905">
        <w:rPr>
          <w:sz w:val="28"/>
          <w:szCs w:val="28"/>
          <w:vertAlign w:val="subscript"/>
          <w:lang w:val="en-US"/>
        </w:rPr>
        <w:t>train</w:t>
      </w:r>
      <w:r w:rsidR="00BC0905">
        <w:rPr>
          <w:sz w:val="28"/>
          <w:szCs w:val="28"/>
        </w:rPr>
        <w:t xml:space="preserve"> у каждого вектора называются признаками или фичами. </w:t>
      </w:r>
    </w:p>
    <w:p w14:paraId="22F6CFCF" w14:textId="1CB5B296" w:rsidR="004E14C9" w:rsidRDefault="00BC0905">
      <w:pPr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train</w:t>
      </w:r>
      <w:r>
        <w:rPr>
          <w:sz w:val="28"/>
          <w:szCs w:val="28"/>
        </w:rPr>
        <w:t xml:space="preserve"> – такую матрицу называют обучающей выборкой или просто выборкой.</w:t>
      </w:r>
    </w:p>
    <w:p w14:paraId="0190EEFA" w14:textId="22FC0206" w:rsidR="003816D8" w:rsidRDefault="003816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597E2" wp14:editId="7A40CCC1">
            <wp:extent cx="6645910" cy="301117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809" w14:textId="31E4E57A" w:rsidR="003816D8" w:rsidRDefault="003816D8">
      <w:pPr>
        <w:rPr>
          <w:sz w:val="28"/>
          <w:szCs w:val="28"/>
        </w:rPr>
      </w:pPr>
      <w:r>
        <w:rPr>
          <w:sz w:val="28"/>
          <w:szCs w:val="28"/>
        </w:rPr>
        <w:t>Мы запоминаем всю обучающую выборку и строим точки, которые соответствуют концам векторов из этой выборки, мы знаем цвет каждой точки. Предсказание происходит как написано на картинке.</w:t>
      </w:r>
    </w:p>
    <w:p w14:paraId="35444EF7" w14:textId="77A44779" w:rsidR="003816D8" w:rsidRDefault="003816D8">
      <w:pPr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 w:rsidRPr="003816D8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гиперпараметр, он так называется потому что не вычисляется во время обучение нейросети, мы сами вручную должны задать его. Насколько хорошо будет работать нейросеть фактически зависит от него.</w:t>
      </w:r>
    </w:p>
    <w:p w14:paraId="19E7E3FE" w14:textId="57FB3472" w:rsidR="00841709" w:rsidRDefault="00841709">
      <w:pPr>
        <w:rPr>
          <w:sz w:val="28"/>
          <w:szCs w:val="28"/>
        </w:rPr>
      </w:pPr>
      <w:r>
        <w:rPr>
          <w:sz w:val="28"/>
          <w:szCs w:val="28"/>
        </w:rPr>
        <w:t>Эта модель работает на основе предположения, что если у двух объектов признаки более-менее близки, то и их ответы тоже должны быть схожи.</w:t>
      </w:r>
      <w:r w:rsidR="00A94DE7">
        <w:rPr>
          <w:sz w:val="28"/>
          <w:szCs w:val="28"/>
        </w:rPr>
        <w:t xml:space="preserve"> Это предположение нарушается, когда наши объекты имеют много признаков, в таком случае близкие точки могут и не иметь близкие ответы изза большой многомерности пространства</w:t>
      </w:r>
      <w:r w:rsidR="008C39F0">
        <w:rPr>
          <w:sz w:val="28"/>
          <w:szCs w:val="28"/>
        </w:rPr>
        <w:t>, в какой</w:t>
      </w:r>
      <w:r w:rsidR="00C34FC6">
        <w:rPr>
          <w:sz w:val="28"/>
          <w:szCs w:val="28"/>
        </w:rPr>
        <w:t>-</w:t>
      </w:r>
      <w:r w:rsidR="008C39F0">
        <w:rPr>
          <w:sz w:val="28"/>
          <w:szCs w:val="28"/>
        </w:rPr>
        <w:t xml:space="preserve">то </w:t>
      </w:r>
      <w:r w:rsidR="00C34FC6">
        <w:rPr>
          <w:sz w:val="28"/>
          <w:szCs w:val="28"/>
        </w:rPr>
        <w:t>близкой окрестности</w:t>
      </w:r>
      <w:r w:rsidR="008C39F0">
        <w:rPr>
          <w:sz w:val="28"/>
          <w:szCs w:val="28"/>
        </w:rPr>
        <w:t xml:space="preserve"> может и вовсе не быть никаких точек.</w:t>
      </w:r>
      <w:r w:rsidR="004B2943">
        <w:rPr>
          <w:sz w:val="28"/>
          <w:szCs w:val="28"/>
        </w:rPr>
        <w:t xml:space="preserve"> Такое явление называется проклятием размерности.</w:t>
      </w:r>
    </w:p>
    <w:p w14:paraId="5B17D041" w14:textId="0445D6E6" w:rsidR="004B2943" w:rsidRDefault="004B29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CE0B75" wp14:editId="09C86BF2">
            <wp:extent cx="6645910" cy="31597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A33" w14:textId="0D2C8330" w:rsidR="002E7C8D" w:rsidRDefault="002E7C8D">
      <w:pPr>
        <w:rPr>
          <w:sz w:val="28"/>
          <w:szCs w:val="28"/>
        </w:rPr>
      </w:pPr>
    </w:p>
    <w:p w14:paraId="7FB185CD" w14:textId="55D3F0E4" w:rsidR="002E7C8D" w:rsidRDefault="002E7C8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Также серьезной проблемой этой модели является масштаб признаков.</w:t>
      </w:r>
    </w:p>
    <w:p w14:paraId="3ECD459A" w14:textId="5ABC0F1A" w:rsidR="002E7C8D" w:rsidRDefault="002E7C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A8C95D" wp14:editId="0F8775BA">
            <wp:extent cx="4146928" cy="1586499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15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3611" w14:textId="2E134667" w:rsidR="002E7C8D" w:rsidRDefault="002E7C8D">
      <w:pPr>
        <w:rPr>
          <w:sz w:val="28"/>
          <w:szCs w:val="28"/>
        </w:rPr>
      </w:pPr>
      <w:r>
        <w:rPr>
          <w:sz w:val="28"/>
          <w:szCs w:val="28"/>
        </w:rPr>
        <w:t>Расстояние до метро измеряется в сотнях-тысячах метрах, а количество комнат максимум в десятках штук. Но и тот и другой признак влияет на положение точки в пространстве. И получается, что количество комнат в квартире практически не будет влиять на стоимость квартиры, но расстояние до метро будет играть ключевую роль.</w:t>
      </w:r>
    </w:p>
    <w:p w14:paraId="0B754367" w14:textId="2CA76B22" w:rsidR="00B512D1" w:rsidRDefault="00B512D1">
      <w:pPr>
        <w:rPr>
          <w:sz w:val="28"/>
          <w:szCs w:val="28"/>
        </w:rPr>
      </w:pPr>
    </w:p>
    <w:p w14:paraId="2DC5D158" w14:textId="0EB24564" w:rsidR="00B512D1" w:rsidRDefault="00B512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D64CF2" wp14:editId="178CC6C6">
            <wp:extent cx="6645910" cy="25152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CE4A" w14:textId="2B38074C" w:rsidR="00B512D1" w:rsidRDefault="00B512D1">
      <w:pPr>
        <w:rPr>
          <w:sz w:val="28"/>
          <w:szCs w:val="28"/>
        </w:rPr>
      </w:pPr>
    </w:p>
    <w:p w14:paraId="359DA1F4" w14:textId="2C76EBC4" w:rsidR="00B512D1" w:rsidRDefault="00B512D1">
      <w:pPr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B512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параметризованное семейство. Т.е. такое множество функций, в котором каждой функции соответствует какой-то параметр. В зависимости от выбранного нами параметра, из этого параметризованного семейства будет выбрана соответствующая функция. </w:t>
      </w:r>
    </w:p>
    <w:p w14:paraId="142C215C" w14:textId="194C450C" w:rsidR="00B512D1" w:rsidRDefault="00B512D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76A76B" wp14:editId="57831F2D">
            <wp:extent cx="4724400" cy="21802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276" cy="218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C45" w14:textId="04122014" w:rsidR="00B512D1" w:rsidRDefault="00B512D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Множества возможных значений параметра </w:t>
      </w:r>
      <w:r w:rsidR="00A7673F">
        <w:rPr>
          <w:sz w:val="28"/>
          <w:szCs w:val="28"/>
        </w:rPr>
        <w:t>равно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B512D1">
        <w:rPr>
          <w:sz w:val="28"/>
          <w:szCs w:val="28"/>
        </w:rPr>
        <w:t>**2</w:t>
      </w:r>
      <w:r w:rsidR="00C446E7">
        <w:rPr>
          <w:sz w:val="28"/>
          <w:szCs w:val="28"/>
        </w:rPr>
        <w:t xml:space="preserve">, где </w:t>
      </w:r>
      <w:r w:rsidR="00C446E7">
        <w:rPr>
          <w:sz w:val="28"/>
          <w:szCs w:val="28"/>
          <w:lang w:val="en-US"/>
        </w:rPr>
        <w:t>R</w:t>
      </w:r>
      <w:r w:rsidR="00C446E7" w:rsidRPr="00C446E7">
        <w:rPr>
          <w:sz w:val="28"/>
          <w:szCs w:val="28"/>
        </w:rPr>
        <w:t xml:space="preserve"> </w:t>
      </w:r>
      <w:r w:rsidR="00C446E7">
        <w:rPr>
          <w:sz w:val="28"/>
          <w:szCs w:val="28"/>
        </w:rPr>
        <w:t>–</w:t>
      </w:r>
      <w:r w:rsidR="00C446E7" w:rsidRPr="00C446E7">
        <w:rPr>
          <w:sz w:val="28"/>
          <w:szCs w:val="28"/>
        </w:rPr>
        <w:t xml:space="preserve"> </w:t>
      </w:r>
      <w:r w:rsidR="00C446E7">
        <w:rPr>
          <w:sz w:val="28"/>
          <w:szCs w:val="28"/>
        </w:rPr>
        <w:t>количество признаков</w:t>
      </w:r>
      <w:r w:rsidRPr="00B512D1">
        <w:rPr>
          <w:sz w:val="28"/>
          <w:szCs w:val="28"/>
        </w:rPr>
        <w:t>.</w:t>
      </w:r>
    </w:p>
    <w:p w14:paraId="466563E6" w14:textId="3D210DBF" w:rsidR="004F2BC9" w:rsidRDefault="004F2BC9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у нас есть некая функция порога, внутри которой есть параметры. В ходе обучения модели эти параметры изменяются так, чтобы </w:t>
      </w:r>
      <w:r w:rsidR="0026238C">
        <w:rPr>
          <w:sz w:val="28"/>
          <w:szCs w:val="28"/>
        </w:rPr>
        <w:t>функция выдавала результат, наиболее близкий к правильному. Таким образом обучение модели – это подбор функции, ну или точнее – подбор параметров для нее.</w:t>
      </w:r>
    </w:p>
    <w:p w14:paraId="381933F3" w14:textId="6B255B97" w:rsidR="0026238C" w:rsidRDefault="002623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963470" wp14:editId="673FE4E0">
            <wp:extent cx="5633357" cy="994692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3526" cy="9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8E6B" w14:textId="77777777" w:rsidR="008453FC" w:rsidRDefault="008453FC">
      <w:pPr>
        <w:rPr>
          <w:sz w:val="28"/>
          <w:szCs w:val="28"/>
        </w:rPr>
      </w:pPr>
    </w:p>
    <w:p w14:paraId="55B038D9" w14:textId="555F5B56" w:rsidR="008453FC" w:rsidRDefault="008453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3B9EA0" wp14:editId="5DECCB10">
            <wp:extent cx="5459506" cy="305160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3768" cy="30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E27C" w14:textId="6BA5A705" w:rsidR="008453FC" w:rsidRPr="00B512D1" w:rsidRDefault="008453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0563AD" wp14:editId="4825A86D">
            <wp:extent cx="6302924" cy="2985247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4471" cy="298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6562" w14:textId="78C8D433" w:rsidR="008453FC" w:rsidRDefault="008453F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Функция </w:t>
      </w:r>
      <w:r>
        <w:rPr>
          <w:sz w:val="28"/>
          <w:szCs w:val="28"/>
          <w:lang w:val="en-US"/>
        </w:rPr>
        <w:t>argmin</w:t>
      </w:r>
      <w:r w:rsidRPr="008453FC">
        <w:rPr>
          <w:sz w:val="28"/>
          <w:szCs w:val="28"/>
        </w:rPr>
        <w:t xml:space="preserve"> </w:t>
      </w:r>
      <w:r>
        <w:rPr>
          <w:sz w:val="28"/>
          <w:szCs w:val="28"/>
        </w:rPr>
        <w:t>значит, что есть какая то функция</w:t>
      </w:r>
      <w:r w:rsidRPr="008453FC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которая пишется справа от </w:t>
      </w:r>
      <w:r>
        <w:rPr>
          <w:sz w:val="28"/>
          <w:szCs w:val="28"/>
          <w:lang w:val="en-US"/>
        </w:rPr>
        <w:t>argmin</w:t>
      </w:r>
      <w:r w:rsidRPr="008453FC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которая зависит от какого то параметра, которое пишут под </w:t>
      </w:r>
      <w:r>
        <w:rPr>
          <w:sz w:val="28"/>
          <w:szCs w:val="28"/>
          <w:lang w:val="en-US"/>
        </w:rPr>
        <w:t>argmin</w:t>
      </w:r>
      <w:r w:rsidRPr="008453F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argmin</w:t>
      </w:r>
      <w:r w:rsidRPr="008453FC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 этот параметр, который соответствует наименьшему значению функции.</w:t>
      </w:r>
    </w:p>
    <w:p w14:paraId="4B81AEB9" w14:textId="45B46DE5" w:rsidR="002124BC" w:rsidRDefault="002124BC">
      <w:pPr>
        <w:rPr>
          <w:sz w:val="28"/>
          <w:szCs w:val="28"/>
        </w:rPr>
      </w:pPr>
      <w:r>
        <w:rPr>
          <w:sz w:val="28"/>
          <w:szCs w:val="28"/>
        </w:rPr>
        <w:t>Таким образом, функция, показанная на рисунке, нужна для минимализации эмпирического риска.</w:t>
      </w:r>
    </w:p>
    <w:p w14:paraId="35E8D411" w14:textId="7CE94741" w:rsidR="00420569" w:rsidRPr="008453FC" w:rsidRDefault="0042056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7A7298" wp14:editId="03A6327B">
            <wp:simplePos x="459671" y="1833743"/>
            <wp:positionH relativeFrom="column">
              <wp:align>left</wp:align>
            </wp:positionH>
            <wp:positionV relativeFrom="paragraph">
              <wp:align>top</wp:align>
            </wp:positionV>
            <wp:extent cx="6331549" cy="2990335"/>
            <wp:effectExtent l="0" t="0" r="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49" cy="299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2D4CB" w14:textId="1C5F738A" w:rsidR="008453FC" w:rsidRDefault="006364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FA5C99" wp14:editId="7E75812B">
            <wp:extent cx="6645910" cy="169418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3067" w14:textId="77ADACE4" w:rsidR="0063644B" w:rsidRDefault="0063644B">
      <w:pPr>
        <w:rPr>
          <w:sz w:val="28"/>
          <w:szCs w:val="28"/>
        </w:rPr>
      </w:pPr>
    </w:p>
    <w:p w14:paraId="5CCE9FFC" w14:textId="6AA599CF" w:rsidR="0063644B" w:rsidRDefault="004207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ED935E" wp14:editId="4A6DA025">
            <wp:extent cx="4582886" cy="2837046"/>
            <wp:effectExtent l="0" t="0" r="825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104" cy="28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8964" w14:textId="35AA4191" w:rsidR="004207AA" w:rsidRDefault="004207A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Если модель нашла какие то зависимости в обучающей выборке, которых на самом деле нет и в реальности начала выдавать плохие результаты, то это значит, что мы это модель переобучили.</w:t>
      </w:r>
    </w:p>
    <w:p w14:paraId="5FA222FA" w14:textId="6A24BFB6" w:rsidR="006426BC" w:rsidRDefault="006426BC">
      <w:pPr>
        <w:rPr>
          <w:sz w:val="28"/>
          <w:szCs w:val="28"/>
        </w:rPr>
      </w:pPr>
    </w:p>
    <w:p w14:paraId="146716DA" w14:textId="752BE203" w:rsidR="006426BC" w:rsidRDefault="006426BC">
      <w:pPr>
        <w:rPr>
          <w:sz w:val="28"/>
          <w:szCs w:val="28"/>
        </w:rPr>
      </w:pPr>
      <w:r>
        <w:rPr>
          <w:sz w:val="28"/>
          <w:szCs w:val="28"/>
        </w:rPr>
        <w:t>Чтобы осознавать, что модель не переобучена, нужно следовать правилу создания моделей, вот эти этапы</w:t>
      </w:r>
      <w:r w:rsidRPr="006426BC">
        <w:rPr>
          <w:sz w:val="28"/>
          <w:szCs w:val="28"/>
        </w:rPr>
        <w:t>:</w:t>
      </w:r>
    </w:p>
    <w:p w14:paraId="2F8A8AF8" w14:textId="7BDCA429" w:rsidR="006426BC" w:rsidRDefault="006426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19C269" wp14:editId="6B1A9D13">
            <wp:extent cx="4370796" cy="3020635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267" cy="30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BD11" w14:textId="6937D13B" w:rsidR="00B10503" w:rsidRDefault="00B105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62AA7D" wp14:editId="75E0F152">
            <wp:extent cx="5209889" cy="272142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180" cy="27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E11B" w14:textId="77777777" w:rsidR="003B050C" w:rsidRPr="006426BC" w:rsidRDefault="003B050C">
      <w:pPr>
        <w:rPr>
          <w:sz w:val="28"/>
          <w:szCs w:val="28"/>
        </w:rPr>
      </w:pPr>
    </w:p>
    <w:p w14:paraId="12B4C311" w14:textId="3BAC1D78" w:rsidR="00B512D1" w:rsidRDefault="00B512D1">
      <w:pPr>
        <w:rPr>
          <w:sz w:val="28"/>
          <w:szCs w:val="28"/>
        </w:rPr>
      </w:pPr>
    </w:p>
    <w:p w14:paraId="54F36A92" w14:textId="77777777" w:rsidR="00B512D1" w:rsidRDefault="00B512D1">
      <w:pPr>
        <w:rPr>
          <w:sz w:val="28"/>
          <w:szCs w:val="28"/>
        </w:rPr>
      </w:pPr>
    </w:p>
    <w:p w14:paraId="68135B00" w14:textId="77777777" w:rsidR="00B512D1" w:rsidRDefault="00B512D1">
      <w:pPr>
        <w:rPr>
          <w:sz w:val="28"/>
          <w:szCs w:val="28"/>
        </w:rPr>
      </w:pPr>
    </w:p>
    <w:p w14:paraId="028F3352" w14:textId="4AB091AD" w:rsidR="002E7C8D" w:rsidRDefault="002E7C8D">
      <w:pPr>
        <w:rPr>
          <w:sz w:val="28"/>
          <w:szCs w:val="28"/>
        </w:rPr>
      </w:pPr>
    </w:p>
    <w:p w14:paraId="72D17F3A" w14:textId="77777777" w:rsidR="002E7C8D" w:rsidRDefault="002E7C8D">
      <w:pPr>
        <w:rPr>
          <w:sz w:val="28"/>
          <w:szCs w:val="28"/>
        </w:rPr>
      </w:pPr>
    </w:p>
    <w:p w14:paraId="5169A6E8" w14:textId="77777777" w:rsidR="00C34FC6" w:rsidRPr="003816D8" w:rsidRDefault="00C34FC6">
      <w:pPr>
        <w:rPr>
          <w:sz w:val="28"/>
          <w:szCs w:val="28"/>
        </w:rPr>
      </w:pPr>
    </w:p>
    <w:sectPr w:rsidR="00C34FC6" w:rsidRPr="003816D8" w:rsidSect="004749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D73"/>
    <w:rsid w:val="00004EFA"/>
    <w:rsid w:val="00131322"/>
    <w:rsid w:val="002124BC"/>
    <w:rsid w:val="0026238C"/>
    <w:rsid w:val="002E7C8D"/>
    <w:rsid w:val="003816D8"/>
    <w:rsid w:val="003B050C"/>
    <w:rsid w:val="003B0A8D"/>
    <w:rsid w:val="00420569"/>
    <w:rsid w:val="004207AA"/>
    <w:rsid w:val="00466F05"/>
    <w:rsid w:val="00474960"/>
    <w:rsid w:val="004B2943"/>
    <w:rsid w:val="004E14C9"/>
    <w:rsid w:val="004F2BC9"/>
    <w:rsid w:val="005708CA"/>
    <w:rsid w:val="0063644B"/>
    <w:rsid w:val="006426BC"/>
    <w:rsid w:val="006C533B"/>
    <w:rsid w:val="00841709"/>
    <w:rsid w:val="008453FC"/>
    <w:rsid w:val="008C39F0"/>
    <w:rsid w:val="00A57D73"/>
    <w:rsid w:val="00A7673F"/>
    <w:rsid w:val="00A94DE7"/>
    <w:rsid w:val="00B10503"/>
    <w:rsid w:val="00B512D1"/>
    <w:rsid w:val="00BC0905"/>
    <w:rsid w:val="00C34FC6"/>
    <w:rsid w:val="00C446E7"/>
    <w:rsid w:val="00EB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97C71"/>
  <w15:chartTrackingRefBased/>
  <w15:docId w15:val="{DB0A0292-260F-4A20-9D15-49986D330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7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Иванов</dc:creator>
  <cp:keywords/>
  <dc:description/>
  <cp:lastModifiedBy>Марат Иванов</cp:lastModifiedBy>
  <cp:revision>29</cp:revision>
  <dcterms:created xsi:type="dcterms:W3CDTF">2021-10-19T10:13:00Z</dcterms:created>
  <dcterms:modified xsi:type="dcterms:W3CDTF">2021-10-19T14:29:00Z</dcterms:modified>
</cp:coreProperties>
</file>