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04B" w:rsidRDefault="0035504B" w:rsidP="0035504B">
      <w:pPr>
        <w:jc w:val="center"/>
        <w:rPr>
          <w:rFonts w:ascii="黑体" w:eastAsia="黑体" w:hAnsi="黑体" w:hint="eastAsia"/>
          <w:b/>
          <w:noProof/>
          <w:sz w:val="52"/>
        </w:rPr>
      </w:pPr>
      <w:r w:rsidRPr="0035504B">
        <w:rPr>
          <w:rFonts w:ascii="黑体" w:eastAsia="黑体" w:hAnsi="黑体" w:hint="eastAsia"/>
          <w:b/>
          <w:noProof/>
          <w:sz w:val="52"/>
        </w:rPr>
        <w:t>第一节作业</w:t>
      </w:r>
    </w:p>
    <w:p w:rsidR="0035504B" w:rsidRPr="0035504B" w:rsidRDefault="0035504B" w:rsidP="0035504B">
      <w:pPr>
        <w:jc w:val="center"/>
        <w:rPr>
          <w:rFonts w:ascii="黑体" w:eastAsia="黑体" w:hAnsi="黑体" w:hint="eastAsia"/>
          <w:b/>
          <w:noProof/>
          <w:sz w:val="52"/>
        </w:rPr>
      </w:pPr>
    </w:p>
    <w:p w:rsidR="00E7471B" w:rsidRDefault="003550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1362075"/>
            <wp:effectExtent l="0" t="0" r="0" b="9525"/>
            <wp:docPr id="1" name="图片 1" descr="E:\TIMQQ\用户文件夹管理1302133429\MobileFile\mmexport1595943109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IMQQ\用户文件夹管理1302133429\MobileFile\mmexport15959431095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130" w:rsidRDefault="00E00130" w:rsidP="0035504B">
      <w:pPr>
        <w:rPr>
          <w:rFonts w:ascii="黑体" w:eastAsia="黑体" w:hAnsi="黑体" w:hint="eastAsia"/>
          <w:b/>
          <w:sz w:val="44"/>
          <w:szCs w:val="44"/>
        </w:rPr>
      </w:pPr>
    </w:p>
    <w:p w:rsidR="0035504B" w:rsidRPr="006C65B9" w:rsidRDefault="0035504B" w:rsidP="0035504B">
      <w:pPr>
        <w:rPr>
          <w:rFonts w:ascii="黑体" w:eastAsia="黑体" w:hAnsi="黑体" w:hint="eastAsia"/>
          <w:sz w:val="32"/>
          <w:szCs w:val="32"/>
        </w:rPr>
      </w:pPr>
      <w:r w:rsidRPr="00326D5B">
        <w:rPr>
          <w:rFonts w:ascii="黑体" w:eastAsia="黑体" w:hAnsi="黑体" w:hint="eastAsia"/>
          <w:b/>
          <w:sz w:val="44"/>
          <w:szCs w:val="44"/>
        </w:rPr>
        <w:t>0x01</w:t>
      </w:r>
      <w:r w:rsidRPr="006C65B9">
        <w:rPr>
          <w:rFonts w:ascii="黑体" w:eastAsia="黑体" w:hAnsi="黑体" w:hint="eastAsia"/>
          <w:sz w:val="32"/>
          <w:szCs w:val="32"/>
        </w:rPr>
        <w:t>使用NAT网络模式</w:t>
      </w:r>
      <w:r w:rsidRPr="006C65B9">
        <w:rPr>
          <w:rFonts w:ascii="黑体" w:eastAsia="黑体" w:hAnsi="黑体" w:hint="eastAsia"/>
          <w:sz w:val="32"/>
          <w:szCs w:val="32"/>
        </w:rPr>
        <w:t>：</w:t>
      </w:r>
    </w:p>
    <w:p w:rsidR="006C65B9" w:rsidRDefault="006C65B9" w:rsidP="0035504B">
      <w:pPr>
        <w:rPr>
          <w:rFonts w:hint="eastAsia"/>
        </w:rPr>
      </w:pPr>
    </w:p>
    <w:p w:rsidR="0035504B" w:rsidRPr="006C65B9" w:rsidRDefault="0035504B" w:rsidP="0035504B">
      <w:r w:rsidRPr="006C65B9">
        <w:rPr>
          <w:rFonts w:hint="eastAsia"/>
        </w:rPr>
        <w:t>Kali</w:t>
      </w:r>
      <w:r w:rsidR="00E00130" w:rsidRPr="006C65B9">
        <w:rPr>
          <w:rFonts w:hint="eastAsia"/>
        </w:rPr>
        <w:t>2020</w:t>
      </w:r>
    </w:p>
    <w:p w:rsidR="0035504B" w:rsidRDefault="003550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55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58B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hint="eastAsia"/>
        </w:rPr>
      </w:pPr>
    </w:p>
    <w:p w:rsidR="00E00130" w:rsidRDefault="00E00130">
      <w:pPr>
        <w:rPr>
          <w:rFonts w:hint="eastAsia"/>
        </w:rPr>
      </w:pPr>
      <w:r>
        <w:rPr>
          <w:rFonts w:hint="eastAsia"/>
        </w:rPr>
        <w:t>Centos 7</w:t>
      </w:r>
    </w:p>
    <w:p w:rsidR="00E00130" w:rsidRDefault="00E001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9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868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 w:rsidP="00E00130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44"/>
          <w:szCs w:val="44"/>
        </w:rPr>
        <w:lastRenderedPageBreak/>
        <w:t>0x02</w:t>
      </w:r>
      <w:r w:rsidRPr="006C65B9">
        <w:rPr>
          <w:rFonts w:ascii="黑体" w:eastAsia="黑体" w:hAnsi="黑体" w:hint="eastAsia"/>
          <w:sz w:val="32"/>
          <w:szCs w:val="32"/>
        </w:rPr>
        <w:t>配置网卡</w:t>
      </w:r>
      <w:r w:rsidRPr="006C65B9">
        <w:rPr>
          <w:rFonts w:ascii="黑体" w:eastAsia="黑体" w:hAnsi="黑体" w:hint="eastAsia"/>
          <w:sz w:val="32"/>
          <w:szCs w:val="32"/>
        </w:rPr>
        <w:t>：</w:t>
      </w:r>
    </w:p>
    <w:p w:rsidR="00E00130" w:rsidRPr="006C65B9" w:rsidRDefault="00E00130" w:rsidP="00E00130">
      <w:pPr>
        <w:rPr>
          <w:rFonts w:ascii="黑体" w:eastAsia="黑体" w:hAnsi="黑体" w:hint="eastAsia"/>
          <w:sz w:val="24"/>
          <w:szCs w:val="24"/>
        </w:rPr>
      </w:pPr>
      <w:r w:rsidRPr="006C65B9">
        <w:rPr>
          <w:rFonts w:ascii="黑体" w:eastAsia="黑体" w:hAnsi="黑体" w:hint="eastAsia"/>
          <w:sz w:val="24"/>
          <w:szCs w:val="24"/>
        </w:rPr>
        <w:t>1.设置物理主机的虚拟网络参数：</w:t>
      </w:r>
    </w:p>
    <w:p w:rsidR="00E00130" w:rsidRDefault="00E00130" w:rsidP="00E00130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105150" cy="27215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C9F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295" cy="27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Pr="006C65B9" w:rsidRDefault="00E00130" w:rsidP="00E00130">
      <w:pPr>
        <w:rPr>
          <w:rFonts w:ascii="黑体" w:eastAsia="黑体" w:hAnsi="黑体" w:hint="eastAsia"/>
          <w:sz w:val="24"/>
          <w:szCs w:val="24"/>
        </w:rPr>
      </w:pPr>
      <w:r w:rsidRPr="006C65B9">
        <w:rPr>
          <w:rFonts w:ascii="黑体" w:eastAsia="黑体" w:hAnsi="黑体" w:hint="eastAsia"/>
          <w:sz w:val="24"/>
          <w:szCs w:val="24"/>
        </w:rPr>
        <w:t>2.</w:t>
      </w:r>
      <w:r w:rsidR="006C65B9" w:rsidRPr="006C65B9">
        <w:rPr>
          <w:rFonts w:ascii="黑体" w:eastAsia="黑体" w:hAnsi="黑体" w:hint="eastAsia"/>
          <w:sz w:val="24"/>
          <w:szCs w:val="24"/>
        </w:rPr>
        <w:t>虚拟机网络配置：</w:t>
      </w:r>
    </w:p>
    <w:p w:rsidR="006C65B9" w:rsidRDefault="006C65B9" w:rsidP="00E001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99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ABD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9" w:rsidRDefault="006C65B9" w:rsidP="00E00130">
      <w:pPr>
        <w:rPr>
          <w:rFonts w:ascii="黑体" w:eastAsia="黑体" w:hAnsi="黑体" w:hint="eastAsia"/>
          <w:sz w:val="24"/>
          <w:szCs w:val="24"/>
        </w:rPr>
      </w:pPr>
      <w:r w:rsidRPr="006C65B9">
        <w:rPr>
          <w:rFonts w:ascii="黑体" w:eastAsia="黑体" w:hAnsi="黑体" w:hint="eastAsia"/>
          <w:sz w:val="24"/>
          <w:szCs w:val="24"/>
        </w:rPr>
        <w:t>3.虚拟机网关设置如下：</w:t>
      </w:r>
    </w:p>
    <w:p w:rsidR="00670DB0" w:rsidRPr="006C65B9" w:rsidRDefault="00670DB0" w:rsidP="00E00130">
      <w:pPr>
        <w:rPr>
          <w:rFonts w:ascii="黑体" w:eastAsia="黑体" w:hAnsi="黑体" w:hint="eastAsia"/>
          <w:sz w:val="24"/>
          <w:szCs w:val="24"/>
        </w:rPr>
      </w:pPr>
    </w:p>
    <w:p w:rsidR="006C65B9" w:rsidRDefault="006C65B9" w:rsidP="00E00130">
      <w:r>
        <w:rPr>
          <w:noProof/>
        </w:rPr>
        <w:lastRenderedPageBreak/>
        <w:drawing>
          <wp:inline distT="0" distB="0" distL="0" distR="0">
            <wp:extent cx="4858428" cy="292458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24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hint="eastAsia"/>
        </w:rPr>
      </w:pPr>
    </w:p>
    <w:p w:rsidR="006C65B9" w:rsidRDefault="006C65B9" w:rsidP="006C65B9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44"/>
          <w:szCs w:val="44"/>
        </w:rPr>
        <w:t>0x0</w:t>
      </w:r>
      <w:r>
        <w:rPr>
          <w:rFonts w:ascii="黑体" w:eastAsia="黑体" w:hAnsi="黑体" w:hint="eastAsia"/>
          <w:b/>
          <w:sz w:val="44"/>
          <w:szCs w:val="44"/>
        </w:rPr>
        <w:t xml:space="preserve">3 </w:t>
      </w:r>
      <w:r w:rsidRPr="006C65B9">
        <w:rPr>
          <w:rFonts w:ascii="黑体" w:eastAsia="黑体" w:hAnsi="黑体" w:hint="eastAsia"/>
          <w:sz w:val="32"/>
          <w:szCs w:val="32"/>
        </w:rPr>
        <w:t>访问外网，并互ping:</w:t>
      </w:r>
    </w:p>
    <w:p w:rsidR="0035504B" w:rsidRDefault="0035504B">
      <w:pPr>
        <w:rPr>
          <w:rFonts w:hint="eastAsia"/>
        </w:rPr>
      </w:pPr>
    </w:p>
    <w:p w:rsidR="0035504B" w:rsidRDefault="003550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048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214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9" w:rsidRDefault="006C65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57130" cy="303847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5B7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71" cy="30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9" w:rsidRDefault="006C65B9">
      <w:pPr>
        <w:rPr>
          <w:rFonts w:hint="eastAsia"/>
        </w:rPr>
      </w:pPr>
    </w:p>
    <w:p w:rsidR="0035504B" w:rsidRDefault="003550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57750" cy="292775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AE0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12" cy="29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9" w:rsidRDefault="006C65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0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CC8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9" w:rsidRDefault="006C65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91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D06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B9" w:rsidRDefault="006C65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01376" cy="2038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27C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B0" w:rsidRDefault="00670DB0">
      <w:pPr>
        <w:rPr>
          <w:rFonts w:hint="eastAsia"/>
        </w:rPr>
      </w:pPr>
    </w:p>
    <w:p w:rsidR="00670DB0" w:rsidRDefault="00670D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7A8B79" wp14:editId="6A45576D">
            <wp:extent cx="5274310" cy="3360707"/>
            <wp:effectExtent l="0" t="0" r="2540" b="0"/>
            <wp:docPr id="2" name="图片 2" descr="E:\TIMQQ\用户文件夹管理1302133429\MobileFile\mmexport1595943113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IMQQ\用户文件夹管理1302133429\MobileFile\mmexport15959431133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DB0" w:rsidRDefault="00670DB0">
      <w:pPr>
        <w:rPr>
          <w:rFonts w:hint="eastAsia"/>
        </w:rPr>
      </w:pPr>
    </w:p>
    <w:p w:rsidR="00670DB0" w:rsidRDefault="00670D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37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A11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B0" w:rsidRDefault="00670D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526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62F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B0" w:rsidRDefault="00670DB0">
      <w:r>
        <w:rPr>
          <w:rFonts w:ascii="Tahoma" w:hAnsi="Tahoma" w:cs="Tahoma" w:hint="eastAsia"/>
          <w:color w:val="333333"/>
          <w:szCs w:val="21"/>
          <w:shd w:val="clear" w:color="auto" w:fill="FFFFFF"/>
        </w:rPr>
        <w:t>因为</w:t>
      </w:r>
      <w:r>
        <w:rPr>
          <w:rFonts w:ascii="Tahoma" w:hAnsi="Tahoma" w:cs="Tahoma"/>
          <w:color w:val="333333"/>
          <w:szCs w:val="21"/>
          <w:shd w:val="clear" w:color="auto" w:fill="FFFFFF"/>
        </w:rPr>
        <w:t>在这种模式下，使用</w:t>
      </w:r>
      <w:r>
        <w:rPr>
          <w:rFonts w:ascii="Tahoma" w:hAnsi="Tahoma" w:cs="Tahoma"/>
          <w:color w:val="333333"/>
          <w:szCs w:val="21"/>
          <w:shd w:val="clear" w:color="auto" w:fill="FFFFFF"/>
        </w:rPr>
        <w:t>VMnet0</w:t>
      </w:r>
      <w:r>
        <w:rPr>
          <w:rFonts w:ascii="Tahoma" w:hAnsi="Tahoma" w:cs="Tahoma"/>
          <w:color w:val="333333"/>
          <w:szCs w:val="21"/>
          <w:shd w:val="clear" w:color="auto" w:fill="FFFFFF"/>
        </w:rPr>
        <w:t>虚拟交换机，虚拟操作系统就像是局域网中的一台独立的主机，与宿主计算机一样，它可以访问网内任何一台机器。在桥接模式下，可以手工配置它的</w:t>
      </w:r>
      <w:r>
        <w:rPr>
          <w:rFonts w:ascii="Tahoma" w:hAnsi="Tahoma" w:cs="Tahoma"/>
          <w:color w:val="333333"/>
          <w:szCs w:val="21"/>
          <w:shd w:val="clear" w:color="auto" w:fill="FFFFFF"/>
        </w:rPr>
        <w:t>TCP/IP</w:t>
      </w:r>
      <w:r>
        <w:rPr>
          <w:rFonts w:ascii="Tahoma" w:hAnsi="Tahoma" w:cs="Tahoma"/>
          <w:color w:val="333333"/>
          <w:szCs w:val="21"/>
          <w:shd w:val="clear" w:color="auto" w:fill="FFFFFF"/>
        </w:rPr>
        <w:t>配置信息（</w:t>
      </w:r>
      <w:r>
        <w:rPr>
          <w:rFonts w:ascii="Tahoma" w:hAnsi="Tahoma" w:cs="Tahoma"/>
          <w:color w:val="333333"/>
          <w:szCs w:val="21"/>
          <w:shd w:val="clear" w:color="auto" w:fill="FFFFFF"/>
        </w:rPr>
        <w:t>IP</w:t>
      </w:r>
      <w:r>
        <w:rPr>
          <w:rFonts w:ascii="Tahoma" w:hAnsi="Tahoma" w:cs="Tahoma"/>
          <w:color w:val="333333"/>
          <w:szCs w:val="21"/>
          <w:shd w:val="clear" w:color="auto" w:fill="FFFFFF"/>
        </w:rPr>
        <w:t>、子</w:t>
      </w:r>
      <w:bookmarkStart w:id="0" w:name="_GoBack"/>
      <w:bookmarkEnd w:id="0"/>
      <w:r>
        <w:rPr>
          <w:rFonts w:ascii="Tahoma" w:hAnsi="Tahoma" w:cs="Tahoma"/>
          <w:color w:val="333333"/>
          <w:szCs w:val="21"/>
          <w:shd w:val="clear" w:color="auto" w:fill="FFFFFF"/>
        </w:rPr>
        <w:t>网掩码等，而且还要和宿主机器处于同一网段），以实现通过局域网的网关或路由器访问互联网；还可以将</w:t>
      </w:r>
      <w:r>
        <w:rPr>
          <w:rFonts w:ascii="Tahoma" w:hAnsi="Tahoma" w:cs="Tahoma"/>
          <w:color w:val="333333"/>
          <w:szCs w:val="21"/>
          <w:shd w:val="clear" w:color="auto" w:fill="FFFFFF"/>
        </w:rPr>
        <w:t>IP</w:t>
      </w:r>
      <w:r>
        <w:rPr>
          <w:rFonts w:ascii="Tahoma" w:hAnsi="Tahoma" w:cs="Tahoma"/>
          <w:color w:val="333333"/>
          <w:szCs w:val="21"/>
          <w:shd w:val="clear" w:color="auto" w:fill="FFFFFF"/>
        </w:rPr>
        <w:t>地址和</w:t>
      </w:r>
      <w:r>
        <w:rPr>
          <w:rFonts w:ascii="Tahoma" w:hAnsi="Tahoma" w:cs="Tahoma"/>
          <w:color w:val="333333"/>
          <w:szCs w:val="21"/>
          <w:shd w:val="clear" w:color="auto" w:fill="FFFFFF"/>
        </w:rPr>
        <w:t>DNS</w:t>
      </w:r>
      <w:r>
        <w:rPr>
          <w:rFonts w:ascii="Tahoma" w:hAnsi="Tahoma" w:cs="Tahoma"/>
          <w:color w:val="333333"/>
          <w:szCs w:val="21"/>
          <w:shd w:val="clear" w:color="auto" w:fill="FFFFFF"/>
        </w:rPr>
        <w:t>设置成</w:t>
      </w:r>
      <w:r>
        <w:rPr>
          <w:rFonts w:ascii="Tahoma" w:hAnsi="Tahoma" w:cs="Tahoma"/>
          <w:color w:val="333333"/>
          <w:szCs w:val="21"/>
          <w:shd w:val="clear" w:color="auto" w:fill="FFFFFF"/>
        </w:rPr>
        <w:t>“</w:t>
      </w:r>
      <w:r>
        <w:rPr>
          <w:rFonts w:ascii="Tahoma" w:hAnsi="Tahoma" w:cs="Tahoma"/>
          <w:color w:val="333333"/>
          <w:szCs w:val="21"/>
          <w:shd w:val="clear" w:color="auto" w:fill="FFFFFF"/>
        </w:rPr>
        <w:t>自动获取</w:t>
      </w:r>
      <w:r>
        <w:rPr>
          <w:rFonts w:ascii="Tahoma" w:hAnsi="Tahoma" w:cs="Tahoma"/>
          <w:color w:val="333333"/>
          <w:szCs w:val="21"/>
          <w:shd w:val="clear" w:color="auto" w:fill="FFFFFF"/>
        </w:rPr>
        <w:t>”</w:t>
      </w:r>
      <w:r>
        <w:rPr>
          <w:rFonts w:ascii="Tahoma" w:hAnsi="Tahoma" w:cs="Tahoma"/>
          <w:color w:val="333333"/>
          <w:szCs w:val="21"/>
          <w:shd w:val="clear" w:color="auto" w:fill="FFFFFF"/>
        </w:rPr>
        <w:t>。</w:t>
      </w:r>
    </w:p>
    <w:sectPr w:rsidR="00670D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04B"/>
    <w:rsid w:val="0035504B"/>
    <w:rsid w:val="00670DB0"/>
    <w:rsid w:val="006C65B9"/>
    <w:rsid w:val="00E00130"/>
    <w:rsid w:val="00E7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50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50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50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50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46</Words>
  <Characters>266</Characters>
  <Application>Microsoft Office Word</Application>
  <DocSecurity>0</DocSecurity>
  <Lines>2</Lines>
  <Paragraphs>1</Paragraphs>
  <ScaleCrop>false</ScaleCrop>
  <Company>微软中国</Company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1</cp:revision>
  <dcterms:created xsi:type="dcterms:W3CDTF">2020-07-28T13:30:00Z</dcterms:created>
  <dcterms:modified xsi:type="dcterms:W3CDTF">2020-07-28T14:12:00Z</dcterms:modified>
</cp:coreProperties>
</file>