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880"/>
        <w:gridCol w:w="4855"/>
      </w:tblGrid>
      <w:tr w:rsidR="006D4710" w:rsidTr="00F90C02">
        <w:tc>
          <w:tcPr>
            <w:tcW w:w="9350" w:type="dxa"/>
            <w:gridSpan w:val="3"/>
          </w:tcPr>
          <w:p w:rsidR="006D4710" w:rsidRDefault="006D4710">
            <w:r>
              <w:t>Atomic Condit</w:t>
            </w:r>
            <w:r w:rsidR="00595C7A">
              <w:t>i</w:t>
            </w:r>
            <w:bookmarkStart w:id="0" w:name="_GoBack"/>
            <w:bookmarkEnd w:id="0"/>
            <w:r>
              <w:t>on</w:t>
            </w:r>
          </w:p>
        </w:tc>
      </w:tr>
      <w:tr w:rsidR="006D4710" w:rsidTr="006B4C57">
        <w:tc>
          <w:tcPr>
            <w:tcW w:w="1615" w:type="dxa"/>
          </w:tcPr>
          <w:p w:rsidR="006D4710" w:rsidRDefault="006D4710" w:rsidP="006D4710">
            <w:r>
              <w:t>Operation:</w:t>
            </w:r>
          </w:p>
        </w:tc>
        <w:tc>
          <w:tcPr>
            <w:tcW w:w="7735" w:type="dxa"/>
            <w:gridSpan w:val="2"/>
          </w:tcPr>
          <w:p w:rsidR="006D4710" w:rsidRPr="00BF7ED9" w:rsidRDefault="006D4710" w:rsidP="006D4710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6D4710">
              <w:rPr>
                <w:rFonts w:asciiTheme="minorHAnsi" w:hAnsiTheme="minorHAnsi"/>
                <w:sz w:val="22"/>
                <w:szCs w:val="22"/>
              </w:rPr>
              <w:t>$Operation_Value</w:t>
            </w:r>
          </w:p>
        </w:tc>
      </w:tr>
      <w:tr w:rsidR="006D4710" w:rsidTr="006B4C57">
        <w:tc>
          <w:tcPr>
            <w:tcW w:w="1615" w:type="dxa"/>
            <w:vMerge w:val="restart"/>
          </w:tcPr>
          <w:p w:rsidR="006D4710" w:rsidRDefault="006D4710" w:rsidP="006D4710">
            <w:r>
              <w:rPr>
                <w:rFonts w:asciiTheme="minorHAnsi" w:hAnsiTheme="minorHAnsi" w:hint="eastAsia"/>
                <w:sz w:val="22"/>
                <w:szCs w:val="22"/>
                <w:lang w:eastAsia="zh-CN"/>
              </w:rPr>
              <w:t>Left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hint="eastAsia"/>
                <w:sz w:val="22"/>
                <w:szCs w:val="22"/>
                <w:lang w:eastAsia="zh-CN"/>
              </w:rPr>
              <w:t>Extractor</w:t>
            </w:r>
          </w:p>
        </w:tc>
        <w:tc>
          <w:tcPr>
            <w:tcW w:w="2880" w:type="dxa"/>
          </w:tcPr>
          <w:p w:rsidR="006D4710" w:rsidRDefault="006D4710" w:rsidP="006D4710">
            <w:r w:rsidRPr="00862BB9">
              <w:rPr>
                <w:rFonts w:asciiTheme="minorHAnsi" w:hAnsiTheme="minorHAnsi"/>
                <w:sz w:val="22"/>
                <w:szCs w:val="22"/>
              </w:rPr>
              <w:t>Type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55" w:type="dxa"/>
          </w:tcPr>
          <w:p w:rsidR="006D4710" w:rsidRDefault="006B4C57" w:rsidP="006D4710">
            <w:r>
              <w:t>$</w:t>
            </w:r>
            <w:r w:rsidRPr="006B4C57">
              <w:t>LeftExtractorTypeID_Value</w:t>
            </w:r>
          </w:p>
        </w:tc>
      </w:tr>
      <w:tr w:rsidR="006D4710" w:rsidTr="006B4C57">
        <w:tc>
          <w:tcPr>
            <w:tcW w:w="1615" w:type="dxa"/>
            <w:vMerge/>
          </w:tcPr>
          <w:p w:rsidR="006D4710" w:rsidRDefault="006D4710" w:rsidP="006D4710"/>
        </w:tc>
        <w:tc>
          <w:tcPr>
            <w:tcW w:w="2880" w:type="dxa"/>
          </w:tcPr>
          <w:p w:rsidR="006D4710" w:rsidRDefault="006D4710" w:rsidP="006D4710">
            <w:r w:rsidRPr="00862BB9">
              <w:rPr>
                <w:rFonts w:asciiTheme="minorHAnsi" w:hAnsiTheme="minorHAnsi"/>
                <w:sz w:val="22"/>
                <w:szCs w:val="22"/>
              </w:rPr>
              <w:t>Value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55" w:type="dxa"/>
          </w:tcPr>
          <w:p w:rsidR="006D4710" w:rsidRDefault="006B4C57" w:rsidP="006D4710">
            <w:r>
              <w:t>$</w:t>
            </w:r>
            <w:r w:rsidRPr="006B4C57">
              <w:t>LeftExtractorValue_Value</w:t>
            </w:r>
          </w:p>
        </w:tc>
      </w:tr>
      <w:tr w:rsidR="006D4710" w:rsidTr="006B4C57">
        <w:tc>
          <w:tcPr>
            <w:tcW w:w="1615" w:type="dxa"/>
            <w:vMerge/>
          </w:tcPr>
          <w:p w:rsidR="006D4710" w:rsidRDefault="006D4710" w:rsidP="006D4710"/>
        </w:tc>
        <w:tc>
          <w:tcPr>
            <w:tcW w:w="2880" w:type="dxa"/>
          </w:tcPr>
          <w:p w:rsidR="006D4710" w:rsidRDefault="006D4710" w:rsidP="006D4710">
            <w:r w:rsidRPr="00862BB9">
              <w:rPr>
                <w:rFonts w:asciiTheme="minorHAnsi" w:hAnsiTheme="minorHAnsi"/>
                <w:sz w:val="22"/>
                <w:szCs w:val="22"/>
              </w:rPr>
              <w:t>Datatype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55" w:type="dxa"/>
          </w:tcPr>
          <w:p w:rsidR="006D4710" w:rsidRDefault="006B4C57" w:rsidP="006D4710">
            <w:r>
              <w:t>$</w:t>
            </w:r>
            <w:r w:rsidRPr="006B4C57">
              <w:t>LeftExtractorDataType_Value</w:t>
            </w:r>
          </w:p>
        </w:tc>
      </w:tr>
      <w:tr w:rsidR="006D4710" w:rsidTr="006B4C57">
        <w:tc>
          <w:tcPr>
            <w:tcW w:w="1615" w:type="dxa"/>
            <w:vMerge/>
          </w:tcPr>
          <w:p w:rsidR="006D4710" w:rsidRDefault="006D4710" w:rsidP="006D4710"/>
        </w:tc>
        <w:tc>
          <w:tcPr>
            <w:tcW w:w="2880" w:type="dxa"/>
          </w:tcPr>
          <w:p w:rsidR="006D4710" w:rsidRDefault="006D4710" w:rsidP="006D4710">
            <w:r w:rsidRPr="00862BB9">
              <w:rPr>
                <w:rFonts w:asciiTheme="minorHAnsi" w:hAnsiTheme="minorHAnsi"/>
                <w:sz w:val="22"/>
                <w:szCs w:val="22"/>
              </w:rPr>
              <w:t>ContextObjectName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55" w:type="dxa"/>
          </w:tcPr>
          <w:p w:rsidR="006D4710" w:rsidRDefault="006B4C57" w:rsidP="006D4710">
            <w:r>
              <w:t>$</w:t>
            </w:r>
            <w:r w:rsidRPr="006B4C57">
              <w:t>LeftExtractorContextObjectName_Value</w:t>
            </w:r>
          </w:p>
        </w:tc>
      </w:tr>
      <w:tr w:rsidR="006D4710" w:rsidTr="006B4C57">
        <w:tc>
          <w:tcPr>
            <w:tcW w:w="1615" w:type="dxa"/>
            <w:vMerge/>
          </w:tcPr>
          <w:p w:rsidR="006D4710" w:rsidRDefault="006D4710" w:rsidP="006D4710"/>
        </w:tc>
        <w:tc>
          <w:tcPr>
            <w:tcW w:w="2880" w:type="dxa"/>
          </w:tcPr>
          <w:p w:rsidR="006D4710" w:rsidRDefault="006D4710" w:rsidP="006D4710">
            <w:r w:rsidRPr="00862BB9">
              <w:rPr>
                <w:rFonts w:asciiTheme="minorHAnsi" w:hAnsiTheme="minorHAnsi"/>
                <w:sz w:val="22"/>
                <w:szCs w:val="22"/>
              </w:rPr>
              <w:t>ContextObjectNamespace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55" w:type="dxa"/>
          </w:tcPr>
          <w:p w:rsidR="006D4710" w:rsidRDefault="006B4C57" w:rsidP="006D4710">
            <w:r>
              <w:t>$</w:t>
            </w:r>
            <w:r w:rsidRPr="006B4C57">
              <w:t>LeftExtractorContextObjectNamespace_Value</w:t>
            </w:r>
          </w:p>
        </w:tc>
      </w:tr>
      <w:tr w:rsidR="006B4C57" w:rsidTr="006B4C57">
        <w:tc>
          <w:tcPr>
            <w:tcW w:w="1615" w:type="dxa"/>
            <w:vMerge w:val="restart"/>
          </w:tcPr>
          <w:p w:rsidR="006B4C57" w:rsidRDefault="006B4C57" w:rsidP="006B4C57"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Right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hint="eastAsia"/>
                <w:sz w:val="22"/>
                <w:szCs w:val="22"/>
                <w:lang w:eastAsia="zh-CN"/>
              </w:rPr>
              <w:t>Extractor</w:t>
            </w:r>
          </w:p>
        </w:tc>
        <w:tc>
          <w:tcPr>
            <w:tcW w:w="2880" w:type="dxa"/>
          </w:tcPr>
          <w:p w:rsidR="006B4C57" w:rsidRDefault="006B4C57" w:rsidP="006B4C57">
            <w:r w:rsidRPr="00862BB9">
              <w:rPr>
                <w:rFonts w:asciiTheme="minorHAnsi" w:hAnsiTheme="minorHAnsi"/>
                <w:sz w:val="22"/>
                <w:szCs w:val="22"/>
              </w:rPr>
              <w:t>Type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55" w:type="dxa"/>
          </w:tcPr>
          <w:p w:rsidR="006B4C57" w:rsidRDefault="006B4C57" w:rsidP="006B4C57">
            <w:r>
              <w:t>$</w:t>
            </w:r>
            <w:r w:rsidRPr="006B4C57">
              <w:t>RightExtractorTypeID_Value</w:t>
            </w:r>
          </w:p>
        </w:tc>
      </w:tr>
      <w:tr w:rsidR="006B4C57" w:rsidTr="006B4C57">
        <w:tc>
          <w:tcPr>
            <w:tcW w:w="1615" w:type="dxa"/>
            <w:vMerge/>
          </w:tcPr>
          <w:p w:rsidR="006B4C57" w:rsidRDefault="006B4C57" w:rsidP="006B4C57"/>
        </w:tc>
        <w:tc>
          <w:tcPr>
            <w:tcW w:w="2880" w:type="dxa"/>
          </w:tcPr>
          <w:p w:rsidR="006B4C57" w:rsidRDefault="006B4C57" w:rsidP="006B4C57">
            <w:r w:rsidRPr="00862BB9">
              <w:rPr>
                <w:rFonts w:asciiTheme="minorHAnsi" w:hAnsiTheme="minorHAnsi"/>
                <w:sz w:val="22"/>
                <w:szCs w:val="22"/>
              </w:rPr>
              <w:t>Value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55" w:type="dxa"/>
          </w:tcPr>
          <w:p w:rsidR="006B4C57" w:rsidRDefault="006B4C57" w:rsidP="006B4C57">
            <w:r>
              <w:t>$</w:t>
            </w:r>
            <w:r w:rsidRPr="006B4C57">
              <w:t>RightExtractorValue_Value</w:t>
            </w:r>
          </w:p>
        </w:tc>
      </w:tr>
      <w:tr w:rsidR="006B4C57" w:rsidTr="006B4C57">
        <w:tc>
          <w:tcPr>
            <w:tcW w:w="1615" w:type="dxa"/>
            <w:vMerge/>
          </w:tcPr>
          <w:p w:rsidR="006B4C57" w:rsidRDefault="006B4C57" w:rsidP="006B4C57"/>
        </w:tc>
        <w:tc>
          <w:tcPr>
            <w:tcW w:w="2880" w:type="dxa"/>
          </w:tcPr>
          <w:p w:rsidR="006B4C57" w:rsidRDefault="006B4C57" w:rsidP="006B4C57">
            <w:r w:rsidRPr="00862BB9">
              <w:rPr>
                <w:rFonts w:asciiTheme="minorHAnsi" w:hAnsiTheme="minorHAnsi"/>
                <w:sz w:val="22"/>
                <w:szCs w:val="22"/>
              </w:rPr>
              <w:t>Datatype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55" w:type="dxa"/>
          </w:tcPr>
          <w:p w:rsidR="006B4C57" w:rsidRDefault="006B4C57" w:rsidP="006B4C57">
            <w:r>
              <w:t>$</w:t>
            </w:r>
            <w:r w:rsidRPr="006B4C57">
              <w:t>RightExtractorDataType_Value</w:t>
            </w:r>
          </w:p>
        </w:tc>
      </w:tr>
      <w:tr w:rsidR="006B4C57" w:rsidTr="006B4C57">
        <w:tc>
          <w:tcPr>
            <w:tcW w:w="1615" w:type="dxa"/>
            <w:vMerge/>
          </w:tcPr>
          <w:p w:rsidR="006B4C57" w:rsidRDefault="006B4C57" w:rsidP="006B4C57"/>
        </w:tc>
        <w:tc>
          <w:tcPr>
            <w:tcW w:w="2880" w:type="dxa"/>
          </w:tcPr>
          <w:p w:rsidR="006B4C57" w:rsidRDefault="006B4C57" w:rsidP="006B4C57">
            <w:r w:rsidRPr="00862BB9">
              <w:rPr>
                <w:rFonts w:asciiTheme="minorHAnsi" w:hAnsiTheme="minorHAnsi"/>
                <w:sz w:val="22"/>
                <w:szCs w:val="22"/>
              </w:rPr>
              <w:t>ContextObjectName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55" w:type="dxa"/>
          </w:tcPr>
          <w:p w:rsidR="006B4C57" w:rsidRDefault="006B4C57" w:rsidP="006B4C57">
            <w:r>
              <w:t>$</w:t>
            </w:r>
            <w:r w:rsidRPr="006B4C57">
              <w:t>RightExtractorContextObjectName_Value</w:t>
            </w:r>
          </w:p>
        </w:tc>
      </w:tr>
      <w:tr w:rsidR="006B4C57" w:rsidTr="006B4C57">
        <w:tc>
          <w:tcPr>
            <w:tcW w:w="1615" w:type="dxa"/>
            <w:vMerge/>
          </w:tcPr>
          <w:p w:rsidR="006B4C57" w:rsidRDefault="006B4C57" w:rsidP="006B4C57"/>
        </w:tc>
        <w:tc>
          <w:tcPr>
            <w:tcW w:w="2880" w:type="dxa"/>
          </w:tcPr>
          <w:p w:rsidR="006B4C57" w:rsidRDefault="006B4C57" w:rsidP="006B4C57">
            <w:r w:rsidRPr="00862BB9">
              <w:rPr>
                <w:rFonts w:asciiTheme="minorHAnsi" w:hAnsiTheme="minorHAnsi"/>
                <w:sz w:val="22"/>
                <w:szCs w:val="22"/>
              </w:rPr>
              <w:t>ContextObjectNamespace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55" w:type="dxa"/>
          </w:tcPr>
          <w:p w:rsidR="006B4C57" w:rsidRDefault="006B4C57" w:rsidP="006B4C57">
            <w:r>
              <w:t>$</w:t>
            </w:r>
            <w:r w:rsidRPr="006B4C57">
              <w:t>RightExtractorContextObjectNamespace_Value</w:t>
            </w:r>
          </w:p>
        </w:tc>
      </w:tr>
    </w:tbl>
    <w:p w:rsidR="006D4710" w:rsidRDefault="006D4710"/>
    <w:sectPr w:rsidR="006D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BD"/>
    <w:rsid w:val="00595C7A"/>
    <w:rsid w:val="006B4C57"/>
    <w:rsid w:val="006D4710"/>
    <w:rsid w:val="009316B8"/>
    <w:rsid w:val="00C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FB0A"/>
  <w15:chartTrackingRefBased/>
  <w15:docId w15:val="{CECEE7D6-3DB9-459E-B224-473F71A6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D4710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10"/>
    <w:rPr>
      <w:rFonts w:ascii="Segoe UI" w:hAnsi="Segoe UI" w:cs="Segoe UI"/>
      <w:noProof/>
      <w:sz w:val="18"/>
      <w:szCs w:val="18"/>
      <w:lang w:val="en-GB" w:eastAsia="de-DE"/>
    </w:rPr>
  </w:style>
  <w:style w:type="table" w:styleId="TableGrid">
    <w:name w:val="Table Grid"/>
    <w:basedOn w:val="TableNormal"/>
    <w:uiPriority w:val="39"/>
    <w:rsid w:val="006D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4</cp:revision>
  <dcterms:created xsi:type="dcterms:W3CDTF">2017-09-05T09:41:00Z</dcterms:created>
  <dcterms:modified xsi:type="dcterms:W3CDTF">2017-09-05T09:54:00Z</dcterms:modified>
</cp:coreProperties>
</file>