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767EAF" w:rsidR="000664E0" w:rsidRDefault="00BF04F7">
      <w:pPr>
        <w:pStyle w:val="Heading2"/>
      </w:pPr>
      <w:r>
        <w:t>Software component</w:t>
      </w:r>
      <w:r w:rsidR="005A61F9">
        <w:t>:</w:t>
      </w:r>
    </w:p>
    <w:p w:rsidP="00F22CEC" w:rsidR="00D328C5" w:rsidRDefault="00D328C5">
      <w:r>
        <w:t>This part related to software components’ version information.</w:t>
      </w:r>
    </w:p>
    <w:p w:rsidP="00AE2426" w:rsidR="00AE2426" w:rsidRDefault="00AE2426" w:rsidRPr="00AE2426"/>
    <w:sectPr w:rsidR="00AE2426" w:rsidRPr="00AE2426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-SELECT-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-SELECT-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qingfeng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AIN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AIN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710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AIN_IC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AIN_IC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710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ARBA_SUPPLIER_ADDON_CONN_ADAPT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ARBA_SUPPLIER_ADDON_CONN_ADAPT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CI3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ARBA_SUPPLIER_ADDON_CONN_ADAPT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ARBA_SUPPLIER_ADDON_CONN_ADAPT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CI4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ARBA_SUPPLIER_ADDON_CONN_ADAPT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ARBA_SUPPLIER_ADDON_CONN_ADAPT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ARBA_SUPPLIER_ADDON_CONN_ADAPT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ARBA_SUPPLIER_ADDON_CONN_ADAPT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CI6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ARBFNDI1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ARBFNDI1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100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ARIBA_DOWNLOAD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ARIBA_DOWNLOAD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ARIBA_ONDEMAND_ADVANCE_PYMNT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ARIBA_ONDEMAND_ADVANCE_PYMNT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CI8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ARIBA_ONDEMAND_BUDGET_MGMT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ARIBA_ONDEMAND_BUDGET_MGMT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CI8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ARIBA_ONDEMAND_ER_INVOICE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ARIBA_ONDEMAND_ER_INVOICE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ARIBA_ONDEMAND_INVOICE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ARIBA_ONDEMAND_INVOICE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ARIBA_ONDEMAND_INVOICE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ARIBA_ONDEMAND_INVOICE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CI8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ARIBA_ONDEMAND_PURCHASEORDER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ARIBA_ONDEMAND_PURCHASEORDER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ARIBA_ONDEMAND_PURCHASEORDER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ARIBA_ONDEMAND_PURCHASEORDER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CI8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ARIBA_ONDEMAND_RECEIPT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ARIBA_ONDEMAND_RECEIPT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ARIBA_ONDEMAND_REMITTANCE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ARIBA_ONDEMAND_REMITTANCE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ARIBA_SOURCING_DOWNLOAD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ARIBA_SOURCING_DOWNLOAD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ARIBA_SOURCING_UPLOAD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ARIBA_SOURCING_UPLOAD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ARIBA_SUPPLIER_CONN_ADAPTER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ARIBA_SUPPLIER_CONN_ADAPTER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CI3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ARIBA_SUPPLIER_CONN_ADAPTER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ARIBA_SUPPLIER_CONN_ADAPTER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CI4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ARIBA_SUPPLIER_CONN_ADAPTER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ARIBA_SUPPLIER_CONN_ADAPTER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ARIBA_SUPPLIER_CONN_ADAPTER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ARIBA_SUPPLIER_CONN_ADAPTER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CI7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ARIBA_UPLOAD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ARIBA_UPLOAD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ariba.com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ASYNCSYNCBRIDGE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ASYNCSYNCBRIDGE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leon.sap.com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AVA_TEST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AVA_TEST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AVA_WEATHER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AVA_WEATHER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BBPCRM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BBPCRM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700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BBPCRM_IC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BBPCRM_IC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700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BHPB_GLOBAL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BHPB_GLOBAL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2.0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bhpbilliton.net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BHPB_SAP_APPL_ERP_SERVICES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BHPB_SAP_APPL_ERP_SERVICES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bhpbilliton.net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BHPB_SAP_GRC_SERVICES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BHPB_SAP_GRC_SERVICES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bhpbilliton.net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BIT400ADVANCETRAINING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BIT400ADVANCETRAINING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leonli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BIT400_21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BIT400_21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coe21.sap.com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BIT400_PLU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BIT400_PLU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0.1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plu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BIT400_XX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BIT400_XX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education.com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BYD_SUBS_ERP_INT_IC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BYD_SUBS_ERP_INT_IC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235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CAMPRODUCTCOMPONENT01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CAMPRODUCTCOMPONENT01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CAMSC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CAMSC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CHINALIFE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CHINALIFE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chinalife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CIDX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CIDX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CIDX_ERP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CIDX_ERP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CSSRP_COMMON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CSSRP_COMMON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3.0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transport.nsw.gov.au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DATASERV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DATASERV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4.2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EASYHOME_SI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EASYHOME_SI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easyhome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EASYSE_FIONA_2015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EASYSE_FIONA_2015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ECC-DIMP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ECC-DIMP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605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ECC-SE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ECC-SE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605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ELSTER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ELSTER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2.1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ESMSNC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ESMSNC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701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ESOUSRMJAVASERVEROP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ESOUSRMJAVASERVEROP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1000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FANEDEMO2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FANEDEMO2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FANETEST1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FANETEST1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FILETOFILE_CASSIE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FILETOFILE_CASSIE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cassie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FTP_SWC_CAM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FTP_SWC_CAM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cam.ftp.com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GF_TEST_SP10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GF_TEST_SP10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grundfos.com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GINTEST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GINTEST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gin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HL7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HL7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100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HYBRIS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HYBRIS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i075847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I030747_SC1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I030747_SC1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i030747.com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I043234_APPL_A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I043234_APPL_A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i043234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I043234_APPL_B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I043234_APPL_B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i043234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I043234_APPL_ERP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I043234_APPL_ERP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i043234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I043234_BPM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I043234_BPM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i043234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I043234_HCI_MODELING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I043234_HCI_MODELING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i043234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I043234_INTEGRATION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I043234_INTEGRATION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i043234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I054410_SC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I054410_SC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i054410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I058782_APPL_A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I058782_APPL_A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i058782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I058782_APPL_B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I058782_APPL_B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i058782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I058782_BPM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I058782_BPM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i058782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I065015_TEST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I065015_TEST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i065015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I070862_COMMON_TEST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I070862_COMMON_TEST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na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I070862_FILE_PASSTHROUGH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I070862_FILE_PASSTHROUGH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I070862_TEST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I070862_TEST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sap.corp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I070862_WEBSERVICE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I070862_WEBSERVICE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sap.corp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I077188_SOFTEARECOMPONENT3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I077188_SOFTEARECOMPONENT3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i077188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I077188_SOFTWARECOMPONENT2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I077188_SOFTWARECOMPONENT2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2.0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i077188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I077188_SOFTWARECOMPONENT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I077188_SOFTWARECOMPONENT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i077188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I303087_STEVE_CIDX_TEST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I303087_STEVE_CIDX_TEST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I307125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I307125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I310098_2016AUG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I310098_2016AUG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I310098_TEST1_AVA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I310098_TEST1_AVA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ava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I310098_TEST_AVA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I310098_TEST_AVA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ava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I310258_TEST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I310258_TEST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frank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I311241_TEST_FIONA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I311241_TEST_FIONA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fiona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I331709BIT400ADFINALGAME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I331709BIT400ADFINALGAME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kevin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IS-H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IS-H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617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IS-H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IS-H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618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IS-OIL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IS-OIL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617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JACEYANG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JACEYANG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yxh.com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JOETESTCV2016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JOETESTCV2016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joe.sap.com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LEON_NSL_ODATA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LEON_NSL_ODATA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leonli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MARKUS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MARKUS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hardank.com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MQ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MQ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i075847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ODTFINCC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ODTFINCC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600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PA_SE_IN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PA_SE_IN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100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PIB2BMKIT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PIB2BMKIT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PIB2BSFTP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PIB2BSFTP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PIB2BTOOLKIT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PIB2BTOOLKIT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PICOA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PICOA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PIKT_DILLON_201501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PIKT_DILLON_201501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coe.sap.corp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PRICECALCULATOR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PRICECALCULATOR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kevin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PRODUCT_I058782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PRODUCT_I058782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i058782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PROD_CRM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PROD_CRM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nsl.com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PROXY_TEST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PROXY_TEST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kobe.com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RDS_HYBRIS_ERP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RDS_HYBRIS_ERP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RDS_SF_HCM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RDS_SF_HCM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RDS_SF_HCM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RDS_SF_HCM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2.0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RNET_ERP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RNET_ERP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2.0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ROSETTANET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ROSETTANET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SAP.COM.CN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SAP.COM.CN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SAP.10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spa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SAPTM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SAPTM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120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SAP_ABA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SAP_ABA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740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SAP_APPL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SAP_APPL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46C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SAP_APPL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SAP_APPL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605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SAP_APPL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SAP_APPL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606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SAP_APPL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SAP_APPL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617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SAP_BASIS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SAP_BASIS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46C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SAP_BASIS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SAP_BASIS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640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SAP_BASIS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SAP_BASIS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702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SAP_BASIS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SAP_BASIS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710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SAP_BASIS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SAP_BASIS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731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SAP_BYD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SAP_BYD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240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SAP_HR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SAP_HR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600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SCMSNC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SCMSNC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701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SCMSNC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SCMSNC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702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SCMSNC_IC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SCMSNC_IC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702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SCM_IC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SCM_IC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702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SC_ABAP_PROXY_TEST_DILLON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SC_ABAP_PROXY_TEST_DILLON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SC_BIT100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SC_BIT100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education.com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SC_BIT400_A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SC_BIT400_A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education.com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SC_BIT400_B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SC_BIT400_B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education.com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SC_BIT400_C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SC_BIT400_C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education.com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SC_BIT400_MAPPING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SC_BIT400_MAPPING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education.com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SC_BIT4XX_ADD_DEMOS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SC_BIT4XX_ADD_DEMOS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bit4xx.com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SC_BIT_BASE_COMP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SC_BIT_BASE_COMP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educationsap.com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SC_CASSIE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SC_CASSIE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cassie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SC_FILE2FILE_DILLON_20150407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SC_FILE2FILE_DILLON_20150407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SC_I048527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SC_I048527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SC_MIGRATION_TEST_KOBE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SC_MIGRATION_TEST_KOBE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kobe.com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SC_ZEEF_BASIC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SC_ZEEF_BASIC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SC_ZEEF_HELLOWORLD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SC_ZEEF_HELLOWORLD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com.sap.com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SELLSPAREPARTS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SELLSPAREPARTS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education.com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SFIHCM01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SFIHCM01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600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SFIHCM02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SFIHCM02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600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SFIHCM03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SFIHCM03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600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SOFTWARECOMPONENTKOBE_B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SOFTWARECOMPONENTKOBE_B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sap.coe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SOFTWARECOMPONENT_KOBE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SOFTWARECOMPONENT_KOBE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sap.coe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SOFTWARE_KELLY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SOFTWARE_KELLY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kelly.com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STEVEN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STEVEN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i311991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i311991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SWCV_SOAPLOCALCLIENT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SWCV_SOAPLOCALCLIENT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SWC_GLOBAL_DATA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SWC_GLOBAL_DATA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l-3com.com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SWC_MS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SWC_MS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SWC_MS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SWC_MS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2.0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SWC_SCM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SWC_SCM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l-3com.com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SWIFT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SWIFT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6.22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TBIT402014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TBIT402014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TBIT402015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TBIT402015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TBIT40_WS_WUH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TBIT40_WS_WUH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TB_ES2E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TB_ES2E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TESTSOFTCP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TESTSOFTCP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a.sap.com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TEST_NICKIE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TEST_NICKIE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TEST_SWCV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TEST_SWCV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test.vendor.com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TUCC_INTERFACE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TUCC_INTERFACE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coe.sap.com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TXT2XML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TXT2XML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coe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WEATHER0115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WEATHER0115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WFJ_TEST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WFJ_TEST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wfj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WHITE_BIT460_MYPURCHASE_COMP01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WHITE_BIT460_MYPURCHASE_COMP01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white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XI_7ELEVEN_B2B_MISC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XI_7ELEVEN_B2B_MISC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xi.7eleven.com.au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XI_7ELEVEN_ERP_SAP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XI_7ELEVEN_ERP_SAP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4.6c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xi.7eleven.com.au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XI_7ELEVEN_STSYS_BO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XI_7ELEVEN_STSYS_BO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xi.7eleven.com.au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YI029837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YI029837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sapagscoe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ZI030748_PO7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ZI030748_PO7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zi030748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ZSAPECC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ZSAPECC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7.0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zsap.com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ZSC_I030747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ZSC_I030747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i030747.com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ZTEST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ZTEST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1.0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test.com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664E0"/>
    <w:rsid w:val="00393BF5"/>
    <w:rsid w:val="003F7A14"/>
    <w:rsid w:val="00434A47"/>
    <w:rsid w:val="00504151"/>
    <w:rsid w:val="005A61F9"/>
    <w:rsid w:val="006B1E3D"/>
    <w:rsid w:val="00767EAF"/>
    <w:rsid w:val="007A3233"/>
    <w:rsid w:val="00865259"/>
    <w:rsid w:val="008B13FA"/>
    <w:rsid w:val="00966367"/>
    <w:rsid w:val="009B06D9"/>
    <w:rsid w:val="00AE2426"/>
    <w:rsid w:val="00B622CA"/>
    <w:rsid w:val="00BF04F7"/>
    <w:rsid w:val="00D328C5"/>
    <w:rsid w:val="00D511AA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9989391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CN" w:val="en-US"/>
      </w:rPr>
    </w:rPrDefault>
    <w:pPrDefault>
      <w:pPr>
        <w:spacing w:after="160" w:line="259" w:lineRule="auto"/>
      </w:pPr>
    </w:pPrDefault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default="1" w:styleId="Normal" w:type="paragraph">
    <w:name w:val="Normal"/>
    <w:rsid w:val="006B1E3D"/>
    <w:pPr>
      <w:spacing w:after="0" w:line="240" w:lineRule="auto"/>
    </w:pPr>
    <w:rPr>
      <w:rFonts w:ascii="Arial" w:cs="Arial" w:hAnsi="Arial"/>
      <w:noProof/>
      <w:sz w:val="20"/>
      <w:szCs w:val="20"/>
      <w:lang w:eastAsia="de-DE" w:val="en-GB"/>
    </w:rPr>
  </w:style>
  <w:style w:styleId="Heading1" w:type="paragraph">
    <w:name w:val="heading 1"/>
    <w:basedOn w:val="Normal"/>
    <w:next w:val="Normal"/>
    <w:link w:val="Heading1Char"/>
    <w:uiPriority w:val="9"/>
    <w:qFormat/>
    <w:rsid w:val="00767EAF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67EAF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AE2426"/>
    <w:pPr>
      <w:keepNext/>
      <w:keepLines/>
      <w:spacing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customStyle="1" w:styleId="Heading1Char" w:type="character">
    <w:name w:val="Heading 1 Char"/>
    <w:basedOn w:val="DefaultParagraphFont"/>
    <w:link w:val="Heading1"/>
    <w:uiPriority w:val="9"/>
    <w:rsid w:val="00767EAF"/>
    <w:rPr>
      <w:rFonts w:asciiTheme="majorHAnsi" w:cstheme="majorBidi" w:eastAsiaTheme="majorEastAsia" w:hAnsiTheme="majorHAnsi"/>
      <w:noProof/>
      <w:color w:themeColor="accent1" w:themeShade="BF" w:val="2E74B5"/>
      <w:sz w:val="32"/>
      <w:szCs w:val="32"/>
      <w:lang w:eastAsia="de-DE" w:val="en-GB"/>
    </w:rPr>
  </w:style>
  <w:style w:customStyle="1" w:styleId="Heading2Char" w:type="character">
    <w:name w:val="Heading 2 Char"/>
    <w:basedOn w:val="DefaultParagraphFont"/>
    <w:link w:val="Heading2"/>
    <w:uiPriority w:val="9"/>
    <w:rsid w:val="00767EAF"/>
    <w:rPr>
      <w:rFonts w:asciiTheme="majorHAnsi" w:cstheme="majorBidi" w:eastAsiaTheme="majorEastAsia" w:hAnsiTheme="majorHAnsi"/>
      <w:noProof/>
      <w:color w:themeColor="accent1" w:themeShade="BF" w:val="2E74B5"/>
      <w:sz w:val="26"/>
      <w:szCs w:val="26"/>
      <w:lang w:eastAsia="de-DE" w:val="en-GB"/>
    </w:rPr>
  </w:style>
  <w:style w:customStyle="1" w:styleId="Heading3Char" w:type="character">
    <w:name w:val="Heading 3 Char"/>
    <w:basedOn w:val="DefaultParagraphFont"/>
    <w:link w:val="Heading3"/>
    <w:uiPriority w:val="9"/>
    <w:rsid w:val="00AE2426"/>
    <w:rPr>
      <w:rFonts w:asciiTheme="majorHAnsi" w:cstheme="majorBidi" w:eastAsiaTheme="majorEastAsia" w:hAnsiTheme="majorHAnsi"/>
      <w:noProof/>
      <w:color w:themeColor="accent1" w:themeShade="7F" w:val="1F4D78"/>
      <w:sz w:val="24"/>
      <w:szCs w:val="24"/>
      <w:lang w:eastAsia="de-DE"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2017-08-03T03:31:00Z</dcterms:created>
  <dc:creator>Zhao, Leo</dc:creator>
  <cp:lastModifiedBy>Zhao, Leo</cp:lastModifiedBy>
  <dcterms:modified xsi:type="dcterms:W3CDTF">2017-08-15T09:24:00Z</dcterms:modified>
  <cp:revision>18</cp:revision>
</cp:coreProperties>
</file>