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76" w:rsidRDefault="00201071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0219690" cy="70866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3638550" y="590549"/>
                            <a:ext cx="2343150" cy="34671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071" w:rsidRPr="005C32D6" w:rsidRDefault="00201071" w:rsidP="00201071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5C32D6">
                                <w:rPr>
                                  <w:u w:val="single"/>
                                  <w:lang w:val="en-US"/>
                                </w:rPr>
                                <w:t>UpnFlat</w:t>
                              </w:r>
                              <w:proofErr w:type="spellEnd"/>
                            </w:p>
                            <w:p w:rsidR="00201071" w:rsidRDefault="00F834EE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="005C32D6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5C32D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063846" w:rsidRDefault="00063846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DeletedDt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5D19D1" w:rsidRDefault="005D19D1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HouseInfoId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06384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AgencyId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5C32D6" w:rsidRDefault="005C32D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FlatType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t>Тип</w:t>
                              </w:r>
                              <w:r w:rsidRPr="005C32D6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объекта</w:t>
                              </w:r>
                              <w:r>
                                <w:rPr>
                                  <w:lang w:val="en-US"/>
                                </w:rPr>
                                <w:t>): text</w:t>
                              </w:r>
                            </w:p>
                            <w:p w:rsidR="005C32D6" w:rsidRDefault="005C32D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RoomAmount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C32D6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SpaceSum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SpaceLiving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SpaceKitchen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FlatFloor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JointBathrooms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SeparateBathrooms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RenovationType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RedevelopmentType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WindowsType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Furniture (): text</w:t>
                              </w:r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SellCondition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Price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 (): text</w:t>
                              </w:r>
                            </w:p>
                            <w:p w:rsidR="0006384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IdOnSite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063846" w:rsidRPr="005C32D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SiteUrl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314450" y="590549"/>
                            <a:ext cx="1485900" cy="1714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9D1" w:rsidRPr="00063846" w:rsidRDefault="005D19D1" w:rsidP="005D19D1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063846">
                                <w:rPr>
                                  <w:u w:val="single"/>
                                  <w:lang w:val="en-US"/>
                                </w:rPr>
                                <w:t>HouseInfo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A52E92" w:rsidRDefault="00A52E92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PhotoId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Address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>Адрес</w:t>
                              </w:r>
                              <w:r>
                                <w:rPr>
                                  <w:lang w:val="en-US"/>
                                </w:rPr>
                                <w:t>):</w:t>
                              </w:r>
                              <w:r w:rsidRPr="0041651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HouseType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(): 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BuildYear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WallMaterial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(): 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5C1673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MaxFloor</w:t>
                              </w:r>
                              <w:proofErr w:type="spellEnd"/>
                              <w:r w:rsidRPr="005C1673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903244" w:rsidRDefault="00903244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Latitude: double</w:t>
                              </w:r>
                            </w:p>
                            <w:p w:rsidR="00903244" w:rsidRPr="005D19D1" w:rsidRDefault="00903244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Longitude: 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6743700" y="590550"/>
                            <a:ext cx="2000250" cy="1476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846" w:rsidRPr="00063846" w:rsidRDefault="00063846" w:rsidP="00063846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063846">
                                <w:rPr>
                                  <w:u w:val="single"/>
                                  <w:lang w:val="en-US"/>
                                </w:rPr>
                                <w:t>Agency</w:t>
                              </w:r>
                            </w:p>
                            <w:p w:rsidR="00063846" w:rsidRDefault="00F834EE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="00063846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06384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WorkTime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CompanyPhone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AgentPhone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SiteUrl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P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1314450" y="3657598"/>
                            <a:ext cx="1343025" cy="571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PhotoDetails</w:t>
                              </w:r>
                              <w:proofErr w:type="spellEnd"/>
                            </w:p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Data: 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304925" y="2476500"/>
                            <a:ext cx="1495425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2" w:rsidRPr="00A52E92" w:rsidRDefault="00A52E92" w:rsidP="00A52E92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A52E92">
                                <w:rPr>
                                  <w:u w:val="single"/>
                                  <w:lang w:val="en-US"/>
                                </w:rPr>
                                <w:t>FlatPhoto</w:t>
                              </w:r>
                              <w:proofErr w:type="spellEnd"/>
                            </w:p>
                            <w:p w:rsid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UpnFlatId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A52E92" w:rsidRP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PhotoDetailsId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оединительная линия уступом 7"/>
                        <wps:cNvCnPr/>
                        <wps:spPr>
                          <a:xfrm rot="10800000" flipV="1">
                            <a:off x="2809874" y="1847849"/>
                            <a:ext cx="838200" cy="7524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266950" y="3228975"/>
                            <a:ext cx="0" cy="428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5991225" y="1143000"/>
                            <a:ext cx="75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H="1">
                            <a:off x="2800350" y="1038225"/>
                            <a:ext cx="8477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3" idx="1"/>
                        </wps:cNvCnPr>
                        <wps:spPr>
                          <a:xfrm flipH="1">
                            <a:off x="990600" y="14478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990600" y="1457325"/>
                            <a:ext cx="0" cy="2495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990600" y="3962400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629025" y="4152901"/>
                            <a:ext cx="235267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387F" w:rsidRPr="008A387F" w:rsidRDefault="008A387F" w:rsidP="008A387F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8A387F">
                                <w:rPr>
                                  <w:u w:val="single"/>
                                  <w:lang w:val="en-US"/>
                                </w:rPr>
                                <w:t>UpnRent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Flat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r>
                                <w:t>Как</w:t>
                              </w:r>
                              <w:r w:rsidRPr="008A387F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UpnFlat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], </w:t>
                              </w:r>
                              <w:r>
                                <w:t>но</w:t>
                              </w:r>
                              <w:r w:rsidRPr="008A387F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8A387F" w:rsidRDefault="008A387F" w:rsidP="008A387F">
                              <w:r>
                                <w:tab/>
                                <w:t>Убираем</w:t>
                              </w:r>
                              <w:r w:rsidRPr="008A387F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SellCondition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t>Добавляем</w:t>
                              </w:r>
                              <w:r w:rsidRPr="008A387F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MinimalRentPeriod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6"/>
                        <wps:cNvSpPr txBox="1"/>
                        <wps:spPr>
                          <a:xfrm>
                            <a:off x="1314450" y="4456725"/>
                            <a:ext cx="1495425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RentFlatPhoto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UpnRentFlatId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PhotoDetailsId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[FK]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819400" y="5010150"/>
                            <a:ext cx="80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286000" y="4229099"/>
                            <a:ext cx="0" cy="2276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5991225" y="4429125"/>
                            <a:ext cx="1181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V="1">
                            <a:off x="7181850" y="2066926"/>
                            <a:ext cx="0" cy="23717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809875" y="1809750"/>
                            <a:ext cx="285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3105150" y="1809750"/>
                            <a:ext cx="0" cy="2686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3105150" y="4505325"/>
                            <a:ext cx="5238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804.7pt;height:558pt;mso-position-horizontal-relative:char;mso-position-vertical-relative:line" coordsize="102196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2196;height:7086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6385;top:5905;width:23432;height:3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01071" w:rsidRPr="005C32D6" w:rsidRDefault="00201071" w:rsidP="00201071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5C32D6">
                          <w:rPr>
                            <w:u w:val="single"/>
                            <w:lang w:val="en-US"/>
                          </w:rPr>
                          <w:t>UpnFlat</w:t>
                        </w:r>
                        <w:proofErr w:type="spellEnd"/>
                      </w:p>
                      <w:p w:rsidR="00201071" w:rsidRDefault="00F834EE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  <w:r w:rsidR="005C32D6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="005C32D6"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063846" w:rsidRDefault="00063846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DeletedDt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5D19D1" w:rsidRDefault="005D19D1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HouseInfoId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06384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AgencyId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5C32D6" w:rsidRDefault="005C32D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t>Тип</w:t>
                        </w:r>
                        <w:r w:rsidRPr="005C32D6">
                          <w:rPr>
                            <w:lang w:val="en-US"/>
                          </w:rPr>
                          <w:t xml:space="preserve"> </w:t>
                        </w:r>
                        <w:r>
                          <w:t>объекта</w:t>
                        </w:r>
                        <w:r>
                          <w:rPr>
                            <w:lang w:val="en-US"/>
                          </w:rPr>
                          <w:t>): text</w:t>
                        </w:r>
                      </w:p>
                      <w:p w:rsidR="005C32D6" w:rsidRDefault="005C32D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RoomAmount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C32D6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SpaceSum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SpaceLiving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SpaceKitchen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FlatFloor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JointBathrooms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SeparateBathrooms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RenovationType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RedevelopmentType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WindowsType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Furniture (): text</w:t>
                        </w:r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SellCondition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Price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 (): text</w:t>
                        </w:r>
                      </w:p>
                      <w:p w:rsidR="0006384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IdOnSite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063846" w:rsidRPr="005C32D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SiteUrl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3144;top:5905;width:14859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5D19D1" w:rsidRPr="00063846" w:rsidRDefault="005D19D1" w:rsidP="005D19D1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063846">
                          <w:rPr>
                            <w:u w:val="single"/>
                            <w:lang w:val="en-US"/>
                          </w:rPr>
                          <w:t>HouseInfo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A52E92" w:rsidRDefault="00A52E92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PhotoId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Address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t>Адрес</w:t>
                        </w:r>
                        <w:r>
                          <w:rPr>
                            <w:lang w:val="en-US"/>
                          </w:rPr>
                          <w:t>):</w:t>
                        </w:r>
                        <w:r w:rsidRPr="00416517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HouseType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(): 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BuildYear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WallMaterial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(): 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5C1673">
                          <w:rPr>
                            <w:color w:val="2E74B5" w:themeColor="accent1" w:themeShade="BF"/>
                            <w:lang w:val="en-US"/>
                          </w:rPr>
                          <w:t>MaxFloor</w:t>
                        </w:r>
                        <w:proofErr w:type="spellEnd"/>
                        <w:r w:rsidRPr="005C1673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903244" w:rsidRDefault="00903244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Latitude: double</w:t>
                        </w:r>
                      </w:p>
                      <w:p w:rsidR="00903244" w:rsidRPr="005D19D1" w:rsidRDefault="00903244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Longitude: double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67437;top:5905;width:20002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063846" w:rsidRPr="00063846" w:rsidRDefault="00063846" w:rsidP="00063846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 w:rsidRPr="00063846">
                          <w:rPr>
                            <w:u w:val="single"/>
                            <w:lang w:val="en-US"/>
                          </w:rPr>
                          <w:t>Agency</w:t>
                        </w:r>
                      </w:p>
                      <w:p w:rsidR="00063846" w:rsidRDefault="00F834EE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  <w:r w:rsidR="00063846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="00063846"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WorkTime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CompanyPhone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AgentPhone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SiteUrl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Pr="00063846" w:rsidRDefault="00063846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text</w:t>
                        </w:r>
                      </w:p>
                    </w:txbxContent>
                  </v:textbox>
                </v:shape>
                <v:shape id="Надпись 4" o:spid="_x0000_s1031" type="#_x0000_t202" style="position:absolute;left:13144;top:36575;width:13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PhotoDetails</w:t>
                        </w:r>
                        <w:proofErr w:type="spellEnd"/>
                      </w:p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Data: byte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13049;top:24765;width:1495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52E92" w:rsidRPr="00A52E92" w:rsidRDefault="00A52E92" w:rsidP="00A52E92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A52E92">
                          <w:rPr>
                            <w:u w:val="single"/>
                            <w:lang w:val="en-US"/>
                          </w:rPr>
                          <w:t>FlatPhoto</w:t>
                        </w:r>
                        <w:proofErr w:type="spellEnd"/>
                      </w:p>
                      <w:p w:rsidR="00A52E92" w:rsidRDefault="00A52E9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A52E92" w:rsidRDefault="00A52E9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UpnFlatId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A52E92" w:rsidRPr="00A52E92" w:rsidRDefault="00A52E9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PhotoDetailsId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" o:spid="_x0000_s1033" type="#_x0000_t34" style="position:absolute;left:28098;top:18478;width:8382;height:752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Qu8MAAADaAAAADwAAAGRycy9kb3ducmV2LnhtbESPQWvCQBSE70L/w/IKvenGUG2NrmIr&#10;QmhPTT30+Mi+ZoPZtyG7TeK/d4WCx2FmvmE2u9E2oqfO144VzGcJCOLS6ZorBafv4/QVhA/IGhvH&#10;pOBCHnbbh8kGM+0G/qK+CJWIEPYZKjAhtJmUvjRk0c9cSxy9X9dZDFF2ldQdDhFuG5kmyVJarDku&#10;GGzp3VB5Lv6sglw3z6c0Oc+d+aHV/uNg9OfiTamnx3G/BhFoDPfwfzvXCl7gdiXe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H0LvDAAAA2gAAAA8AAAAAAAAAAAAA&#10;AAAAoQIAAGRycy9kb3ducmV2LnhtbFBLBQYAAAAABAAEAPkAAACRAwAAAAA=&#10;" strokecolor="#7f7f7f [1612]" strokeweight=".5pt"/>
                <v:line id="Прямая соединительная линия 8" o:spid="_x0000_s1034" style="position:absolute;visibility:visible;mso-wrap-style:square" from="22669,32289" to="22669,36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A98IAAADaAAAADwAAAGRycy9kb3ducmV2LnhtbERPy2rCQBTdC/2H4Ra6M5NYkJI6Sk0p&#10;tHQVH0V3t5lrEszciZlpEv++sxBcHs57sRpNI3rqXG1ZQRLFIIgLq2suFey2H9MXEM4ja2wsk4Ir&#10;OVgtHyYLTLUdOKd+40sRQtilqKDyvk2ldEVFBl1kW+LAnWxn0AfYlVJ3OIRw08hZHM+lwZpDQ4Ut&#10;ZRUV582fUVBcnvf5z+Hylf8m3zOZrU/vRy+Venoc315BeBr9XXxzf2oFYWu4Em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uA98IAAADa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9" o:spid="_x0000_s1035" style="position:absolute;visibility:visible;mso-wrap-style:square" from="59912,11430" to="6743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clbMQAAADaAAAADwAAAGRycy9kb3ducmV2LnhtbESPW2vCQBSE3wv+h+UIvtWNCqVG16CW&#10;Qkuf4g19O2ZPLpg9G7NbTf99Vyj0cZiZb5h50pla3Kh1lWUFo2EEgjizuuJCwW77/vwKwnlkjbVl&#10;UvBDDpJF72mOsbZ3Tum28YUIEHYxKii9b2IpXVaSQTe0DXHwctsa9EG2hdQt3gPc1HIcRS/SYMVh&#10;ocSG1iVll823UZBdJ/v0cLx+pufR11iuV/nbyUulBv1uOQPhqfP/4b/2h1Ywhce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RyVsxAAAANoAAAAPAAAAAAAAAAAA&#10;AAAAAKECAABkcnMvZG93bnJldi54bWxQSwUGAAAAAAQABAD5AAAAkgMAAAAA&#10;" strokecolor="#7f7f7f [1612]" strokeweight=".5pt">
                  <v:stroke joinstyle="miter"/>
                </v:line>
                <v:line id="Прямая соединительная линия 10" o:spid="_x0000_s1036" style="position:absolute;flip:x;visibility:visible;mso-wrap-style:square" from="28003,10382" to="36480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6t9cMAAADbAAAADwAAAGRycy9kb3ducmV2LnhtbESPzW7CQAyE70h9h5UrcYNNe6hCmgW1&#10;pRFIPTWldyvr/KhZb5TdhvD2+IDEzdaMZz7nu9n1aqIxdJ4NPK0TUMSVtx03Bk4/xSoFFSKyxd4z&#10;GbhQgN32YZFjZv2Zv2kqY6MkhEOGBtoYh0zrULXkMKz9QCxa7UeHUdax0XbEs4S7Xj8nyYt22LE0&#10;tDjQR0vVX/nvDNRu4v3p8z1NsfjaOx9+D3ZTGLN8nN9eQUWa4918uz5awRd6+UUG0N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urfXDAAAA2wAAAA8AAAAAAAAAAAAA&#10;AAAAoQIAAGRycy9kb3ducmV2LnhtbFBLBQYAAAAABAAEAPkAAACRAwAAAAA=&#10;" strokecolor="#7f7f7f [1612]" strokeweight=".5pt">
                  <v:stroke joinstyle="miter"/>
                </v:line>
                <v:line id="Прямая соединительная линия 11" o:spid="_x0000_s1037" style="position:absolute;flip:x;visibility:visible;mso-wrap-style:square" from="9906,14478" to="13144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IbsAAAADbAAAADwAAAGRycy9kb3ducmV2LnhtbERPTWvCQBC9C/6HZQRvurEHiamraNNQ&#10;wZNpeh+yYxKanQ3ZbZL+e7dQ8DaP9zn742RaMVDvGssKNusIBHFpdcOVguIzW8UgnEfW2FomBb/k&#10;4HiYz/aYaDvyjYbcVyKEsEtQQe19l0jpypoMurXtiAN3t71BH2BfSd3jGMJNK1+iaCsNNhwaauzo&#10;rabyO/8xCu5m4LR4P8cxZtfUWPf1oXeZUsvFdHoF4WnyT/G/+6LD/A38/RIOkIc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iCG7AAAAA2wAAAA8AAAAAAAAAAAAAAAAA&#10;oQIAAGRycy9kb3ducmV2LnhtbFBLBQYAAAAABAAEAPkAAACOAwAAAAA=&#10;" strokecolor="#7f7f7f [1612]" strokeweight=".5pt">
                  <v:stroke joinstyle="miter"/>
                </v:line>
                <v:line id="Прямая соединительная линия 12" o:spid="_x0000_s1038" style="position:absolute;visibility:visible;mso-wrap-style:square" from="9906,14573" to="9906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9qbsIAAADbAAAADwAAAGRycy9kb3ducmV2LnhtbERPS2vCQBC+F/wPywje6sYIUlJX8YGg&#10;eIrV0t7G7JgEs7Mxu2r8965Q6G0+vueMp62pxI0aV1pWMOhHIIgzq0vOFey/Vu8fIJxH1lhZJgUP&#10;cjCddN7GmGh755RuO5+LEMIuQQWF93UipcsKMuj6tiYO3Mk2Bn2ATS51g/cQbioZR9FIGiw5NBRY&#10;06Kg7Ly7GgXZZXhIv38um/Q42MZyMT8tf71UqtdtZ58gPLX+X/znXuswP4bXL+EAO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9qbs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13" o:spid="_x0000_s1039" style="position:absolute;visibility:visible;mso-wrap-style:square" from="9906,39624" to="1295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P9cMAAADbAAAADwAAAGRycy9kb3ducmV2LnhtbERPS2vCQBC+F/wPyxR6azYaKCVmFasU&#10;WnqKL/Q2ZsckmJ1NsltN/323UPA2H99zsvlgGnGl3tWWFYyjGARxYXXNpYLt5v35FYTzyBoby6Tg&#10;hxzMZ6OHDFNtb5zTde1LEULYpaig8r5NpXRFRQZdZFviwJ1tb9AH2JdS93gL4aaRkzh+kQZrDg0V&#10;trSsqLisv42Cokt2+f7Qfean8ddELt/Oq6OXSj09DospCE+Dv4v/3R86zE/g75dwgJ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jz/XDAAAA2wAAAA8AAAAAAAAAAAAA&#10;AAAAoQIAAGRycy9kb3ducmV2LnhtbFBLBQYAAAAABAAEAPkAAACRAwAAAAA=&#10;" strokecolor="#7f7f7f [1612]" strokeweight=".5pt">
                  <v:stroke joinstyle="miter"/>
                </v:line>
                <v:shape id="Надпись 14" o:spid="_x0000_s1040" type="#_x0000_t202" style="position:absolute;left:36290;top:41529;width:2352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8A387F" w:rsidRPr="008A387F" w:rsidRDefault="008A387F" w:rsidP="008A387F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8A387F">
                          <w:rPr>
                            <w:u w:val="single"/>
                            <w:lang w:val="en-US"/>
                          </w:rPr>
                          <w:t>UpnRent</w:t>
                        </w:r>
                        <w:r>
                          <w:rPr>
                            <w:u w:val="single"/>
                            <w:lang w:val="en-US"/>
                          </w:rPr>
                          <w:t>Flat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Как</w:t>
                        </w:r>
                        <w:r w:rsidRPr="008A387F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UpnFlat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], </w:t>
                        </w:r>
                        <w:r>
                          <w:t>но</w:t>
                        </w:r>
                        <w:r w:rsidRPr="008A387F">
                          <w:rPr>
                            <w:lang w:val="en-US"/>
                          </w:rPr>
                          <w:t>:</w:t>
                        </w:r>
                      </w:p>
                      <w:p w:rsidR="008A387F" w:rsidRDefault="008A387F" w:rsidP="008A387F">
                        <w:r>
                          <w:tab/>
                          <w:t>Убираем</w:t>
                        </w:r>
                        <w:r w:rsidRPr="008A387F">
                          <w:rPr>
                            <w:lang w:val="en-US"/>
                          </w:rPr>
                          <w:t>:</w:t>
                        </w:r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SellCondition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t>Добавляем</w:t>
                        </w:r>
                        <w:r w:rsidRPr="008A387F">
                          <w:rPr>
                            <w:lang w:val="en-US"/>
                          </w:rPr>
                          <w:t>:</w:t>
                        </w:r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MinimalRentPeriod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</w:txbxContent>
                  </v:textbox>
                </v:shape>
                <v:shape id="Надпись 6" o:spid="_x0000_s1041" type="#_x0000_t202" style="position:absolute;left:13144;top:44567;width:1495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8A387F" w:rsidRDefault="008A387F" w:rsidP="008A387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RentFlatPhoto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UpnRentFlatId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[FK]</w:t>
                        </w:r>
                      </w:p>
                      <w:p w:rsidR="008A387F" w:rsidRDefault="008A387F" w:rsidP="008A387F">
                        <w:pPr>
                          <w:pStyle w:val="a3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PhotoDetailsId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[FK]</w:t>
                        </w:r>
                      </w:p>
                    </w:txbxContent>
                  </v:textbox>
                </v:shape>
                <v:line id="Прямая соединительная линия 16" o:spid="_x0000_s1042" style="position:absolute;visibility:visible;mso-wrap-style:square" from="28194,50101" to="36290,5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RsbcEAAADbAAAADwAAAGRycy9kb3ducmV2LnhtbERPS4vCMBC+C/sfwgjeNFVBpGsUdVlY&#10;8VRf7N5mm7EtNpPaRK3/3giCt/n4njOZNaYUV6pdYVlBvxeBIE6tLjhTsNt+d8cgnEfWWFomBXdy&#10;MJt+tCYYa3vjhK4bn4kQwi5GBbn3VSylS3My6Hq2Ig7c0dYGfYB1JnWNtxBuSjmIopE0WHBoyLGi&#10;ZU7paXMxCtLzcJ8cfs+r5L+/Hsjl4vj156VSnXYz/wThqfFv8cv9o8P8ET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GxtwQAAANsAAAAPAAAAAAAAAAAAAAAA&#10;AKECAABkcnMvZG93bnJldi54bWxQSwUGAAAAAAQABAD5AAAAjwMAAAAA&#10;" strokecolor="#7f7f7f [1612]" strokeweight=".5pt">
                  <v:stroke joinstyle="miter"/>
                </v:line>
                <v:line id="Прямая соединительная линия 17" o:spid="_x0000_s1043" style="position:absolute;visibility:visible;mso-wrap-style:square" from="22860,42290" to="22860,4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J9sIAAADbAAAADwAAAGRycy9kb3ducmV2LnhtbERPTWvCQBC9C/6HZYTezEYLKqmrtIqg&#10;eIq2pb1Ns2MSmp2N2VXjv3cFwds83udM562pxJkaV1pWMIhiEMSZ1SXnCj73q/4EhPPIGivLpOBK&#10;DuazbmeKibYXTum887kIIewSVFB4XydSuqwggy6yNXHgDrYx6ANscqkbvIRwU8lhHI+kwZJDQ4E1&#10;LQrK/ncnoyA7vn6l3z/HTfo32A7l4uOw/PVSqZde+/4GwlPrn+KHe63D/DHcfw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jJ9s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19" o:spid="_x0000_s1044" style="position:absolute;visibility:visible;mso-wrap-style:square" from="59912,44291" to="71723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4H8IAAADbAAAADwAAAGRycy9kb3ducmV2LnhtbERPTWvCQBC9C/6HZYTezEYLoqmrtIqg&#10;eIq2pb1Ns2MSmp2N2VXjv3cFwds83udM562pxJkaV1pWMIhiEMSZ1SXnCj73q/4YhPPIGivLpOBK&#10;DuazbmeKibYXTum887kIIewSVFB4XydSuqwggy6yNXHgDrYx6ANscqkbvIRwU8lhHI+kwZJDQ4E1&#10;LQrK/ncnoyA7vn6l3z/HTfo32A7l4uOw/PVSqZde+/4GwlPrn+KHe63D/Ancfw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4v4H8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20" o:spid="_x0000_s1045" style="position:absolute;flip:y;visibility:visible;mso-wrap-style:square" from="71818,20669" to="71818,4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nSL8AAADbAAAADwAAAGRycy9kb3ducmV2LnhtbERPu07DMBTdkfgH6yJ1axw6oDTErQol&#10;KhITadiv4puHGl9HtknTv68HJMaj8y72ixnFTM4PlhU8JykI4sbqgTsF9blcZyB8QNY4WiYFN/Kw&#10;3z0+FJhre+VvmqvQiRjCPkcFfQhTLqVvejLoEzsRR661zmCI0HVSO7zGcDPKTZq+SIMDx4YeJ3rv&#10;qblUv0ZBa2Y+1h9vWYbl19FY/3PS21Kp1dNyeAURaAn/4j/3p1awievjl/gD5O4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JnSL8AAADbAAAADwAAAAAAAAAAAAAAAACh&#10;AgAAZHJzL2Rvd25yZXYueG1sUEsFBgAAAAAEAAQA+QAAAI0DAAAAAA==&#10;" strokecolor="#7f7f7f [1612]" strokeweight=".5pt">
                  <v:stroke joinstyle="miter"/>
                </v:line>
                <v:line id="Прямая соединительная линия 21" o:spid="_x0000_s1046" style="position:absolute;visibility:visible;mso-wrap-style:square" from="28098,18097" to="30956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E+pMUAAADbAAAADwAAAGRycy9kb3ducmV2LnhtbESPT2vCQBTE7wW/w/IEb3WTFKREV/EP&#10;QktPsSp6e2afSTD7NmZXjd++Wyj0OMzMb5jJrDO1uFPrKssK4mEEgji3uuJCwfZ7/foOwnlkjbVl&#10;UvAkB7Np72WCqbYPzui+8YUIEHYpKii9b1IpXV6SQTe0DXHwzrY16INsC6lbfAS4qWUSRSNpsOKw&#10;UGJDy5Lyy+ZmFOTXt122P1w/s1P8lcjl4rw6eqnUoN/NxyA8df4//Nf+0AqSGH6/hB8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E+pMUAAADbAAAADwAAAAAAAAAA&#10;AAAAAAChAgAAZHJzL2Rvd25yZXYueG1sUEsFBgAAAAAEAAQA+QAAAJMDAAAAAA==&#10;" strokecolor="#7f7f7f [1612]" strokeweight=".5pt">
                  <v:stroke joinstyle="miter"/>
                </v:line>
                <v:line id="Прямая соединительная линия 22" o:spid="_x0000_s1047" style="position:absolute;visibility:visible;mso-wrap-style:square" from="31051,18097" to="31051,4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Og08QAAADbAAAADwAAAGRycy9kb3ducmV2LnhtbESPT2vCQBTE7wW/w/IEb3VjBCmpq/gH&#10;QfEUq6W9PbPPJJh9G7Orxm/vCoUeh5n5DTOetqYSN2pcaVnBoB+BIM6sLjlXsP9avX+AcB5ZY2WZ&#10;FDzIwXTSeRtjou2dU7rtfC4ChF2CCgrv60RKlxVk0PVtTRy8k20M+iCbXOoG7wFuKhlH0UgaLDks&#10;FFjToqDsvLsaBdlleEi/fy6b9DjYxnIxPy1/vVSq121nnyA8tf4//NdeawVxDK8v4QfIy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6DTxAAAANsAAAAPAAAAAAAAAAAA&#10;AAAAAKECAABkcnMvZG93bnJldi54bWxQSwUGAAAAAAQABAD5AAAAkgMAAAAA&#10;" strokecolor="#7f7f7f [1612]" strokeweight=".5pt">
                  <v:stroke joinstyle="miter"/>
                </v:line>
                <v:line id="Прямая соединительная линия 23" o:spid="_x0000_s1048" style="position:absolute;visibility:visible;mso-wrap-style:square" from="31051,45053" to="36290,45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8FSMUAAADbAAAADwAAAGRycy9kb3ducmV2LnhtbESPT2vCQBTE74LfYXmF3szGCEWia7BK&#10;oaWnqC329pp9+YPZtzG71fTbdwuCx2FmfsMss8G04kK9aywrmEYxCOLC6oYrBYf9y2QOwnlkja1l&#10;UvBLDrLVeLTEVNsr53TZ+UoECLsUFdTed6mUrqjJoItsRxy80vYGfZB9JXWP1wA3rUzi+EkabDgs&#10;1NjRpqbitPsxCorz7CP/PJ7f8u/peyI3z+X2y0ulHh+G9QKEp8Hfw7f2q1aQzOD/S/g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8FSMUAAADbAAAADwAAAAAAAAAA&#10;AAAAAAChAgAAZHJzL2Rvd25yZXYueG1sUEsFBgAAAAAEAAQA+QAAAJMDAAAAAA==&#10;" strokecolor="#7f7f7f [1612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621A76" w:rsidSect="00201071">
      <w:pgSz w:w="16838" w:h="11906" w:orient="landscape"/>
      <w:pgMar w:top="284" w:right="395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D7"/>
    <w:rsid w:val="00062AD7"/>
    <w:rsid w:val="00063846"/>
    <w:rsid w:val="000D69CB"/>
    <w:rsid w:val="00201071"/>
    <w:rsid w:val="00416517"/>
    <w:rsid w:val="004246A4"/>
    <w:rsid w:val="005C1673"/>
    <w:rsid w:val="005C32D6"/>
    <w:rsid w:val="005D19D1"/>
    <w:rsid w:val="00621A76"/>
    <w:rsid w:val="0079354C"/>
    <w:rsid w:val="007E41A6"/>
    <w:rsid w:val="008A387F"/>
    <w:rsid w:val="00903244"/>
    <w:rsid w:val="009057F6"/>
    <w:rsid w:val="00A52E92"/>
    <w:rsid w:val="00DF40E4"/>
    <w:rsid w:val="00ED225B"/>
    <w:rsid w:val="00F8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C2361-05CE-40E2-88DF-ABE4E101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071"/>
    <w:pPr>
      <w:spacing w:after="0" w:line="240" w:lineRule="auto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4EE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C4A57-40CB-4B0D-B17E-EDC13A44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IBTS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</dc:creator>
  <cp:keywords/>
  <dc:description/>
  <cp:lastModifiedBy>Artemov</cp:lastModifiedBy>
  <cp:revision>8</cp:revision>
  <dcterms:created xsi:type="dcterms:W3CDTF">2020-01-08T05:02:00Z</dcterms:created>
  <dcterms:modified xsi:type="dcterms:W3CDTF">2020-01-08T09:58:00Z</dcterms:modified>
</cp:coreProperties>
</file>