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42" w:rsidRP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  <w:r w:rsidRPr="00E36442">
        <w:rPr>
          <w:rFonts w:cstheme="minorHAnsi"/>
          <w:b/>
          <w:sz w:val="32"/>
          <w:lang w:val="en-US"/>
        </w:rPr>
        <w:t xml:space="preserve">1) </w:t>
      </w:r>
      <w:proofErr w:type="spellStart"/>
      <w:r w:rsidRPr="00E36442">
        <w:rPr>
          <w:rFonts w:cstheme="minorHAnsi"/>
          <w:b/>
          <w:sz w:val="32"/>
        </w:rPr>
        <w:t>Прагмы</w:t>
      </w:r>
      <w:proofErr w:type="spellEnd"/>
      <w:r w:rsidRPr="00E36442">
        <w:rPr>
          <w:rFonts w:cstheme="minorHAnsi"/>
          <w:b/>
          <w:sz w:val="32"/>
          <w:lang w:val="en-US"/>
        </w:rPr>
        <w:t>: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#pragma GCC optimize("</w:t>
      </w:r>
      <w:proofErr w:type="spellStart"/>
      <w:proofErr w:type="gramStart"/>
      <w:r w:rsidRPr="00E36442">
        <w:rPr>
          <w:rFonts w:cstheme="minorHAnsi"/>
          <w:lang w:val="en-US"/>
        </w:rPr>
        <w:t>Ofast,unroll</w:t>
      </w:r>
      <w:proofErr w:type="spellEnd"/>
      <w:proofErr w:type="gramEnd"/>
      <w:r w:rsidRPr="00E36442">
        <w:rPr>
          <w:rFonts w:cstheme="minorHAnsi"/>
          <w:lang w:val="en-US"/>
        </w:rPr>
        <w:t>-loops")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#pragma GCC target(«avx</w:t>
      </w:r>
      <w:proofErr w:type="gramStart"/>
      <w:r w:rsidRPr="00E36442">
        <w:rPr>
          <w:rFonts w:cstheme="minorHAnsi"/>
          <w:lang w:val="en-US"/>
        </w:rPr>
        <w:t>2,bmi</w:t>
      </w:r>
      <w:proofErr w:type="gramEnd"/>
      <w:r w:rsidRPr="00E36442">
        <w:rPr>
          <w:rFonts w:cstheme="minorHAnsi"/>
          <w:lang w:val="en-US"/>
        </w:rPr>
        <w:t>,bmi2,lzcnt,popcnt")</w:t>
      </w:r>
    </w:p>
    <w:p w:rsidR="00E36442" w:rsidRP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  <w:r w:rsidRPr="00E36442">
        <w:rPr>
          <w:rFonts w:cstheme="minorHAnsi"/>
          <w:b/>
          <w:sz w:val="32"/>
          <w:lang w:val="en-US"/>
        </w:rPr>
        <w:t xml:space="preserve">2) </w:t>
      </w:r>
      <w:proofErr w:type="spellStart"/>
      <w:r w:rsidRPr="00E36442">
        <w:rPr>
          <w:rFonts w:cstheme="minorHAnsi"/>
          <w:b/>
          <w:sz w:val="32"/>
          <w:lang w:val="en-US"/>
        </w:rPr>
        <w:t>Ordered_set</w:t>
      </w:r>
      <w:proofErr w:type="spellEnd"/>
      <w:r w:rsidRPr="00E36442">
        <w:rPr>
          <w:rFonts w:cstheme="minorHAnsi"/>
          <w:b/>
          <w:sz w:val="32"/>
          <w:lang w:val="en-US"/>
        </w:rPr>
        <w:t>: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#include &lt;</w:t>
      </w:r>
      <w:proofErr w:type="spellStart"/>
      <w:r w:rsidRPr="00E36442">
        <w:rPr>
          <w:rFonts w:cstheme="minorHAnsi"/>
          <w:lang w:val="en-US"/>
        </w:rPr>
        <w:t>ext</w:t>
      </w:r>
      <w:proofErr w:type="spellEnd"/>
      <w:r w:rsidRPr="00E36442">
        <w:rPr>
          <w:rFonts w:cstheme="minorHAnsi"/>
          <w:lang w:val="en-US"/>
        </w:rPr>
        <w:t>/</w:t>
      </w:r>
      <w:proofErr w:type="spellStart"/>
      <w:r w:rsidRPr="00E36442">
        <w:rPr>
          <w:rFonts w:cstheme="minorHAnsi"/>
          <w:lang w:val="en-US"/>
        </w:rPr>
        <w:t>pb_ds</w:t>
      </w:r>
      <w:proofErr w:type="spellEnd"/>
      <w:r w:rsidRPr="00E36442">
        <w:rPr>
          <w:rFonts w:cstheme="minorHAnsi"/>
          <w:lang w:val="en-US"/>
        </w:rPr>
        <w:t>/assoc_container.hpp&gt;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using namespace __</w:t>
      </w:r>
      <w:proofErr w:type="spellStart"/>
      <w:r w:rsidRPr="00E36442">
        <w:rPr>
          <w:rFonts w:cstheme="minorHAnsi"/>
          <w:lang w:val="en-US"/>
        </w:rPr>
        <w:t>gnu_pbds</w:t>
      </w:r>
      <w:proofErr w:type="spellEnd"/>
      <w:r w:rsidRPr="00E36442">
        <w:rPr>
          <w:rFonts w:cstheme="minorHAnsi"/>
          <w:lang w:val="en-US"/>
        </w:rPr>
        <w:t>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 xml:space="preserve">using </w:t>
      </w:r>
      <w:proofErr w:type="spellStart"/>
      <w:r w:rsidRPr="00E36442">
        <w:rPr>
          <w:rFonts w:cstheme="minorHAnsi"/>
          <w:lang w:val="en-US"/>
        </w:rPr>
        <w:t>ordered_set</w:t>
      </w:r>
      <w:proofErr w:type="spellEnd"/>
      <w:r w:rsidRPr="00E36442">
        <w:rPr>
          <w:rFonts w:cstheme="minorHAnsi"/>
          <w:lang w:val="en-US"/>
        </w:rPr>
        <w:t xml:space="preserve"> = tree&lt;</w:t>
      </w:r>
      <w:proofErr w:type="spellStart"/>
      <w:r w:rsidRPr="00E36442">
        <w:rPr>
          <w:rFonts w:cstheme="minorHAnsi"/>
          <w:lang w:val="en-US"/>
        </w:rPr>
        <w:t>int</w:t>
      </w:r>
      <w:proofErr w:type="spellEnd"/>
      <w:r w:rsidRPr="00E36442">
        <w:rPr>
          <w:rFonts w:cstheme="minorHAnsi"/>
          <w:lang w:val="en-US"/>
        </w:rPr>
        <w:t xml:space="preserve">, </w:t>
      </w:r>
      <w:proofErr w:type="spellStart"/>
      <w:r w:rsidRPr="00E36442">
        <w:rPr>
          <w:rFonts w:cstheme="minorHAnsi"/>
          <w:lang w:val="en-US"/>
        </w:rPr>
        <w:t>null_type</w:t>
      </w:r>
      <w:proofErr w:type="spellEnd"/>
      <w:r w:rsidRPr="00E36442">
        <w:rPr>
          <w:rFonts w:cstheme="minorHAnsi"/>
          <w:lang w:val="en-US"/>
        </w:rPr>
        <w:t>, less&lt;</w:t>
      </w:r>
      <w:proofErr w:type="spellStart"/>
      <w:r w:rsidRPr="00E36442">
        <w:rPr>
          <w:rFonts w:cstheme="minorHAnsi"/>
          <w:lang w:val="en-US"/>
        </w:rPr>
        <w:t>int</w:t>
      </w:r>
      <w:proofErr w:type="spellEnd"/>
      <w:r w:rsidRPr="00E36442">
        <w:rPr>
          <w:rFonts w:cstheme="minorHAnsi"/>
          <w:lang w:val="en-US"/>
        </w:rPr>
        <w:t xml:space="preserve">&gt;, </w:t>
      </w:r>
      <w:proofErr w:type="spellStart"/>
      <w:r w:rsidRPr="00E36442">
        <w:rPr>
          <w:rFonts w:cstheme="minorHAnsi"/>
          <w:lang w:val="en-US"/>
        </w:rPr>
        <w:t>rb_tree_tag</w:t>
      </w:r>
      <w:proofErr w:type="spellEnd"/>
      <w:r w:rsidRPr="00E36442">
        <w:rPr>
          <w:rFonts w:cstheme="minorHAnsi"/>
          <w:lang w:val="en-US"/>
        </w:rPr>
        <w:t>,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r w:rsidRPr="00E36442">
        <w:rPr>
          <w:rFonts w:cstheme="minorHAnsi"/>
          <w:lang w:val="en-US"/>
        </w:rPr>
        <w:t>tree_order_statistics_node_update</w:t>
      </w:r>
      <w:proofErr w:type="spellEnd"/>
      <w:r w:rsidRPr="00E36442">
        <w:rPr>
          <w:rFonts w:cstheme="minorHAnsi"/>
          <w:lang w:val="en-US"/>
        </w:rPr>
        <w:t xml:space="preserve"> &gt;;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r w:rsidRPr="00E36442">
        <w:rPr>
          <w:rFonts w:cstheme="minorHAnsi"/>
          <w:lang w:val="en-US"/>
        </w:rPr>
        <w:t>ordered_set</w:t>
      </w:r>
      <w:proofErr w:type="spellEnd"/>
      <w:r w:rsidRPr="00E36442">
        <w:rPr>
          <w:rFonts w:cstheme="minorHAnsi"/>
          <w:lang w:val="en-US"/>
        </w:rPr>
        <w:t xml:space="preserve"> </w:t>
      </w:r>
      <w:proofErr w:type="spellStart"/>
      <w:r w:rsidRPr="00E36442">
        <w:rPr>
          <w:rFonts w:cstheme="minorHAnsi"/>
          <w:lang w:val="en-US"/>
        </w:rPr>
        <w:t>st</w:t>
      </w:r>
      <w:proofErr w:type="spellEnd"/>
      <w:r w:rsidRPr="00E36442">
        <w:rPr>
          <w:rFonts w:cstheme="minorHAnsi"/>
          <w:lang w:val="en-US"/>
        </w:rPr>
        <w:t>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proofErr w:type="gramStart"/>
      <w:r w:rsidRPr="00E36442">
        <w:rPr>
          <w:rFonts w:cstheme="minorHAnsi"/>
          <w:lang w:val="en-US"/>
        </w:rPr>
        <w:t>st.insert</w:t>
      </w:r>
      <w:proofErr w:type="spellEnd"/>
      <w:proofErr w:type="gramEnd"/>
      <w:r w:rsidRPr="00E36442">
        <w:rPr>
          <w:rFonts w:cstheme="minorHAnsi"/>
          <w:lang w:val="en-US"/>
        </w:rPr>
        <w:t>(5);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proofErr w:type="gramStart"/>
      <w:r w:rsidRPr="00E36442">
        <w:rPr>
          <w:rFonts w:cstheme="minorHAnsi"/>
          <w:lang w:val="en-US"/>
        </w:rPr>
        <w:t>st.insert</w:t>
      </w:r>
      <w:proofErr w:type="spellEnd"/>
      <w:proofErr w:type="gramEnd"/>
      <w:r w:rsidRPr="00E36442">
        <w:rPr>
          <w:rFonts w:cstheme="minorHAnsi"/>
          <w:lang w:val="en-US"/>
        </w:rPr>
        <w:t>(7);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proofErr w:type="gramStart"/>
      <w:r w:rsidRPr="00E36442">
        <w:rPr>
          <w:rFonts w:cstheme="minorHAnsi"/>
          <w:lang w:val="en-US"/>
        </w:rPr>
        <w:t>st.insert</w:t>
      </w:r>
      <w:proofErr w:type="spellEnd"/>
      <w:proofErr w:type="gramEnd"/>
      <w:r w:rsidRPr="00E36442">
        <w:rPr>
          <w:rFonts w:cstheme="minorHAnsi"/>
          <w:lang w:val="en-US"/>
        </w:rPr>
        <w:t>(19);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*</w:t>
      </w:r>
      <w:proofErr w:type="spellStart"/>
      <w:proofErr w:type="gramStart"/>
      <w:r w:rsidRPr="00E36442">
        <w:rPr>
          <w:rFonts w:cstheme="minorHAnsi"/>
          <w:lang w:val="en-US"/>
        </w:rPr>
        <w:t>st.find</w:t>
      </w:r>
      <w:proofErr w:type="gramEnd"/>
      <w:r w:rsidRPr="00E36442">
        <w:rPr>
          <w:rFonts w:cstheme="minorHAnsi"/>
          <w:lang w:val="en-US"/>
        </w:rPr>
        <w:t>_by_order</w:t>
      </w:r>
      <w:proofErr w:type="spellEnd"/>
      <w:r w:rsidRPr="00E36442">
        <w:rPr>
          <w:rFonts w:cstheme="minorHAnsi"/>
          <w:lang w:val="en-US"/>
        </w:rPr>
        <w:t>(1); // 7</w:t>
      </w:r>
    </w:p>
    <w:p w:rsidR="00E36442" w:rsidRPr="00E36442" w:rsidRDefault="00E36442" w:rsidP="00E36442">
      <w:pPr>
        <w:rPr>
          <w:rFonts w:cstheme="minorHAnsi"/>
        </w:rPr>
      </w:pPr>
      <w:proofErr w:type="spellStart"/>
      <w:proofErr w:type="gramStart"/>
      <w:r w:rsidRPr="00E36442">
        <w:rPr>
          <w:rFonts w:cstheme="minorHAnsi"/>
        </w:rPr>
        <w:t>st.order</w:t>
      </w:r>
      <w:proofErr w:type="gramEnd"/>
      <w:r w:rsidRPr="00E36442">
        <w:rPr>
          <w:rFonts w:cstheme="minorHAnsi"/>
        </w:rPr>
        <w:t>_of_key</w:t>
      </w:r>
      <w:proofErr w:type="spellEnd"/>
      <w:r w:rsidRPr="00E36442">
        <w:rPr>
          <w:rFonts w:cstheme="minorHAnsi"/>
        </w:rPr>
        <w:t>(6); // 1</w:t>
      </w:r>
    </w:p>
    <w:p w:rsidR="00E36442" w:rsidRPr="00E36442" w:rsidRDefault="00E36442" w:rsidP="00E36442">
      <w:pPr>
        <w:rPr>
          <w:rFonts w:cstheme="minorHAnsi"/>
        </w:rPr>
      </w:pPr>
      <w:r w:rsidRPr="00E36442">
        <w:rPr>
          <w:rFonts w:cstheme="minorHAnsi"/>
        </w:rPr>
        <w:t xml:space="preserve">• </w:t>
      </w:r>
      <w:proofErr w:type="spellStart"/>
      <w:r w:rsidRPr="00E36442">
        <w:rPr>
          <w:rFonts w:cstheme="minorHAnsi"/>
        </w:rPr>
        <w:t>order_of_key</w:t>
      </w:r>
      <w:proofErr w:type="spellEnd"/>
      <w:r w:rsidRPr="00E36442">
        <w:rPr>
          <w:rFonts w:cstheme="minorHAnsi"/>
        </w:rPr>
        <w:t xml:space="preserve"> (k): Количество элементов строго меньше k.</w:t>
      </w:r>
    </w:p>
    <w:p w:rsidR="00E36442" w:rsidRPr="00E36442" w:rsidRDefault="00E36442" w:rsidP="00E36442">
      <w:pPr>
        <w:rPr>
          <w:rFonts w:cstheme="minorHAnsi"/>
        </w:rPr>
      </w:pPr>
      <w:r w:rsidRPr="00E36442">
        <w:rPr>
          <w:rFonts w:cstheme="minorHAnsi"/>
        </w:rPr>
        <w:t xml:space="preserve">• </w:t>
      </w:r>
      <w:proofErr w:type="spellStart"/>
      <w:r w:rsidRPr="00E36442">
        <w:rPr>
          <w:rFonts w:cstheme="minorHAnsi"/>
        </w:rPr>
        <w:t>find_by_order</w:t>
      </w:r>
      <w:proofErr w:type="spellEnd"/>
      <w:r w:rsidRPr="00E36442">
        <w:rPr>
          <w:rFonts w:cstheme="minorHAnsi"/>
        </w:rPr>
        <w:t>(k): K-й элемент в наборе (считая от нуля).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•</w:t>
      </w:r>
    </w:p>
    <w:p w:rsidR="00E36442" w:rsidRP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  <w:r w:rsidRPr="00E36442">
        <w:rPr>
          <w:rFonts w:cstheme="minorHAnsi"/>
          <w:b/>
          <w:sz w:val="32"/>
          <w:lang w:val="en-US"/>
        </w:rPr>
        <w:t xml:space="preserve">3) </w:t>
      </w:r>
      <w:proofErr w:type="spellStart"/>
      <w:r w:rsidRPr="00E36442">
        <w:rPr>
          <w:rFonts w:cstheme="minorHAnsi"/>
          <w:b/>
          <w:sz w:val="32"/>
          <w:lang w:val="en-US"/>
        </w:rPr>
        <w:t>Bitset</w:t>
      </w:r>
      <w:proofErr w:type="spellEnd"/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#include &lt;</w:t>
      </w:r>
      <w:proofErr w:type="spellStart"/>
      <w:r w:rsidRPr="00E36442">
        <w:rPr>
          <w:rFonts w:cstheme="minorHAnsi"/>
          <w:lang w:val="en-US"/>
        </w:rPr>
        <w:t>bitset</w:t>
      </w:r>
      <w:proofErr w:type="spellEnd"/>
      <w:r w:rsidRPr="00E36442">
        <w:rPr>
          <w:rFonts w:cstheme="minorHAnsi"/>
          <w:lang w:val="en-US"/>
        </w:rPr>
        <w:t>&gt;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#include &lt;</w:t>
      </w:r>
      <w:proofErr w:type="spellStart"/>
      <w:r w:rsidRPr="00E36442">
        <w:rPr>
          <w:rFonts w:cstheme="minorHAnsi"/>
          <w:lang w:val="en-US"/>
        </w:rPr>
        <w:t>cassert</w:t>
      </w:r>
      <w:proofErr w:type="spellEnd"/>
      <w:r w:rsidRPr="00E36442">
        <w:rPr>
          <w:rFonts w:cstheme="minorHAnsi"/>
          <w:lang w:val="en-US"/>
        </w:rPr>
        <w:t>&gt;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#include &lt;</w:t>
      </w:r>
      <w:proofErr w:type="spellStart"/>
      <w:r w:rsidRPr="00E36442">
        <w:rPr>
          <w:rFonts w:cstheme="minorHAnsi"/>
          <w:lang w:val="en-US"/>
        </w:rPr>
        <w:t>cstddef</w:t>
      </w:r>
      <w:proofErr w:type="spellEnd"/>
      <w:r w:rsidRPr="00E36442">
        <w:rPr>
          <w:rFonts w:cstheme="minorHAnsi"/>
          <w:lang w:val="en-US"/>
        </w:rPr>
        <w:t>&gt;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spellStart"/>
      <w:r w:rsidRPr="00E36442">
        <w:rPr>
          <w:rFonts w:cstheme="minorHAnsi"/>
          <w:lang w:val="en-US"/>
        </w:rPr>
        <w:t>bitset</w:t>
      </w:r>
      <w:proofErr w:type="spellEnd"/>
      <w:r w:rsidRPr="00E36442">
        <w:rPr>
          <w:rFonts w:cstheme="minorHAnsi"/>
          <w:lang w:val="en-US"/>
        </w:rPr>
        <w:t>&lt;64&gt; a;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gramStart"/>
      <w:r w:rsidRPr="00E36442">
        <w:rPr>
          <w:rFonts w:cstheme="minorHAnsi"/>
          <w:lang w:val="en-US"/>
        </w:rPr>
        <w:t>a[</w:t>
      </w:r>
      <w:proofErr w:type="gramEnd"/>
      <w:r w:rsidRPr="00E36442">
        <w:rPr>
          <w:rFonts w:cstheme="minorHAnsi"/>
          <w:lang w:val="en-US"/>
        </w:rPr>
        <w:t>4] = true;</w:t>
      </w:r>
    </w:p>
    <w:p w:rsidR="00E36442" w:rsidRPr="00E36442" w:rsidRDefault="00E36442" w:rsidP="00E36442">
      <w:pPr>
        <w:rPr>
          <w:rFonts w:cstheme="minorHAnsi"/>
          <w:lang w:val="en-US"/>
        </w:rPr>
      </w:pPr>
      <w:proofErr w:type="gramStart"/>
      <w:r w:rsidRPr="00E36442">
        <w:rPr>
          <w:rFonts w:cstheme="minorHAnsi"/>
          <w:lang w:val="en-US"/>
        </w:rPr>
        <w:t>a[</w:t>
      </w:r>
      <w:proofErr w:type="gramEnd"/>
      <w:r w:rsidRPr="00E36442">
        <w:rPr>
          <w:rFonts w:cstheme="minorHAnsi"/>
          <w:lang w:val="en-US"/>
        </w:rPr>
        <w:t>16] = true;</w:t>
      </w:r>
    </w:p>
    <w:p w:rsidR="00E36442" w:rsidRPr="00E36442" w:rsidRDefault="00E36442" w:rsidP="00E36442">
      <w:pPr>
        <w:rPr>
          <w:rFonts w:cstheme="minorHAnsi"/>
          <w:lang w:val="en-US"/>
        </w:rPr>
      </w:pPr>
      <w:r w:rsidRPr="00E36442">
        <w:rPr>
          <w:rFonts w:cstheme="minorHAnsi"/>
          <w:lang w:val="en-US"/>
        </w:rPr>
        <w:t>a._</w:t>
      </w:r>
      <w:proofErr w:type="spellStart"/>
      <w:r w:rsidRPr="00E36442">
        <w:rPr>
          <w:rFonts w:cstheme="minorHAnsi"/>
          <w:lang w:val="en-US"/>
        </w:rPr>
        <w:t>Find_</w:t>
      </w:r>
      <w:proofErr w:type="gramStart"/>
      <w:r w:rsidRPr="00E36442">
        <w:rPr>
          <w:rFonts w:cstheme="minorHAnsi"/>
          <w:lang w:val="en-US"/>
        </w:rPr>
        <w:t>first</w:t>
      </w:r>
      <w:proofErr w:type="spellEnd"/>
      <w:r w:rsidRPr="00E36442">
        <w:rPr>
          <w:rFonts w:cstheme="minorHAnsi"/>
          <w:lang w:val="en-US"/>
        </w:rPr>
        <w:t>(</w:t>
      </w:r>
      <w:proofErr w:type="gramEnd"/>
      <w:r w:rsidRPr="00E36442">
        <w:rPr>
          <w:rFonts w:cstheme="minorHAnsi"/>
          <w:lang w:val="en-US"/>
        </w:rPr>
        <w:t>); // 4</w:t>
      </w:r>
    </w:p>
    <w:p w:rsidR="00C4470E" w:rsidRPr="00E36442" w:rsidRDefault="00E36442" w:rsidP="00E36442">
      <w:pPr>
        <w:rPr>
          <w:rFonts w:cstheme="minorHAnsi"/>
        </w:rPr>
      </w:pPr>
      <w:r w:rsidRPr="00E36442">
        <w:rPr>
          <w:rFonts w:cstheme="minorHAnsi"/>
        </w:rPr>
        <w:t>a._</w:t>
      </w:r>
      <w:proofErr w:type="spellStart"/>
      <w:r w:rsidRPr="00E36442">
        <w:rPr>
          <w:rFonts w:cstheme="minorHAnsi"/>
        </w:rPr>
        <w:t>Find_</w:t>
      </w:r>
      <w:proofErr w:type="gramStart"/>
      <w:r w:rsidRPr="00E36442">
        <w:rPr>
          <w:rFonts w:cstheme="minorHAnsi"/>
        </w:rPr>
        <w:t>next</w:t>
      </w:r>
      <w:proofErr w:type="spellEnd"/>
      <w:r w:rsidRPr="00E36442">
        <w:rPr>
          <w:rFonts w:cstheme="minorHAnsi"/>
        </w:rPr>
        <w:t>(</w:t>
      </w:r>
      <w:proofErr w:type="gramEnd"/>
      <w:r w:rsidRPr="00E36442">
        <w:rPr>
          <w:rFonts w:cstheme="minorHAnsi"/>
        </w:rPr>
        <w:t>4); // 16</w:t>
      </w:r>
    </w:p>
    <w:p w:rsidR="00E36442" w:rsidRPr="00E36442" w:rsidRDefault="00E36442" w:rsidP="00E36442">
      <w:pPr>
        <w:rPr>
          <w:rFonts w:cs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5215"/>
      </w:tblGrid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4" w:tooltip="cpp/utility/bitset/set" w:history="1"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sets bits to </w:t>
            </w:r>
            <w:r w:rsidRPr="00E36442">
              <w:rPr>
                <w:rFonts w:eastAsia="Times New Roman" w:cstheme="minorHAnsi"/>
                <w:color w:val="0000FF"/>
                <w:sz w:val="19"/>
                <w:szCs w:val="19"/>
                <w:bdr w:val="single" w:sz="6" w:space="0" w:color="D6D6D6" w:frame="1"/>
                <w:lang w:val="en-US" w:eastAsia="ru-RU"/>
              </w:rPr>
              <w:t>true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 or given value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</w:r>
            <w:r w:rsidRPr="00E36442">
              <w:rPr>
                <w:rFonts w:eastAsia="Times New Roman" w:cstheme="minorHAnsi"/>
                <w:color w:val="008000"/>
                <w:sz w:val="15"/>
                <w:szCs w:val="15"/>
                <w:lang w:val="en-US" w:eastAsia="ru-RU"/>
              </w:rPr>
              <w:t>(public member function)</w:t>
            </w:r>
          </w:p>
        </w:tc>
      </w:tr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5" w:tooltip="cpp/utility/bitset/reset" w:history="1"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reset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sets bits to </w:t>
            </w:r>
            <w:r w:rsidRPr="00E36442">
              <w:rPr>
                <w:rFonts w:eastAsia="Times New Roman" w:cstheme="minorHAnsi"/>
                <w:color w:val="0000FF"/>
                <w:sz w:val="19"/>
                <w:szCs w:val="19"/>
                <w:bdr w:val="single" w:sz="6" w:space="0" w:color="D6D6D6" w:frame="1"/>
                <w:lang w:val="en-US" w:eastAsia="ru-RU"/>
              </w:rPr>
              <w:t>false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</w:r>
            <w:r w:rsidRPr="00E36442">
              <w:rPr>
                <w:rFonts w:eastAsia="Times New Roman" w:cstheme="minorHAnsi"/>
                <w:color w:val="008000"/>
                <w:sz w:val="15"/>
                <w:szCs w:val="15"/>
                <w:lang w:val="en-US" w:eastAsia="ru-RU"/>
              </w:rPr>
              <w:t>(public member function)</w:t>
            </w:r>
          </w:p>
        </w:tc>
      </w:tr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6" w:tooltip="cpp/utility/bitset/flip" w:history="1"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flip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toggles the values of bits</w:t>
            </w:r>
          </w:p>
        </w:tc>
      </w:tr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7" w:tooltip="cpp/utility/bitset/to string" w:history="1">
              <w:proofErr w:type="spellStart"/>
              <w:r w:rsidRPr="00E36442">
                <w:rPr>
                  <w:rStyle w:val="a3"/>
                  <w:rFonts w:eastAsia="Times New Roman" w:cstheme="minorHAnsi"/>
                  <w:b/>
                  <w:bCs/>
                  <w:sz w:val="19"/>
                  <w:szCs w:val="19"/>
                  <w:lang w:eastAsia="ru-RU"/>
                </w:rPr>
                <w:t>to_string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returns a string representation of the data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  <w:t>(public member function)</w:t>
            </w:r>
          </w:p>
        </w:tc>
      </w:tr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8" w:tooltip="cpp/utility/bitset/to ulong" w:history="1">
              <w:proofErr w:type="spellStart"/>
              <w:r w:rsidRPr="00E36442">
                <w:rPr>
                  <w:rStyle w:val="a3"/>
                  <w:rFonts w:eastAsia="Times New Roman" w:cstheme="minorHAnsi"/>
                  <w:b/>
                  <w:bCs/>
                  <w:sz w:val="19"/>
                  <w:szCs w:val="19"/>
                  <w:lang w:eastAsia="ru-RU"/>
                </w:rPr>
                <w:t>to_ulong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returns an unsigned long integer representation of the data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  <w:t>(public member function)</w:t>
            </w:r>
          </w:p>
        </w:tc>
      </w:tr>
      <w:tr w:rsidR="00E36442" w:rsidRPr="00E36442" w:rsidTr="00E36442">
        <w:trPr>
          <w:tblCellSpacing w:w="15" w:type="dxa"/>
        </w:trPr>
        <w:tc>
          <w:tcPr>
            <w:tcW w:w="279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9" w:tooltip="cpp/utility/bitset/to ullong" w:history="1">
              <w:proofErr w:type="spellStart"/>
              <w:r w:rsidRPr="00E36442">
                <w:rPr>
                  <w:rStyle w:val="a3"/>
                  <w:rFonts w:eastAsia="Times New Roman" w:cstheme="minorHAnsi"/>
                  <w:b/>
                  <w:bCs/>
                  <w:sz w:val="19"/>
                  <w:szCs w:val="19"/>
                  <w:lang w:eastAsia="ru-RU"/>
                </w:rPr>
                <w:t>to_ullong</w:t>
              </w:r>
              <w:proofErr w:type="spellEnd"/>
            </w:hyperlink>
          </w:p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E36442"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returns an unsigned long </w:t>
            </w:r>
            <w:proofErr w:type="spellStart"/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long</w:t>
            </w:r>
            <w:proofErr w:type="spellEnd"/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 integer representation of the data</w:t>
            </w: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  <w:t>(public member function)</w:t>
            </w:r>
          </w:p>
        </w:tc>
      </w:tr>
    </w:tbl>
    <w:p w:rsidR="00E36442" w:rsidRPr="00E36442" w:rsidRDefault="00E36442" w:rsidP="00E36442">
      <w:pPr>
        <w:rPr>
          <w:rFonts w:cstheme="minorHAnsi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4324"/>
      </w:tblGrid>
      <w:tr w:rsidR="00E36442" w:rsidRPr="00E36442" w:rsidTr="00E36442">
        <w:trPr>
          <w:tblCellSpacing w:w="15" w:type="dxa"/>
        </w:trPr>
        <w:tc>
          <w:tcPr>
            <w:tcW w:w="1320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88" w:lineRule="atLeast"/>
              <w:textAlignment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ru-RU"/>
              </w:rPr>
            </w:pPr>
            <w:hyperlink r:id="rId10" w:tooltip="cpp/utility/bitset/operator logic2" w:history="1"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operator</w:t>
              </w:r>
              <w:proofErr w:type="spellEnd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 xml:space="preserve">&amp; </w:t>
              </w:r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operator</w:t>
              </w:r>
              <w:proofErr w:type="spellEnd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 xml:space="preserve">| </w:t>
              </w:r>
              <w:proofErr w:type="spellStart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operator</w:t>
              </w:r>
              <w:proofErr w:type="spellEnd"/>
              <w:r w:rsidRPr="00E36442">
                <w:rPr>
                  <w:rFonts w:eastAsia="Times New Roman" w:cstheme="minorHAnsi"/>
                  <w:b/>
                  <w:bCs/>
                  <w:color w:val="0645AD"/>
                  <w:sz w:val="19"/>
                  <w:szCs w:val="19"/>
                  <w:lang w:eastAsia="ru-RU"/>
                </w:rPr>
                <w:t>^</w:t>
              </w:r>
            </w:hyperlink>
          </w:p>
        </w:tc>
        <w:tc>
          <w:tcPr>
            <w:tcW w:w="4279" w:type="dxa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E36442" w:rsidRPr="00E36442" w:rsidRDefault="00E36442" w:rsidP="00E36442">
            <w:pPr>
              <w:spacing w:after="0" w:line="264" w:lineRule="atLeast"/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</w:pPr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 xml:space="preserve">performs binary logic operations on </w:t>
            </w:r>
            <w:proofErr w:type="spellStart"/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t>bitsets</w:t>
            </w:r>
            <w:proofErr w:type="spellEnd"/>
            <w:r w:rsidRPr="00E36442">
              <w:rPr>
                <w:rFonts w:eastAsia="Times New Roman" w:cstheme="minorHAnsi"/>
                <w:color w:val="000000"/>
                <w:sz w:val="19"/>
                <w:szCs w:val="19"/>
                <w:lang w:val="en-US" w:eastAsia="ru-RU"/>
              </w:rPr>
              <w:br/>
            </w:r>
            <w:r w:rsidRPr="00E36442">
              <w:rPr>
                <w:rFonts w:eastAsia="Times New Roman" w:cstheme="minorHAnsi"/>
                <w:color w:val="008000"/>
                <w:sz w:val="15"/>
                <w:szCs w:val="15"/>
                <w:lang w:val="en-US" w:eastAsia="ru-RU"/>
              </w:rPr>
              <w:t>(function template)</w:t>
            </w:r>
          </w:p>
        </w:tc>
      </w:tr>
    </w:tbl>
    <w:p w:rsidR="00E36442" w:rsidRPr="00E36442" w:rsidRDefault="00E36442" w:rsidP="00E36442">
      <w:pPr>
        <w:rPr>
          <w:rFonts w:cstheme="minorHAnsi"/>
          <w:lang w:val="en-US"/>
        </w:rPr>
      </w:pPr>
    </w:p>
    <w:p w:rsidR="00E36442" w:rsidRPr="00E36442" w:rsidRDefault="00E36442" w:rsidP="00E36442">
      <w:pPr>
        <w:jc w:val="center"/>
        <w:rPr>
          <w:rFonts w:cstheme="minorHAnsi"/>
          <w:b/>
          <w:sz w:val="32"/>
          <w:szCs w:val="32"/>
          <w:lang w:val="en-US"/>
        </w:rPr>
      </w:pPr>
      <w:r w:rsidRPr="00E36442">
        <w:rPr>
          <w:rFonts w:cstheme="minorHAnsi"/>
          <w:b/>
          <w:sz w:val="32"/>
          <w:szCs w:val="32"/>
          <w:lang w:val="en-US"/>
        </w:rPr>
        <w:t xml:space="preserve">4) </w:t>
      </w:r>
      <w:r w:rsidRPr="00E36442">
        <w:rPr>
          <w:rFonts w:cstheme="minorHAnsi"/>
          <w:b/>
          <w:sz w:val="32"/>
          <w:szCs w:val="32"/>
        </w:rPr>
        <w:t>Рандом</w:t>
      </w:r>
      <w:r w:rsidRPr="00E36442">
        <w:rPr>
          <w:rFonts w:cstheme="minorHAnsi"/>
          <w:b/>
          <w:sz w:val="32"/>
          <w:szCs w:val="32"/>
          <w:lang w:val="en-US"/>
        </w:rPr>
        <w:t xml:space="preserve"> mt19937</w:t>
      </w:r>
    </w:p>
    <w:p w:rsidR="00E36442" w:rsidRDefault="00E36442" w:rsidP="00E36442">
      <w:pPr>
        <w:jc w:val="center"/>
        <w:rPr>
          <w:rFonts w:cstheme="minorHAnsi"/>
          <w:szCs w:val="32"/>
          <w:lang w:val="en-US"/>
        </w:rPr>
      </w:pPr>
      <w:r w:rsidRPr="00E36442">
        <w:rPr>
          <w:rFonts w:cstheme="minorHAnsi"/>
          <w:sz w:val="28"/>
          <w:szCs w:val="32"/>
          <w:lang w:val="en-US"/>
        </w:rPr>
        <w:t xml:space="preserve"> </w:t>
      </w:r>
      <w:r w:rsidRPr="00E36442">
        <w:rPr>
          <w:rFonts w:cstheme="minorHAnsi"/>
          <w:szCs w:val="32"/>
          <w:lang w:val="en-US"/>
        </w:rPr>
        <w:t>rnd(</w:t>
      </w:r>
      <w:proofErr w:type="gramStart"/>
      <w:r w:rsidRPr="00E36442">
        <w:rPr>
          <w:rFonts w:cstheme="minorHAnsi"/>
          <w:szCs w:val="32"/>
          <w:lang w:val="en-US"/>
        </w:rPr>
        <w:t>chrono::</w:t>
      </w:r>
      <w:proofErr w:type="gramEnd"/>
      <w:r w:rsidRPr="00E36442">
        <w:rPr>
          <w:rFonts w:cstheme="minorHAnsi"/>
          <w:szCs w:val="32"/>
          <w:lang w:val="en-US"/>
        </w:rPr>
        <w:t xml:space="preserve">high_resolution_clock::now().time_since_epoch().count ()); </w:t>
      </w:r>
    </w:p>
    <w:p w:rsidR="00E36442" w:rsidRPr="00E36442" w:rsidRDefault="00E36442" w:rsidP="00E36442">
      <w:pPr>
        <w:jc w:val="center"/>
        <w:rPr>
          <w:rFonts w:cstheme="minorHAnsi"/>
          <w:b/>
          <w:sz w:val="32"/>
          <w:szCs w:val="32"/>
          <w:lang w:val="en-US"/>
        </w:rPr>
      </w:pPr>
      <w:r w:rsidRPr="00E36442">
        <w:rPr>
          <w:rFonts w:cstheme="minorHAnsi"/>
          <w:b/>
          <w:sz w:val="32"/>
          <w:szCs w:val="32"/>
          <w:lang w:val="en-US"/>
        </w:rPr>
        <w:t xml:space="preserve">5) </w:t>
      </w:r>
      <w:proofErr w:type="spellStart"/>
      <w:r w:rsidRPr="00E36442">
        <w:rPr>
          <w:rFonts w:cstheme="minorHAnsi"/>
          <w:b/>
          <w:sz w:val="32"/>
          <w:szCs w:val="32"/>
          <w:lang w:val="en-US"/>
        </w:rPr>
        <w:t>lower_bound</w:t>
      </w:r>
      <w:proofErr w:type="spellEnd"/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Returns an iterator pointing to the first element in the range </w:t>
      </w:r>
      <w:r w:rsidRPr="00E36442">
        <w:rPr>
          <w:rStyle w:val="HTML"/>
          <w:color w:val="000000"/>
          <w:lang w:val="en-US"/>
        </w:rPr>
        <w:t>[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first</w:t>
      </w:r>
      <w:r w:rsidRPr="00E36442">
        <w:rPr>
          <w:rStyle w:val="HTML"/>
          <w:color w:val="000000"/>
          <w:lang w:val="en-US"/>
        </w:rPr>
        <w:t>,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Style w:val="HTML"/>
          <w:color w:val="000000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such that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 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value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(or </w:t>
      </w:r>
      <w:proofErr w:type="gramStart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proofErr w:type="gramEnd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element, value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)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false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, (i.e. that is greater than or equal to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), or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if no such element is found.</w:t>
      </w:r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The range </w:t>
      </w:r>
      <w:r w:rsidRPr="00E36442">
        <w:rPr>
          <w:rStyle w:val="HTML"/>
          <w:color w:val="000000"/>
          <w:lang w:val="en-US"/>
        </w:rPr>
        <w:t>[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first</w:t>
      </w:r>
      <w:r w:rsidRPr="00E36442">
        <w:rPr>
          <w:rStyle w:val="HTML"/>
          <w:color w:val="000000"/>
          <w:lang w:val="en-US"/>
        </w:rPr>
        <w:t>,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Style w:val="HTML"/>
          <w:color w:val="000000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must be partitioned with respect to the expression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 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value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(or </w:t>
      </w:r>
      <w:proofErr w:type="gramStart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proofErr w:type="gramEnd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element, value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), i.e., all elements for which the expression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true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must precede all elements for which the expression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false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. A fully-sorted range meets this criterion.</w:t>
      </w:r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The first version uses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lang w:val="en-US"/>
        </w:rPr>
        <w:t>operator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to compare the elements, the second version uses the given comparison function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  <w:r w:rsidRPr="00E36442">
        <w:rPr>
          <w:rFonts w:cstheme="minorHAnsi"/>
          <w:b/>
          <w:sz w:val="32"/>
          <w:lang w:val="en-US"/>
        </w:rPr>
        <w:t xml:space="preserve">6) </w:t>
      </w:r>
      <w:proofErr w:type="spellStart"/>
      <w:r w:rsidRPr="00E36442">
        <w:rPr>
          <w:rFonts w:cstheme="minorHAnsi"/>
          <w:b/>
          <w:sz w:val="32"/>
          <w:lang w:val="en-US"/>
        </w:rPr>
        <w:t>upper_bound</w:t>
      </w:r>
      <w:proofErr w:type="spellEnd"/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Returns an iterator pointing to the first element in the range </w:t>
      </w:r>
      <w:r w:rsidRPr="00E36442">
        <w:rPr>
          <w:rStyle w:val="HTML"/>
          <w:color w:val="000000"/>
          <w:lang w:val="en-US"/>
        </w:rPr>
        <w:t>[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first</w:t>
      </w:r>
      <w:r w:rsidRPr="00E36442">
        <w:rPr>
          <w:rStyle w:val="HTML"/>
          <w:color w:val="000000"/>
          <w:lang w:val="en-US"/>
        </w:rPr>
        <w:t>,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Style w:val="HTML"/>
          <w:color w:val="000000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such that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 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element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(or </w:t>
      </w:r>
      <w:proofErr w:type="gramStart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proofErr w:type="gramEnd"/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value, element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)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true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(i.e. that is strictly greater than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), or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if no such element is found.</w:t>
      </w:r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The range </w:t>
      </w:r>
      <w:r w:rsidRPr="00E36442">
        <w:rPr>
          <w:rStyle w:val="HTML"/>
          <w:color w:val="000000"/>
          <w:lang w:val="en-US"/>
        </w:rPr>
        <w:t>[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first</w:t>
      </w:r>
      <w:r w:rsidRPr="00E36442">
        <w:rPr>
          <w:rStyle w:val="HTML"/>
          <w:color w:val="000000"/>
          <w:lang w:val="en-US"/>
        </w:rPr>
        <w:t>,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last</w:t>
      </w:r>
      <w:r w:rsidRPr="00E36442">
        <w:rPr>
          <w:rStyle w:val="HTML"/>
          <w:color w:val="000000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 xml:space="preserve"> must be partitioned with respect to the </w:t>
      </w:r>
      <w:proofErr w:type="gramStart"/>
      <w:r w:rsidRPr="00E36442">
        <w:rPr>
          <w:rFonts w:ascii="Arial" w:hAnsi="Arial" w:cs="Arial"/>
          <w:color w:val="000000"/>
          <w:sz w:val="19"/>
          <w:szCs w:val="19"/>
          <w:lang w:val="en-US"/>
        </w:rPr>
        <w:t>expression </w:t>
      </w:r>
      <w:r w:rsidRPr="00E36442">
        <w:rPr>
          <w:rStyle w:val="sy3"/>
          <w:color w:val="000040"/>
          <w:sz w:val="19"/>
          <w:szCs w:val="19"/>
          <w:bdr w:val="single" w:sz="6" w:space="0" w:color="D6D6D6" w:frame="1"/>
          <w:lang w:val="en-US"/>
        </w:rPr>
        <w:t>!</w:t>
      </w:r>
      <w:proofErr w:type="gramEnd"/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 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element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or </w:t>
      </w:r>
      <w:r w:rsidRPr="00E36442">
        <w:rPr>
          <w:rStyle w:val="sy3"/>
          <w:color w:val="000040"/>
          <w:sz w:val="19"/>
          <w:szCs w:val="19"/>
          <w:bdr w:val="single" w:sz="6" w:space="0" w:color="D6D6D6" w:frame="1"/>
          <w:lang w:val="en-US"/>
        </w:rPr>
        <w:t>!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value, element</w:t>
      </w:r>
      <w:r w:rsidRPr="00E36442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, i.e., all elements for which the expression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true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must precede all elements for which the expression is </w:t>
      </w:r>
      <w:r w:rsidRPr="00E36442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false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. A fully-sorted range meets this criterion.</w:t>
      </w:r>
    </w:p>
    <w:p w:rsidR="00E36442" w:rsidRPr="00E36442" w:rsidRDefault="00E36442" w:rsidP="00E36442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E36442">
        <w:rPr>
          <w:rFonts w:ascii="Arial" w:hAnsi="Arial" w:cs="Arial"/>
          <w:color w:val="000000"/>
          <w:sz w:val="19"/>
          <w:szCs w:val="19"/>
          <w:lang w:val="en-US"/>
        </w:rPr>
        <w:t>The first version uses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lang w:val="en-US"/>
        </w:rPr>
        <w:t>operator</w:t>
      </w:r>
      <w:r w:rsidRPr="00E36442">
        <w:rPr>
          <w:rStyle w:val="sy1"/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 to compare the elements, the second version uses the given comparison function </w:t>
      </w:r>
      <w:r w:rsidRPr="00E36442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E36442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</w:p>
    <w:p w:rsidR="00E36442" w:rsidRDefault="00E36442" w:rsidP="00E36442">
      <w:pPr>
        <w:jc w:val="center"/>
        <w:rPr>
          <w:b/>
          <w:sz w:val="32"/>
          <w:szCs w:val="32"/>
        </w:rPr>
      </w:pPr>
      <w:r w:rsidRPr="00E36442">
        <w:rPr>
          <w:rFonts w:cstheme="minorHAnsi"/>
          <w:b/>
          <w:sz w:val="32"/>
          <w:lang w:val="en-US"/>
        </w:rPr>
        <w:t xml:space="preserve">7) </w:t>
      </w:r>
      <w:r w:rsidRPr="00E36442">
        <w:rPr>
          <w:b/>
          <w:sz w:val="32"/>
          <w:szCs w:val="32"/>
        </w:rPr>
        <w:t>быстрый ввод вывод</w:t>
      </w:r>
    </w:p>
    <w:p w:rsidR="00E36442" w:rsidRPr="00E36442" w:rsidRDefault="00E36442" w:rsidP="00E3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::</w:t>
      </w:r>
      <w:proofErr w:type="spellStart"/>
      <w:proofErr w:type="gramEnd"/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sync_with_stdio</w:t>
      </w:r>
      <w:proofErr w:type="spellEnd"/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(</w:t>
      </w:r>
      <w:r w:rsidRPr="00E36442">
        <w:rPr>
          <w:rFonts w:ascii="Consolas" w:eastAsia="Times New Roman" w:hAnsi="Consolas" w:cs="Courier New"/>
          <w:b/>
          <w:bCs/>
          <w:color w:val="000088"/>
          <w:sz w:val="20"/>
          <w:szCs w:val="20"/>
          <w:lang w:val="en-US" w:eastAsia="ru-RU"/>
        </w:rPr>
        <w:t>false</w:t>
      </w:r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.</w:t>
      </w:r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tie</w:t>
      </w:r>
      <w:proofErr w:type="spellEnd"/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(</w:t>
      </w:r>
      <w:r w:rsidRPr="00E36442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0</w:t>
      </w:r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);</w:t>
      </w:r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.</w:t>
      </w:r>
      <w:r w:rsidRPr="00E3644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tie</w:t>
      </w:r>
      <w:proofErr w:type="spellEnd"/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(</w:t>
      </w:r>
      <w:r w:rsidRPr="00E36442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0</w:t>
      </w:r>
      <w:r w:rsidRPr="00E36442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);</w:t>
      </w:r>
    </w:p>
    <w:p w:rsidR="00E36442" w:rsidRPr="00E36442" w:rsidRDefault="00E36442" w:rsidP="00E36442">
      <w:pPr>
        <w:jc w:val="center"/>
        <w:rPr>
          <w:rFonts w:cstheme="minorHAnsi"/>
          <w:b/>
          <w:sz w:val="32"/>
          <w:lang w:val="en-US"/>
        </w:rPr>
      </w:pPr>
      <w:bookmarkStart w:id="0" w:name="_GoBack"/>
      <w:bookmarkEnd w:id="0"/>
    </w:p>
    <w:sectPr w:rsidR="00E36442" w:rsidRPr="00E3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42"/>
    <w:rsid w:val="00801BF1"/>
    <w:rsid w:val="00C4470E"/>
    <w:rsid w:val="00E3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2E67"/>
  <w15:chartTrackingRefBased/>
  <w15:docId w15:val="{143C6249-DA90-40C4-BD72-264B2976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-lines">
    <w:name w:val="t-lines"/>
    <w:basedOn w:val="a0"/>
    <w:rsid w:val="00E36442"/>
  </w:style>
  <w:style w:type="character" w:customStyle="1" w:styleId="kw2">
    <w:name w:val="kw2"/>
    <w:basedOn w:val="a0"/>
    <w:rsid w:val="00E36442"/>
  </w:style>
  <w:style w:type="character" w:customStyle="1" w:styleId="t-mark">
    <w:name w:val="t-mark"/>
    <w:basedOn w:val="a0"/>
    <w:rsid w:val="00E36442"/>
  </w:style>
  <w:style w:type="character" w:customStyle="1" w:styleId="mw-geshi">
    <w:name w:val="mw-geshi"/>
    <w:basedOn w:val="a0"/>
    <w:rsid w:val="00E36442"/>
  </w:style>
  <w:style w:type="character" w:customStyle="1" w:styleId="kw4">
    <w:name w:val="kw4"/>
    <w:basedOn w:val="a0"/>
    <w:rsid w:val="00E36442"/>
  </w:style>
  <w:style w:type="character" w:customStyle="1" w:styleId="t-mark-rev">
    <w:name w:val="t-mark-rev"/>
    <w:basedOn w:val="a0"/>
    <w:rsid w:val="00E36442"/>
  </w:style>
  <w:style w:type="character" w:styleId="a3">
    <w:name w:val="Hyperlink"/>
    <w:basedOn w:val="a0"/>
    <w:uiPriority w:val="99"/>
    <w:unhideWhenUsed/>
    <w:rsid w:val="00E364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6442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a0"/>
    <w:rsid w:val="00E36442"/>
  </w:style>
  <w:style w:type="character" w:customStyle="1" w:styleId="br0">
    <w:name w:val="br0"/>
    <w:basedOn w:val="a0"/>
    <w:rsid w:val="00E36442"/>
  </w:style>
  <w:style w:type="character" w:customStyle="1" w:styleId="sy3">
    <w:name w:val="sy3"/>
    <w:basedOn w:val="a0"/>
    <w:rsid w:val="00E36442"/>
  </w:style>
  <w:style w:type="paragraph" w:styleId="HTML0">
    <w:name w:val="HTML Preformatted"/>
    <w:basedOn w:val="a"/>
    <w:link w:val="HTML1"/>
    <w:uiPriority w:val="99"/>
    <w:semiHidden/>
    <w:unhideWhenUsed/>
    <w:rsid w:val="00E3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4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36442"/>
  </w:style>
  <w:style w:type="character" w:customStyle="1" w:styleId="pun">
    <w:name w:val="pun"/>
    <w:basedOn w:val="a0"/>
    <w:rsid w:val="00E36442"/>
  </w:style>
  <w:style w:type="character" w:customStyle="1" w:styleId="kwd">
    <w:name w:val="kwd"/>
    <w:basedOn w:val="a0"/>
    <w:rsid w:val="00E36442"/>
  </w:style>
  <w:style w:type="character" w:customStyle="1" w:styleId="lit">
    <w:name w:val="lit"/>
    <w:basedOn w:val="a0"/>
    <w:rsid w:val="00E3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utility/bitset/to_ulo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cppreference.com/w/cpp/utility/bitset/to_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cppreference.com/w/cpp/utility/bitset/fl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cppreference.com/w/cpp/utility/bitset/reset" TargetMode="External"/><Relationship Id="rId10" Type="http://schemas.openxmlformats.org/officeDocument/2006/relationships/hyperlink" Target="https://en.cppreference.com/w/cpp/utility/bitset/operator_logic2" TargetMode="External"/><Relationship Id="rId4" Type="http://schemas.openxmlformats.org/officeDocument/2006/relationships/hyperlink" Target="https://en.cppreference.com/w/cpp/utility/bitset/set" TargetMode="External"/><Relationship Id="rId9" Type="http://schemas.openxmlformats.org/officeDocument/2006/relationships/hyperlink" Target="https://en.cppreference.com/w/cpp/utility/bitset/to_ullo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2024-02-03T19:00:00Z</dcterms:created>
  <dcterms:modified xsi:type="dcterms:W3CDTF">2024-02-03T19:11:00Z</dcterms:modified>
</cp:coreProperties>
</file>