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AD2" w:rsidRDefault="00EE02F7" w:rsidP="00EE02F7">
      <w:pPr>
        <w:jc w:val="center"/>
        <w:rPr>
          <w:b/>
          <w:sz w:val="30"/>
          <w:szCs w:val="30"/>
        </w:rPr>
      </w:pPr>
      <w:r w:rsidRPr="00EE02F7">
        <w:rPr>
          <w:b/>
          <w:sz w:val="30"/>
          <w:szCs w:val="30"/>
        </w:rPr>
        <w:t>Create Category Landing Page</w:t>
      </w:r>
    </w:p>
    <w:p w:rsidR="00EE02F7" w:rsidRDefault="00EE02F7" w:rsidP="00EE02F7">
      <w:pPr>
        <w:rPr>
          <w:b/>
          <w:sz w:val="30"/>
          <w:szCs w:val="30"/>
        </w:rPr>
      </w:pPr>
    </w:p>
    <w:p w:rsidR="00EE02F7" w:rsidRDefault="00EE02F7" w:rsidP="00EE02F7">
      <w:pPr>
        <w:rPr>
          <w:sz w:val="24"/>
          <w:szCs w:val="24"/>
        </w:rPr>
      </w:pPr>
      <w:r>
        <w:rPr>
          <w:sz w:val="24"/>
          <w:szCs w:val="24"/>
        </w:rPr>
        <w:t>Use Cases:</w:t>
      </w:r>
    </w:p>
    <w:p w:rsidR="00EE02F7" w:rsidRPr="00EE02F7" w:rsidRDefault="00EE02F7" w:rsidP="00EE02F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EE02F7">
        <w:rPr>
          <w:b/>
          <w:sz w:val="24"/>
          <w:szCs w:val="24"/>
        </w:rPr>
        <w:t>Create Category Landing Page</w:t>
      </w:r>
    </w:p>
    <w:p w:rsidR="00EE02F7" w:rsidRDefault="00EE02F7" w:rsidP="00EE02F7">
      <w:pPr>
        <w:pStyle w:val="ListParagraph"/>
        <w:rPr>
          <w:sz w:val="24"/>
          <w:szCs w:val="24"/>
        </w:rPr>
      </w:pPr>
    </w:p>
    <w:p w:rsidR="00EE02F7" w:rsidRDefault="00EE02F7" w:rsidP="00EE02F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Implementation Flow:</w:t>
      </w:r>
    </w:p>
    <w:p w:rsidR="00EE02F7" w:rsidRDefault="00EE02F7" w:rsidP="00EE02F7">
      <w:pPr>
        <w:pStyle w:val="ListParagraph"/>
        <w:rPr>
          <w:sz w:val="24"/>
          <w:szCs w:val="24"/>
        </w:rPr>
      </w:pPr>
    </w:p>
    <w:p w:rsidR="00EE02F7" w:rsidRDefault="00EE02F7" w:rsidP="00EE02F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To reach the category landing page from t</w:t>
      </w:r>
      <w:r w:rsidR="00064C71">
        <w:rPr>
          <w:sz w:val="24"/>
          <w:szCs w:val="24"/>
        </w:rPr>
        <w:t xml:space="preserve">he home page, either the categories on the navigation bar component should be clicked or the </w:t>
      </w:r>
      <w:proofErr w:type="spellStart"/>
      <w:r w:rsidR="00064C71">
        <w:rPr>
          <w:sz w:val="24"/>
          <w:szCs w:val="24"/>
        </w:rPr>
        <w:t>url</w:t>
      </w:r>
      <w:proofErr w:type="spellEnd"/>
      <w:r w:rsidR="00064C71">
        <w:rPr>
          <w:sz w:val="24"/>
          <w:szCs w:val="24"/>
        </w:rPr>
        <w:t xml:space="preserve"> for the category landing page with the required category code should be accessed.</w:t>
      </w:r>
    </w:p>
    <w:p w:rsidR="00064C71" w:rsidRDefault="00064C71" w:rsidP="00064C7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Example URL for the </w:t>
      </w:r>
      <w:proofErr w:type="spellStart"/>
      <w:r>
        <w:rPr>
          <w:sz w:val="24"/>
          <w:szCs w:val="24"/>
        </w:rPr>
        <w:t>SnackFood</w:t>
      </w:r>
      <w:proofErr w:type="spellEnd"/>
      <w:r>
        <w:rPr>
          <w:sz w:val="24"/>
          <w:szCs w:val="24"/>
        </w:rPr>
        <w:t xml:space="preserve"> (super category is food) Category: </w:t>
      </w:r>
      <w:hyperlink r:id="rId5" w:history="1">
        <w:r w:rsidRPr="00CB4516">
          <w:rPr>
            <w:rStyle w:val="Hyperlink"/>
            <w:sz w:val="24"/>
            <w:szCs w:val="24"/>
          </w:rPr>
          <w:t>https://localhost:9002/sapbasketstorefront/sapbasket/en/Food/Snack-Food/c/SnackFood</w:t>
        </w:r>
      </w:hyperlink>
    </w:p>
    <w:p w:rsidR="00064C71" w:rsidRDefault="00064C71" w:rsidP="00064C7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Category landing page is create</w:t>
      </w:r>
      <w:r w:rsidR="003719F2">
        <w:rPr>
          <w:sz w:val="24"/>
          <w:szCs w:val="24"/>
        </w:rPr>
        <w:t>d</w:t>
      </w:r>
      <w:r>
        <w:rPr>
          <w:sz w:val="24"/>
          <w:szCs w:val="24"/>
        </w:rPr>
        <w:t xml:space="preserve"> in the </w:t>
      </w:r>
      <w:proofErr w:type="spellStart"/>
      <w:r>
        <w:rPr>
          <w:sz w:val="24"/>
          <w:szCs w:val="24"/>
        </w:rPr>
        <w:t>cms-</w:t>
      </w:r>
      <w:proofErr w:type="gramStart"/>
      <w:r>
        <w:rPr>
          <w:sz w:val="24"/>
          <w:szCs w:val="24"/>
        </w:rPr>
        <w:t>content.impex</w:t>
      </w:r>
      <w:proofErr w:type="spellEnd"/>
      <w:proofErr w:type="gramEnd"/>
      <w:r>
        <w:rPr>
          <w:sz w:val="24"/>
          <w:szCs w:val="24"/>
        </w:rPr>
        <w:t xml:space="preserve"> in </w:t>
      </w:r>
      <w:proofErr w:type="spellStart"/>
      <w:r w:rsidR="003719F2">
        <w:rPr>
          <w:sz w:val="24"/>
          <w:szCs w:val="24"/>
        </w:rPr>
        <w:t>SampleData</w:t>
      </w:r>
      <w:proofErr w:type="spellEnd"/>
      <w:r w:rsidR="003719F2">
        <w:rPr>
          <w:sz w:val="24"/>
          <w:szCs w:val="24"/>
        </w:rPr>
        <w:t xml:space="preserve"> folder.</w:t>
      </w:r>
    </w:p>
    <w:p w:rsidR="003719F2" w:rsidRDefault="003719F2" w:rsidP="003719F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 a </w:t>
      </w:r>
      <w:r w:rsidRPr="003719F2">
        <w:rPr>
          <w:sz w:val="24"/>
          <w:szCs w:val="24"/>
        </w:rPr>
        <w:t>Product Grid Component</w:t>
      </w:r>
    </w:p>
    <w:p w:rsidR="003719F2" w:rsidRPr="003719F2" w:rsidRDefault="003719F2" w:rsidP="003719F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 a </w:t>
      </w:r>
      <w:proofErr w:type="spellStart"/>
      <w:r>
        <w:rPr>
          <w:sz w:val="24"/>
          <w:szCs w:val="24"/>
        </w:rPr>
        <w:t>ContentSlot</w:t>
      </w:r>
      <w:proofErr w:type="spellEnd"/>
      <w:r>
        <w:rPr>
          <w:sz w:val="24"/>
          <w:szCs w:val="24"/>
        </w:rPr>
        <w:t xml:space="preserve"> and assign the </w:t>
      </w:r>
      <w:r w:rsidRPr="003719F2">
        <w:rPr>
          <w:sz w:val="24"/>
          <w:szCs w:val="24"/>
        </w:rPr>
        <w:t>Product Grid Component</w:t>
      </w:r>
      <w:r>
        <w:rPr>
          <w:sz w:val="24"/>
          <w:szCs w:val="24"/>
        </w:rPr>
        <w:t xml:space="preserve"> created in step (c) to it.</w:t>
      </w:r>
    </w:p>
    <w:p w:rsidR="003719F2" w:rsidRDefault="003719F2" w:rsidP="003719F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 a Category Page using </w:t>
      </w:r>
      <w:proofErr w:type="spellStart"/>
      <w:r w:rsidRPr="003719F2">
        <w:rPr>
          <w:sz w:val="24"/>
          <w:szCs w:val="24"/>
        </w:rPr>
        <w:t>ProductGridPageTemplate</w:t>
      </w:r>
      <w:proofErr w:type="spellEnd"/>
      <w:r>
        <w:rPr>
          <w:sz w:val="24"/>
          <w:szCs w:val="24"/>
        </w:rPr>
        <w:t xml:space="preserve"> as the master template and this page should be set as default page.</w:t>
      </w:r>
    </w:p>
    <w:p w:rsidR="003719F2" w:rsidRDefault="003719F2" w:rsidP="003719F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By </w:t>
      </w:r>
      <w:proofErr w:type="gramStart"/>
      <w:r>
        <w:rPr>
          <w:sz w:val="24"/>
          <w:szCs w:val="24"/>
        </w:rPr>
        <w:t>default</w:t>
      </w:r>
      <w:proofErr w:type="gramEnd"/>
      <w:r>
        <w:rPr>
          <w:sz w:val="24"/>
          <w:szCs w:val="24"/>
        </w:rPr>
        <w:t xml:space="preserve"> the Product List Page is set as default page in </w:t>
      </w:r>
      <w:proofErr w:type="spellStart"/>
      <w:r>
        <w:rPr>
          <w:sz w:val="24"/>
          <w:szCs w:val="24"/>
        </w:rPr>
        <w:t>CoreData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cms-content.impex</w:t>
      </w:r>
      <w:proofErr w:type="spellEnd"/>
      <w:r>
        <w:rPr>
          <w:sz w:val="24"/>
          <w:szCs w:val="24"/>
        </w:rPr>
        <w:t>. It should be removed as the default page.</w:t>
      </w:r>
    </w:p>
    <w:p w:rsidR="003719F2" w:rsidRDefault="003719F2" w:rsidP="003719F2">
      <w:pPr>
        <w:ind w:left="720"/>
        <w:rPr>
          <w:sz w:val="24"/>
          <w:szCs w:val="24"/>
        </w:rPr>
      </w:pPr>
      <w:r>
        <w:rPr>
          <w:sz w:val="24"/>
          <w:szCs w:val="24"/>
        </w:rPr>
        <w:t>Now you should be able to see a blank page on hitting that URL or navigating through the categories.</w:t>
      </w:r>
    </w:p>
    <w:p w:rsidR="003719F2" w:rsidRDefault="00355801" w:rsidP="003719F2">
      <w:pPr>
        <w:ind w:left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sampled</w:t>
      </w:r>
      <w:r w:rsidR="003719F2">
        <w:rPr>
          <w:sz w:val="24"/>
          <w:szCs w:val="24"/>
        </w:rPr>
        <w:t>ata</w:t>
      </w:r>
      <w:proofErr w:type="spellEnd"/>
      <w:r w:rsidR="003719F2">
        <w:rPr>
          <w:sz w:val="24"/>
          <w:szCs w:val="24"/>
        </w:rPr>
        <w:t>/</w:t>
      </w:r>
      <w:proofErr w:type="spellStart"/>
      <w:r w:rsidR="003719F2">
        <w:rPr>
          <w:sz w:val="24"/>
          <w:szCs w:val="24"/>
        </w:rPr>
        <w:t>Cms-content.impex</w:t>
      </w:r>
      <w:proofErr w:type="spellEnd"/>
      <w:r w:rsidR="003719F2">
        <w:rPr>
          <w:sz w:val="24"/>
          <w:szCs w:val="24"/>
        </w:rPr>
        <w:t xml:space="preserve"> :</w:t>
      </w:r>
      <w:proofErr w:type="gramEnd"/>
    </w:p>
    <w:p w:rsidR="003719F2" w:rsidRDefault="00F976A0" w:rsidP="003719F2">
      <w:pPr>
        <w:ind w:left="720"/>
        <w:rPr>
          <w:sz w:val="24"/>
          <w:szCs w:val="24"/>
        </w:rPr>
      </w:pPr>
      <w:r w:rsidRPr="00F976A0">
        <w:rPr>
          <w:sz w:val="24"/>
          <w:szCs w:val="24"/>
        </w:rPr>
        <w:object w:dxaOrig="1951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97.5pt;height:40.5pt" o:ole="">
            <v:imagedata r:id="rId6" o:title=""/>
          </v:shape>
          <o:OLEObject Type="Embed" ProgID="Package" ShapeID="_x0000_i1027" DrawAspect="Content" ObjectID="_1549184507" r:id="rId7"/>
        </w:object>
      </w:r>
    </w:p>
    <w:p w:rsidR="00F976A0" w:rsidRDefault="00F976A0" w:rsidP="003719F2">
      <w:pPr>
        <w:ind w:left="720"/>
        <w:rPr>
          <w:sz w:val="24"/>
          <w:szCs w:val="24"/>
        </w:rPr>
      </w:pPr>
    </w:p>
    <w:p w:rsidR="00F976A0" w:rsidRDefault="00F976A0" w:rsidP="00F976A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C47D66">
        <w:rPr>
          <w:b/>
          <w:sz w:val="24"/>
          <w:szCs w:val="24"/>
        </w:rPr>
        <w:t>Getting Products on the Category Landing Page</w:t>
      </w:r>
    </w:p>
    <w:p w:rsidR="00C47D66" w:rsidRDefault="00C47D66" w:rsidP="00C47D66">
      <w:pPr>
        <w:pStyle w:val="ListParagraph"/>
        <w:rPr>
          <w:b/>
          <w:sz w:val="24"/>
          <w:szCs w:val="24"/>
        </w:rPr>
      </w:pPr>
    </w:p>
    <w:p w:rsidR="00C47D66" w:rsidRDefault="00C47D66" w:rsidP="00C47D6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Implementation Flow:</w:t>
      </w:r>
    </w:p>
    <w:p w:rsidR="00C47D66" w:rsidRDefault="00C47D66" w:rsidP="00C47D66">
      <w:pPr>
        <w:pStyle w:val="ListParagraph"/>
        <w:rPr>
          <w:sz w:val="24"/>
          <w:szCs w:val="24"/>
        </w:rPr>
      </w:pPr>
    </w:p>
    <w:p w:rsidR="00C47D66" w:rsidRDefault="00C47D66" w:rsidP="00C47D6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Configure the </w:t>
      </w:r>
      <w:proofErr w:type="spellStart"/>
      <w:r>
        <w:rPr>
          <w:sz w:val="24"/>
          <w:szCs w:val="24"/>
        </w:rPr>
        <w:t>Solr</w:t>
      </w:r>
      <w:proofErr w:type="spellEnd"/>
      <w:r>
        <w:rPr>
          <w:sz w:val="24"/>
          <w:szCs w:val="24"/>
        </w:rPr>
        <w:t xml:space="preserve"> to get the products on the </w:t>
      </w:r>
      <w:r w:rsidR="00355801">
        <w:rPr>
          <w:sz w:val="24"/>
          <w:szCs w:val="24"/>
        </w:rPr>
        <w:t>category page.</w:t>
      </w:r>
    </w:p>
    <w:p w:rsidR="00355801" w:rsidRPr="00C47D66" w:rsidRDefault="00355801" w:rsidP="00355801">
      <w:pPr>
        <w:pStyle w:val="ListParagraph"/>
        <w:ind w:left="1080"/>
        <w:rPr>
          <w:sz w:val="24"/>
          <w:szCs w:val="24"/>
        </w:rPr>
      </w:pPr>
      <w:r w:rsidRPr="00355801">
        <w:rPr>
          <w:sz w:val="24"/>
          <w:szCs w:val="24"/>
        </w:rPr>
        <w:t>resources\</w:t>
      </w:r>
      <w:proofErr w:type="spellStart"/>
      <w:r w:rsidRPr="00355801">
        <w:rPr>
          <w:sz w:val="24"/>
          <w:szCs w:val="24"/>
        </w:rPr>
        <w:t>sapbasketinitialdata</w:t>
      </w:r>
      <w:proofErr w:type="spellEnd"/>
      <w:r w:rsidRPr="00355801">
        <w:rPr>
          <w:sz w:val="24"/>
          <w:szCs w:val="24"/>
        </w:rPr>
        <w:t>\import\</w:t>
      </w:r>
      <w:proofErr w:type="spellStart"/>
      <w:r w:rsidRPr="00355801">
        <w:rPr>
          <w:sz w:val="24"/>
          <w:szCs w:val="24"/>
        </w:rPr>
        <w:t>coredata</w:t>
      </w:r>
      <w:proofErr w:type="spellEnd"/>
      <w:r w:rsidRPr="00355801">
        <w:rPr>
          <w:sz w:val="24"/>
          <w:szCs w:val="24"/>
        </w:rPr>
        <w:t>\stores\</w:t>
      </w:r>
      <w:proofErr w:type="spellStart"/>
      <w:r w:rsidRPr="00355801">
        <w:rPr>
          <w:sz w:val="24"/>
          <w:szCs w:val="24"/>
        </w:rPr>
        <w:t>sapbasket</w:t>
      </w:r>
      <w:proofErr w:type="spellEnd"/>
    </w:p>
    <w:p w:rsidR="003719F2" w:rsidRDefault="00355801" w:rsidP="003719F2">
      <w:pPr>
        <w:pStyle w:val="ListParagraph"/>
        <w:ind w:left="1080"/>
        <w:rPr>
          <w:sz w:val="24"/>
          <w:szCs w:val="24"/>
        </w:rPr>
      </w:pPr>
      <w:r w:rsidRPr="00355801">
        <w:rPr>
          <w:sz w:val="24"/>
          <w:szCs w:val="24"/>
        </w:rPr>
        <w:object w:dxaOrig="1156" w:dyaOrig="811">
          <v:shape id="_x0000_i1028" type="#_x0000_t75" style="width:57.75pt;height:40.5pt" o:ole="">
            <v:imagedata r:id="rId8" o:title=""/>
          </v:shape>
          <o:OLEObject Type="Embed" ProgID="Package" ShapeID="_x0000_i1028" DrawAspect="Content" ObjectID="_1549184508" r:id="rId9"/>
        </w:object>
      </w:r>
    </w:p>
    <w:p w:rsidR="00FC43D0" w:rsidRPr="00FC43D0" w:rsidRDefault="00FC43D0" w:rsidP="00FC43D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C43D0">
        <w:rPr>
          <w:b/>
          <w:sz w:val="24"/>
          <w:szCs w:val="24"/>
        </w:rPr>
        <w:lastRenderedPageBreak/>
        <w:t xml:space="preserve">Creating Indian Currency (INR) </w:t>
      </w:r>
    </w:p>
    <w:p w:rsidR="00FC43D0" w:rsidRDefault="00FC43D0" w:rsidP="00FC43D0">
      <w:pPr>
        <w:pStyle w:val="ListParagraph"/>
        <w:rPr>
          <w:sz w:val="24"/>
          <w:szCs w:val="24"/>
        </w:rPr>
      </w:pPr>
    </w:p>
    <w:p w:rsidR="00FC43D0" w:rsidRDefault="00FC43D0" w:rsidP="00FC43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Implementation Flow:</w:t>
      </w:r>
    </w:p>
    <w:p w:rsidR="00FC43D0" w:rsidRDefault="00FC43D0" w:rsidP="00FC43D0">
      <w:pPr>
        <w:pStyle w:val="ListParagraph"/>
        <w:rPr>
          <w:sz w:val="24"/>
          <w:szCs w:val="24"/>
        </w:rPr>
      </w:pPr>
    </w:p>
    <w:p w:rsidR="00FC43D0" w:rsidRDefault="00FC43D0" w:rsidP="00FC43D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Add a new currency in essential-</w:t>
      </w:r>
      <w:proofErr w:type="spellStart"/>
      <w:proofErr w:type="gramStart"/>
      <w:r>
        <w:rPr>
          <w:sz w:val="24"/>
          <w:szCs w:val="24"/>
        </w:rPr>
        <w:t>data.impex</w:t>
      </w:r>
      <w:proofErr w:type="spellEnd"/>
      <w:proofErr w:type="gramEnd"/>
      <w:r>
        <w:rPr>
          <w:sz w:val="24"/>
          <w:szCs w:val="24"/>
        </w:rPr>
        <w:t xml:space="preserve"> and set it as base currency</w:t>
      </w:r>
    </w:p>
    <w:p w:rsidR="00FC43D0" w:rsidRDefault="00FC43D0" w:rsidP="00FC43D0">
      <w:pPr>
        <w:pStyle w:val="ListParagraph"/>
        <w:ind w:left="1080"/>
        <w:rPr>
          <w:sz w:val="24"/>
          <w:szCs w:val="24"/>
        </w:rPr>
      </w:pPr>
      <w:r w:rsidRPr="00FC43D0">
        <w:rPr>
          <w:sz w:val="24"/>
          <w:szCs w:val="24"/>
        </w:rPr>
        <w:t>resources\</w:t>
      </w:r>
      <w:proofErr w:type="spellStart"/>
      <w:r w:rsidRPr="00FC43D0">
        <w:rPr>
          <w:sz w:val="24"/>
          <w:szCs w:val="24"/>
        </w:rPr>
        <w:t>sapbasketinitialdata</w:t>
      </w:r>
      <w:proofErr w:type="spellEnd"/>
      <w:r w:rsidRPr="00FC43D0">
        <w:rPr>
          <w:sz w:val="24"/>
          <w:szCs w:val="24"/>
        </w:rPr>
        <w:t>\import\</w:t>
      </w:r>
      <w:proofErr w:type="spellStart"/>
      <w:r w:rsidRPr="00FC43D0">
        <w:rPr>
          <w:sz w:val="24"/>
          <w:szCs w:val="24"/>
        </w:rPr>
        <w:t>coredata</w:t>
      </w:r>
      <w:proofErr w:type="spellEnd"/>
      <w:r w:rsidRPr="00FC43D0">
        <w:rPr>
          <w:sz w:val="24"/>
          <w:szCs w:val="24"/>
        </w:rPr>
        <w:t>\common</w:t>
      </w:r>
    </w:p>
    <w:p w:rsidR="00FC43D0" w:rsidRPr="00FC43D0" w:rsidRDefault="00FC43D0" w:rsidP="00FC43D0">
      <w:pPr>
        <w:pStyle w:val="ListParagraph"/>
        <w:ind w:left="1080"/>
        <w:rPr>
          <w:sz w:val="24"/>
          <w:szCs w:val="24"/>
        </w:rPr>
      </w:pPr>
      <w:r w:rsidRPr="00FC43D0">
        <w:rPr>
          <w:sz w:val="24"/>
          <w:szCs w:val="24"/>
        </w:rPr>
        <w:object w:dxaOrig="2041" w:dyaOrig="811">
          <v:shape id="_x0000_i1029" type="#_x0000_t75" style="width:102pt;height:40.5pt" o:ole="">
            <v:imagedata r:id="rId10" o:title=""/>
          </v:shape>
          <o:OLEObject Type="Embed" ProgID="Package" ShapeID="_x0000_i1029" DrawAspect="Content" ObjectID="_1549184509" r:id="rId11"/>
        </w:object>
      </w:r>
    </w:p>
    <w:p w:rsidR="00FC43D0" w:rsidRDefault="00FC43D0" w:rsidP="00FC43D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Add that currency to the base store in </w:t>
      </w:r>
      <w:proofErr w:type="spellStart"/>
      <w:proofErr w:type="gramStart"/>
      <w:r>
        <w:rPr>
          <w:sz w:val="24"/>
          <w:szCs w:val="24"/>
        </w:rPr>
        <w:t>store.impex</w:t>
      </w:r>
      <w:proofErr w:type="spellEnd"/>
      <w:proofErr w:type="gramEnd"/>
      <w:r>
        <w:rPr>
          <w:sz w:val="24"/>
          <w:szCs w:val="24"/>
        </w:rPr>
        <w:t xml:space="preserve"> </w:t>
      </w:r>
    </w:p>
    <w:p w:rsidR="00FC43D0" w:rsidRDefault="00FC43D0" w:rsidP="00FC43D0">
      <w:pPr>
        <w:pStyle w:val="ListParagraph"/>
        <w:ind w:left="1080"/>
        <w:rPr>
          <w:sz w:val="24"/>
          <w:szCs w:val="24"/>
        </w:rPr>
      </w:pPr>
      <w:r w:rsidRPr="00FC43D0">
        <w:rPr>
          <w:sz w:val="24"/>
          <w:szCs w:val="24"/>
        </w:rPr>
        <w:t>resources\</w:t>
      </w:r>
      <w:proofErr w:type="spellStart"/>
      <w:r w:rsidRPr="00FC43D0">
        <w:rPr>
          <w:sz w:val="24"/>
          <w:szCs w:val="24"/>
        </w:rPr>
        <w:t>sapbasketinitialdata</w:t>
      </w:r>
      <w:proofErr w:type="spellEnd"/>
      <w:r w:rsidRPr="00FC43D0">
        <w:rPr>
          <w:sz w:val="24"/>
          <w:szCs w:val="24"/>
        </w:rPr>
        <w:t>\import\</w:t>
      </w:r>
      <w:proofErr w:type="spellStart"/>
      <w:r w:rsidRPr="00FC43D0">
        <w:rPr>
          <w:sz w:val="24"/>
          <w:szCs w:val="24"/>
        </w:rPr>
        <w:t>coredata</w:t>
      </w:r>
      <w:proofErr w:type="spellEnd"/>
      <w:r w:rsidRPr="00FC43D0">
        <w:rPr>
          <w:sz w:val="24"/>
          <w:szCs w:val="24"/>
        </w:rPr>
        <w:t>\stores\</w:t>
      </w:r>
      <w:proofErr w:type="spellStart"/>
      <w:r w:rsidRPr="00FC43D0">
        <w:rPr>
          <w:sz w:val="24"/>
          <w:szCs w:val="24"/>
        </w:rPr>
        <w:t>sapbasket</w:t>
      </w:r>
      <w:proofErr w:type="spellEnd"/>
    </w:p>
    <w:p w:rsidR="00FC43D0" w:rsidRDefault="00FC43D0" w:rsidP="00FC43D0">
      <w:pPr>
        <w:pStyle w:val="ListParagraph"/>
        <w:ind w:left="1080"/>
        <w:rPr>
          <w:sz w:val="24"/>
          <w:szCs w:val="24"/>
        </w:rPr>
      </w:pPr>
      <w:r w:rsidRPr="00FC43D0">
        <w:rPr>
          <w:sz w:val="24"/>
          <w:szCs w:val="24"/>
        </w:rPr>
        <w:object w:dxaOrig="1156" w:dyaOrig="811">
          <v:shape id="_x0000_i1030" type="#_x0000_t75" style="width:57.75pt;height:40.5pt" o:ole="">
            <v:imagedata r:id="rId12" o:title=""/>
          </v:shape>
          <o:OLEObject Type="Embed" ProgID="Package" ShapeID="_x0000_i1030" DrawAspect="Content" ObjectID="_1549184510" r:id="rId13"/>
        </w:object>
      </w:r>
    </w:p>
    <w:p w:rsidR="00FC43D0" w:rsidRDefault="00FC43D0" w:rsidP="00FC43D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Change the relevant fields in </w:t>
      </w:r>
      <w:proofErr w:type="spellStart"/>
      <w:proofErr w:type="gramStart"/>
      <w:r>
        <w:rPr>
          <w:sz w:val="24"/>
          <w:szCs w:val="24"/>
        </w:rPr>
        <w:t>solr.impex</w:t>
      </w:r>
      <w:proofErr w:type="spellEnd"/>
      <w:proofErr w:type="gramEnd"/>
      <w:r>
        <w:rPr>
          <w:sz w:val="24"/>
          <w:szCs w:val="24"/>
        </w:rPr>
        <w:t xml:space="preserve"> to get the required currency for the products in your catalog</w:t>
      </w:r>
    </w:p>
    <w:p w:rsidR="00FC43D0" w:rsidRDefault="00FC43D0" w:rsidP="00FC43D0">
      <w:pPr>
        <w:pStyle w:val="ListParagraph"/>
        <w:ind w:left="1080"/>
        <w:rPr>
          <w:sz w:val="24"/>
          <w:szCs w:val="24"/>
        </w:rPr>
      </w:pPr>
      <w:r w:rsidRPr="00FC43D0">
        <w:rPr>
          <w:sz w:val="24"/>
          <w:szCs w:val="24"/>
        </w:rPr>
        <w:t>resources\</w:t>
      </w:r>
      <w:proofErr w:type="spellStart"/>
      <w:r w:rsidRPr="00FC43D0">
        <w:rPr>
          <w:sz w:val="24"/>
          <w:szCs w:val="24"/>
        </w:rPr>
        <w:t>sapbasketinitialdata</w:t>
      </w:r>
      <w:proofErr w:type="spellEnd"/>
      <w:r w:rsidRPr="00FC43D0">
        <w:rPr>
          <w:sz w:val="24"/>
          <w:szCs w:val="24"/>
        </w:rPr>
        <w:t>\import\</w:t>
      </w:r>
      <w:proofErr w:type="spellStart"/>
      <w:r w:rsidRPr="00FC43D0">
        <w:rPr>
          <w:sz w:val="24"/>
          <w:szCs w:val="24"/>
        </w:rPr>
        <w:t>coredata</w:t>
      </w:r>
      <w:proofErr w:type="spellEnd"/>
      <w:r w:rsidRPr="00FC43D0">
        <w:rPr>
          <w:sz w:val="24"/>
          <w:szCs w:val="24"/>
        </w:rPr>
        <w:t>\stores\</w:t>
      </w:r>
      <w:proofErr w:type="spellStart"/>
      <w:r w:rsidRPr="00FC43D0">
        <w:rPr>
          <w:sz w:val="24"/>
          <w:szCs w:val="24"/>
        </w:rPr>
        <w:t>sapbasket</w:t>
      </w:r>
      <w:proofErr w:type="spellEnd"/>
    </w:p>
    <w:p w:rsidR="00FC43D0" w:rsidRPr="00FC43D0" w:rsidRDefault="00FC43D0" w:rsidP="00FC43D0">
      <w:pPr>
        <w:pStyle w:val="ListParagraph"/>
        <w:ind w:left="1080"/>
        <w:rPr>
          <w:sz w:val="24"/>
          <w:szCs w:val="24"/>
        </w:rPr>
      </w:pPr>
      <w:r w:rsidRPr="00FC43D0">
        <w:rPr>
          <w:sz w:val="24"/>
          <w:szCs w:val="24"/>
        </w:rPr>
        <w:object w:dxaOrig="1020" w:dyaOrig="811">
          <v:shape id="_x0000_i1031" type="#_x0000_t75" style="width:51pt;height:40.5pt" o:ole="">
            <v:imagedata r:id="rId14" o:title=""/>
          </v:shape>
          <o:OLEObject Type="Embed" ProgID="Package" ShapeID="_x0000_i1031" DrawAspect="Content" ObjectID="_1549184511" r:id="rId15"/>
        </w:object>
      </w:r>
      <w:bookmarkStart w:id="0" w:name="_GoBack"/>
      <w:bookmarkEnd w:id="0"/>
    </w:p>
    <w:p w:rsidR="00EE02F7" w:rsidRPr="00EE02F7" w:rsidRDefault="00EE02F7" w:rsidP="00EE02F7">
      <w:pPr>
        <w:pStyle w:val="ListParagraph"/>
        <w:rPr>
          <w:sz w:val="24"/>
          <w:szCs w:val="24"/>
        </w:rPr>
      </w:pPr>
    </w:p>
    <w:sectPr w:rsidR="00EE02F7" w:rsidRPr="00EE0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57DC0"/>
    <w:multiLevelType w:val="hybridMultilevel"/>
    <w:tmpl w:val="0A384FC6"/>
    <w:lvl w:ilvl="0" w:tplc="639E28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C909DE"/>
    <w:multiLevelType w:val="hybridMultilevel"/>
    <w:tmpl w:val="386AB8FC"/>
    <w:lvl w:ilvl="0" w:tplc="EF227D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B80C9D"/>
    <w:multiLevelType w:val="hybridMultilevel"/>
    <w:tmpl w:val="B8B8FEF0"/>
    <w:lvl w:ilvl="0" w:tplc="2924D7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655152"/>
    <w:multiLevelType w:val="hybridMultilevel"/>
    <w:tmpl w:val="C590A2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2F7"/>
    <w:rsid w:val="00064C71"/>
    <w:rsid w:val="00330AD2"/>
    <w:rsid w:val="00355801"/>
    <w:rsid w:val="003719F2"/>
    <w:rsid w:val="00C47D66"/>
    <w:rsid w:val="00EE02F7"/>
    <w:rsid w:val="00F976A0"/>
    <w:rsid w:val="00FC4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2801F"/>
  <w15:chartTrackingRefBased/>
  <w15:docId w15:val="{7595DC94-4A43-4DF8-A8D7-47F98B686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2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4C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hyperlink" Target="https://localhost:9002/sapbasketstorefront/sapbasket/en/Food/Snack-Food/c/SnackFood" TargetMode="External"/><Relationship Id="rId15" Type="http://schemas.openxmlformats.org/officeDocument/2006/relationships/oleObject" Target="embeddings/oleObject5.bin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Swati</dc:creator>
  <cp:keywords/>
  <dc:description/>
  <cp:lastModifiedBy>Mishra, Swati</cp:lastModifiedBy>
  <cp:revision>1</cp:revision>
  <dcterms:created xsi:type="dcterms:W3CDTF">2017-02-21T04:40:00Z</dcterms:created>
  <dcterms:modified xsi:type="dcterms:W3CDTF">2017-02-21T06:45:00Z</dcterms:modified>
</cp:coreProperties>
</file>