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58E1" w14:textId="1DB04AC7" w:rsidR="00E63D18" w:rsidRDefault="00EB0ECC" w:rsidP="000358FC">
      <w:pPr>
        <w:pStyle w:val="Title"/>
        <w:jc w:val="center"/>
        <w:rPr>
          <w:lang w:val="en-US"/>
        </w:rPr>
      </w:pPr>
      <w:r>
        <w:rPr>
          <w:lang w:val="en-US"/>
        </w:rPr>
        <w:t>Setup Instructions</w:t>
      </w:r>
    </w:p>
    <w:p w14:paraId="08B78BEE" w14:textId="64B1110A" w:rsidR="00EB0ECC" w:rsidRDefault="00EB0ECC" w:rsidP="00EB0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Connect the wires according to the JPG file shared as “</w:t>
      </w:r>
      <w:r w:rsidRPr="00EB0ECC">
        <w:rPr>
          <w:rFonts w:asciiTheme="majorBidi" w:hAnsiTheme="majorBidi" w:cstheme="majorBidi"/>
          <w:b/>
          <w:bCs/>
          <w:sz w:val="24"/>
          <w:szCs w:val="24"/>
          <w:lang w:val="en-US"/>
        </w:rPr>
        <w:t>Circuit Diagram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”. The receiver Node_MCU is the one with the relay, referred to as </w:t>
      </w:r>
      <w:r w:rsidRPr="00EB0ECC">
        <w:rPr>
          <w:rFonts w:asciiTheme="majorBidi" w:hAnsiTheme="majorBidi" w:cstheme="majorBidi"/>
          <w:b/>
          <w:bCs/>
          <w:sz w:val="24"/>
          <w:szCs w:val="24"/>
          <w:lang w:val="en-US"/>
        </w:rPr>
        <w:t>MCU_1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the Node_MCU with the touch sensor is referred to as </w:t>
      </w:r>
      <w:r w:rsidRPr="00EB0ECC">
        <w:rPr>
          <w:rFonts w:asciiTheme="majorBidi" w:hAnsiTheme="majorBidi" w:cstheme="majorBidi"/>
          <w:b/>
          <w:bCs/>
          <w:sz w:val="24"/>
          <w:szCs w:val="24"/>
          <w:lang w:val="en-US"/>
        </w:rPr>
        <w:t>MCU_2</w:t>
      </w:r>
      <w:r w:rsidRPr="00EB0EC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12E2AAF" w14:textId="5AA0ACC9" w:rsidR="00EB0ECC" w:rsidRDefault="00EB0ECC" w:rsidP="00EB0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Connect MCU_1 to your computer/laptop and upload the file named “</w:t>
      </w:r>
      <w:r w:rsidRPr="00EB0ECC">
        <w:rPr>
          <w:rFonts w:asciiTheme="majorBidi" w:hAnsiTheme="majorBidi" w:cstheme="majorBidi"/>
          <w:b/>
          <w:bCs/>
          <w:sz w:val="24"/>
          <w:szCs w:val="24"/>
          <w:lang w:val="en-US"/>
        </w:rPr>
        <w:t>MAC Address</w:t>
      </w:r>
      <w:r>
        <w:rPr>
          <w:rFonts w:asciiTheme="majorBidi" w:hAnsiTheme="majorBidi" w:cstheme="majorBidi"/>
          <w:sz w:val="24"/>
          <w:szCs w:val="24"/>
          <w:lang w:val="en-US"/>
        </w:rPr>
        <w:t>”. Once the program has been uploaded successfully, open the serial monitor and hit the RST button on the Node_MCU. This should display the MAC address of your MCU_1.</w:t>
      </w:r>
      <w:r w:rsidR="00367E78">
        <w:rPr>
          <w:rFonts w:asciiTheme="majorBidi" w:hAnsiTheme="majorBidi" w:cstheme="majorBidi"/>
          <w:sz w:val="24"/>
          <w:szCs w:val="24"/>
          <w:lang w:val="en-US"/>
        </w:rPr>
        <w:t xml:space="preserve"> Copy that and save it on your notepad. You will need it for the next part of the code.</w:t>
      </w:r>
    </w:p>
    <w:p w14:paraId="61118DCF" w14:textId="152701D6" w:rsidR="00367E78" w:rsidRDefault="00367E78" w:rsidP="00EB0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Upload the program named “</w:t>
      </w:r>
      <w:proofErr w:type="spellStart"/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NODE_MCU_reciever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 on MCU_1. Once the code has been uploaded successfully, you should be able to turn on the relay by pressing the button.</w:t>
      </w:r>
    </w:p>
    <w:p w14:paraId="147E3999" w14:textId="70FED925" w:rsidR="00367E78" w:rsidRDefault="00367E78" w:rsidP="00EB0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Connect MCU_2 to your computer and open the file named “</w:t>
      </w:r>
      <w:proofErr w:type="spellStart"/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NODE_MCU_sender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”. In this file, find the line that has the variable “</w:t>
      </w:r>
      <w:proofErr w:type="spellStart"/>
      <w:proofErr w:type="gramStart"/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broadcastAddress</w:t>
      </w:r>
      <w:proofErr w:type="spellEnd"/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[</w:t>
      </w:r>
      <w:proofErr w:type="gramEnd"/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]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”. Replace the MAC address acquired in step 2. It should like this, </w:t>
      </w:r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{ 0xAA, 0xBB, 0xCC, 0xDD, 0xEE, 0xFF }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where your MAC address is </w:t>
      </w:r>
      <w:r w:rsidRPr="00367E78">
        <w:rPr>
          <w:rFonts w:asciiTheme="majorBidi" w:hAnsiTheme="majorBidi" w:cstheme="majorBidi"/>
          <w:b/>
          <w:bCs/>
          <w:sz w:val="24"/>
          <w:szCs w:val="24"/>
          <w:lang w:val="en-US"/>
        </w:rPr>
        <w:t>AA:BB:CC:DD:EE:FF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BDD5FF7" w14:textId="2B5A31A8" w:rsidR="00367E78" w:rsidRPr="00EB0ECC" w:rsidRDefault="00367E78" w:rsidP="00EB0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Upload the code with the updated MAC address, now you should be able to turn the relay on with the button as well as the touch sensor.</w:t>
      </w:r>
    </w:p>
    <w:sectPr w:rsidR="00367E78" w:rsidRPr="00EB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B354E"/>
    <w:multiLevelType w:val="hybridMultilevel"/>
    <w:tmpl w:val="4DF4FC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37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280"/>
    <w:rsid w:val="000358FC"/>
    <w:rsid w:val="001C0809"/>
    <w:rsid w:val="001C5280"/>
    <w:rsid w:val="001F2238"/>
    <w:rsid w:val="00367E78"/>
    <w:rsid w:val="005947B1"/>
    <w:rsid w:val="00E63D18"/>
    <w:rsid w:val="00E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51A"/>
  <w15:chartTrackingRefBased/>
  <w15:docId w15:val="{30146958-3334-44E6-A1D3-F0B21B6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0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Shahid</dc:creator>
  <cp:keywords/>
  <dc:description/>
  <cp:lastModifiedBy>Abdullah Shahid</cp:lastModifiedBy>
  <cp:revision>3</cp:revision>
  <dcterms:created xsi:type="dcterms:W3CDTF">2023-04-14T11:46:00Z</dcterms:created>
  <dcterms:modified xsi:type="dcterms:W3CDTF">2023-04-14T12:07:00Z</dcterms:modified>
</cp:coreProperties>
</file>