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664" w:rsidRPr="004A0512" w:rsidRDefault="004A0512" w:rsidP="004A0512">
      <w:pPr>
        <w:spacing w:line="360" w:lineRule="auto"/>
        <w:contextualSpacing/>
        <w:jc w:val="both"/>
        <w:rPr>
          <w:rFonts w:ascii="Times New Roman" w:hAnsi="Times New Roman" w:cs="Times New Roman"/>
          <w:b/>
          <w:sz w:val="24"/>
          <w:szCs w:val="24"/>
        </w:rPr>
      </w:pPr>
      <w:r w:rsidRPr="004A0512">
        <w:rPr>
          <w:rFonts w:ascii="Times New Roman" w:hAnsi="Times New Roman" w:cs="Times New Roman"/>
          <w:b/>
          <w:sz w:val="24"/>
          <w:szCs w:val="24"/>
        </w:rPr>
        <w:t xml:space="preserve">2. </w:t>
      </w:r>
      <w:r w:rsidR="00EC2A42" w:rsidRPr="004A0512">
        <w:rPr>
          <w:rFonts w:ascii="Times New Roman" w:hAnsi="Times New Roman" w:cs="Times New Roman"/>
          <w:b/>
          <w:sz w:val="24"/>
          <w:szCs w:val="24"/>
        </w:rPr>
        <w:t>Methodenteil</w:t>
      </w:r>
    </w:p>
    <w:p w:rsidR="00FD28DB" w:rsidRPr="004A0512" w:rsidRDefault="004A0512" w:rsidP="004A0512">
      <w:pPr>
        <w:spacing w:line="360" w:lineRule="auto"/>
        <w:contextualSpacing/>
        <w:jc w:val="both"/>
        <w:rPr>
          <w:rFonts w:ascii="Times New Roman" w:hAnsi="Times New Roman" w:cs="Times New Roman"/>
          <w:b/>
          <w:i/>
          <w:sz w:val="24"/>
          <w:szCs w:val="24"/>
        </w:rPr>
      </w:pPr>
      <w:r w:rsidRPr="004A0512">
        <w:rPr>
          <w:rFonts w:ascii="Times New Roman" w:hAnsi="Times New Roman" w:cs="Times New Roman"/>
          <w:b/>
          <w:i/>
          <w:sz w:val="24"/>
          <w:szCs w:val="24"/>
        </w:rPr>
        <w:t>2.1 Wie das Programm arbeitet</w:t>
      </w:r>
    </w:p>
    <w:p w:rsidR="00E12F5F" w:rsidRDefault="00E74689" w:rsidP="004A0512">
      <w:pPr>
        <w:spacing w:line="360" w:lineRule="auto"/>
        <w:contextualSpacing/>
        <w:jc w:val="both"/>
        <w:rPr>
          <w:rFonts w:ascii="Times New Roman" w:hAnsi="Times New Roman" w:cs="Times New Roman"/>
          <w:sz w:val="24"/>
          <w:szCs w:val="24"/>
        </w:rPr>
      </w:pPr>
      <w:r w:rsidRPr="004A0512">
        <w:rPr>
          <w:rFonts w:ascii="Times New Roman" w:hAnsi="Times New Roman" w:cs="Times New Roman"/>
          <w:sz w:val="24"/>
          <w:szCs w:val="24"/>
        </w:rPr>
        <w:t xml:space="preserve">Das Lottoprogramm umfasst einige Methoden, auf die in diesem Teil näher eingegangen werden soll. </w:t>
      </w:r>
    </w:p>
    <w:p w:rsidR="00E12F5F" w:rsidRDefault="00E74689" w:rsidP="004A0512">
      <w:pPr>
        <w:spacing w:line="360" w:lineRule="auto"/>
        <w:contextualSpacing/>
        <w:jc w:val="both"/>
        <w:rPr>
          <w:rFonts w:ascii="Times New Roman" w:hAnsi="Times New Roman" w:cs="Times New Roman"/>
          <w:sz w:val="24"/>
          <w:szCs w:val="24"/>
        </w:rPr>
      </w:pPr>
      <w:r w:rsidRPr="004A0512">
        <w:rPr>
          <w:rFonts w:ascii="Times New Roman" w:hAnsi="Times New Roman" w:cs="Times New Roman"/>
          <w:sz w:val="24"/>
          <w:szCs w:val="24"/>
        </w:rPr>
        <w:t xml:space="preserve">Programmiert wurde in Java, da diese Programmiersprache durchaus einige Vorteile bezüglich Methoden und objektorientierten Anwendungen bietet. Die Main-Methode startet die Applikation. Sie ist, wie in Java Programmen vorgesehen, die Hauptmethode, die den gesamten Start und die Verbindungen zwischen den einzelnen Funktionen verwaltet. Zunächst wird hier festgelegt, aus welcher Datei die zu analysierenden Daten gelesen werden. Dazu wird durch einen Konstruktor der Klasse ReadFile1 die Funktionalität gestartet. Innerhalb des Konstruktors wird zunächst überprüft, ob die zu lesende Datei vorhanden ist. Sollte dies nicht der Fall sein, so terminiert das Programm. </w:t>
      </w:r>
    </w:p>
    <w:p w:rsidR="00E74689" w:rsidRPr="004A0512" w:rsidRDefault="00E74689" w:rsidP="004A0512">
      <w:pPr>
        <w:spacing w:line="360" w:lineRule="auto"/>
        <w:contextualSpacing/>
        <w:jc w:val="both"/>
        <w:rPr>
          <w:rFonts w:ascii="Times New Roman" w:hAnsi="Times New Roman" w:cs="Times New Roman"/>
          <w:sz w:val="24"/>
          <w:szCs w:val="24"/>
        </w:rPr>
      </w:pPr>
      <w:r w:rsidRPr="004A0512">
        <w:rPr>
          <w:rFonts w:ascii="Times New Roman" w:hAnsi="Times New Roman" w:cs="Times New Roman"/>
          <w:sz w:val="24"/>
          <w:szCs w:val="24"/>
        </w:rPr>
        <w:t xml:space="preserve">Hier springt das Programm wieder in die Main-Methode zurück. Anschließend werden die Lottozahlen in eine </w:t>
      </w:r>
      <w:proofErr w:type="spellStart"/>
      <w:r w:rsidRPr="004A0512">
        <w:rPr>
          <w:rFonts w:ascii="Times New Roman" w:hAnsi="Times New Roman" w:cs="Times New Roman"/>
          <w:sz w:val="24"/>
          <w:szCs w:val="24"/>
        </w:rPr>
        <w:t>ArrayList</w:t>
      </w:r>
      <w:proofErr w:type="spellEnd"/>
      <w:r w:rsidRPr="004A0512">
        <w:rPr>
          <w:rFonts w:ascii="Times New Roman" w:hAnsi="Times New Roman" w:cs="Times New Roman"/>
          <w:sz w:val="24"/>
          <w:szCs w:val="24"/>
        </w:rPr>
        <w:t xml:space="preserve"> gespeichert. Hierbei wird jede Zeile aus der Textdatei, die die Statistik der gezogenen Zahlen enthält, </w:t>
      </w:r>
      <w:proofErr w:type="spellStart"/>
      <w:r w:rsidRPr="004A0512">
        <w:rPr>
          <w:rFonts w:ascii="Times New Roman" w:hAnsi="Times New Roman" w:cs="Times New Roman"/>
          <w:sz w:val="24"/>
          <w:szCs w:val="24"/>
        </w:rPr>
        <w:t>einglesen</w:t>
      </w:r>
      <w:proofErr w:type="spellEnd"/>
      <w:r w:rsidRPr="004A0512">
        <w:rPr>
          <w:rFonts w:ascii="Times New Roman" w:hAnsi="Times New Roman" w:cs="Times New Roman"/>
          <w:sz w:val="24"/>
          <w:szCs w:val="24"/>
        </w:rPr>
        <w:t xml:space="preserve">. Diese Aufgabe übernimmt die Methode </w:t>
      </w:r>
      <w:proofErr w:type="spellStart"/>
      <w:r w:rsidRPr="004A0512">
        <w:rPr>
          <w:rFonts w:ascii="Times New Roman" w:hAnsi="Times New Roman" w:cs="Times New Roman"/>
          <w:sz w:val="24"/>
          <w:szCs w:val="24"/>
        </w:rPr>
        <w:t>readLine</w:t>
      </w:r>
      <w:proofErr w:type="spellEnd"/>
      <w:r w:rsidRPr="004A0512">
        <w:rPr>
          <w:rFonts w:ascii="Times New Roman" w:hAnsi="Times New Roman" w:cs="Times New Roman"/>
          <w:sz w:val="24"/>
          <w:szCs w:val="24"/>
        </w:rPr>
        <w:t xml:space="preserve"> in der Klasse readFile1. Allerdings ist zwischen der Main- und der </w:t>
      </w:r>
      <w:proofErr w:type="spellStart"/>
      <w:r w:rsidRPr="004A0512">
        <w:rPr>
          <w:rFonts w:ascii="Times New Roman" w:hAnsi="Times New Roman" w:cs="Times New Roman"/>
          <w:sz w:val="24"/>
          <w:szCs w:val="24"/>
        </w:rPr>
        <w:t>readLine</w:t>
      </w:r>
      <w:proofErr w:type="spellEnd"/>
      <w:r w:rsidRPr="004A0512">
        <w:rPr>
          <w:rFonts w:ascii="Times New Roman" w:hAnsi="Times New Roman" w:cs="Times New Roman"/>
          <w:sz w:val="24"/>
          <w:szCs w:val="24"/>
        </w:rPr>
        <w:t xml:space="preserve">-Methode die Funktion </w:t>
      </w:r>
      <w:proofErr w:type="spellStart"/>
      <w:r w:rsidRPr="004A0512">
        <w:rPr>
          <w:rFonts w:ascii="Times New Roman" w:hAnsi="Times New Roman" w:cs="Times New Roman"/>
          <w:sz w:val="24"/>
          <w:szCs w:val="24"/>
        </w:rPr>
        <w:t>getLottoZahlen</w:t>
      </w:r>
      <w:proofErr w:type="spellEnd"/>
      <w:r w:rsidRPr="004A0512">
        <w:rPr>
          <w:rFonts w:ascii="Times New Roman" w:hAnsi="Times New Roman" w:cs="Times New Roman"/>
          <w:sz w:val="24"/>
          <w:szCs w:val="24"/>
        </w:rPr>
        <w:t xml:space="preserve"> zwischen geschaltet. Diese Methode</w:t>
      </w:r>
      <w:r w:rsidR="00FD28DB" w:rsidRPr="004A0512">
        <w:rPr>
          <w:rFonts w:ascii="Times New Roman" w:hAnsi="Times New Roman" w:cs="Times New Roman"/>
          <w:sz w:val="24"/>
          <w:szCs w:val="24"/>
        </w:rPr>
        <w:t xml:space="preserve"> teilt den eingelesenen String am Komma auf und übergibt den Zahlenstring der Methoden </w:t>
      </w:r>
      <w:proofErr w:type="spellStart"/>
      <w:r w:rsidR="00FD28DB" w:rsidRPr="004A0512">
        <w:rPr>
          <w:rFonts w:ascii="Times New Roman" w:hAnsi="Times New Roman" w:cs="Times New Roman"/>
          <w:sz w:val="24"/>
          <w:szCs w:val="24"/>
        </w:rPr>
        <w:t>textAlsZahl</w:t>
      </w:r>
      <w:proofErr w:type="spellEnd"/>
      <w:r w:rsidR="00FD28DB" w:rsidRPr="004A0512">
        <w:rPr>
          <w:rFonts w:ascii="Times New Roman" w:hAnsi="Times New Roman" w:cs="Times New Roman"/>
          <w:sz w:val="24"/>
          <w:szCs w:val="24"/>
        </w:rPr>
        <w:t>.</w:t>
      </w:r>
    </w:p>
    <w:p w:rsidR="00FD28DB" w:rsidRPr="004A0512" w:rsidRDefault="00FD28DB" w:rsidP="004A0512">
      <w:pPr>
        <w:spacing w:line="360" w:lineRule="auto"/>
        <w:contextualSpacing/>
        <w:jc w:val="both"/>
        <w:rPr>
          <w:rFonts w:ascii="Times New Roman" w:hAnsi="Times New Roman" w:cs="Times New Roman"/>
          <w:sz w:val="24"/>
          <w:szCs w:val="24"/>
        </w:rPr>
      </w:pPr>
      <w:proofErr w:type="spellStart"/>
      <w:r w:rsidRPr="004A0512">
        <w:rPr>
          <w:rFonts w:ascii="Times New Roman" w:hAnsi="Times New Roman" w:cs="Times New Roman"/>
          <w:sz w:val="24"/>
          <w:szCs w:val="24"/>
        </w:rPr>
        <w:t>TextAlsZahl</w:t>
      </w:r>
      <w:proofErr w:type="spellEnd"/>
      <w:r w:rsidRPr="004A0512">
        <w:rPr>
          <w:rFonts w:ascii="Times New Roman" w:hAnsi="Times New Roman" w:cs="Times New Roman"/>
          <w:sz w:val="24"/>
          <w:szCs w:val="24"/>
        </w:rPr>
        <w:t xml:space="preserve"> hat die Aufgaben einen String, der Zahlen enthält, die jeweiligen Zahlen als Integer zurück zu liefern. Nachdem diese Methoden durchlaufen wurden, springt das Programm zurück in die Main-Methode, wo die Zahlen in die </w:t>
      </w:r>
      <w:proofErr w:type="spellStart"/>
      <w:r w:rsidRPr="004A0512">
        <w:rPr>
          <w:rFonts w:ascii="Times New Roman" w:hAnsi="Times New Roman" w:cs="Times New Roman"/>
          <w:sz w:val="24"/>
          <w:szCs w:val="24"/>
        </w:rPr>
        <w:t>ArrayList</w:t>
      </w:r>
      <w:proofErr w:type="spellEnd"/>
      <w:r w:rsidRPr="004A0512">
        <w:rPr>
          <w:rFonts w:ascii="Times New Roman" w:hAnsi="Times New Roman" w:cs="Times New Roman"/>
          <w:sz w:val="24"/>
          <w:szCs w:val="24"/>
        </w:rPr>
        <w:t xml:space="preserve"> geschrieben werden.</w:t>
      </w:r>
    </w:p>
    <w:p w:rsidR="00FD28DB" w:rsidRPr="004A0512" w:rsidRDefault="00FD28DB" w:rsidP="004A0512">
      <w:pPr>
        <w:spacing w:line="360" w:lineRule="auto"/>
        <w:contextualSpacing/>
        <w:jc w:val="both"/>
        <w:rPr>
          <w:rFonts w:ascii="Times New Roman" w:hAnsi="Times New Roman" w:cs="Times New Roman"/>
          <w:sz w:val="24"/>
          <w:szCs w:val="24"/>
        </w:rPr>
      </w:pPr>
      <w:r w:rsidRPr="004A0512">
        <w:rPr>
          <w:rFonts w:ascii="Times New Roman" w:hAnsi="Times New Roman" w:cs="Times New Roman"/>
          <w:sz w:val="24"/>
          <w:szCs w:val="24"/>
        </w:rPr>
        <w:t xml:space="preserve">Es folgt eine Schleife zum initialisieren des Arrays und eine weitere, die die Lottozahlen aufsummiert. Anschließend wird geprüft, wie viele Treffer aus dem vorher festgelegten Muster in der eingelesenen Statistik gefunden werden. Für die Treffer wird ein Counter immer weiter hochgezählt, bis </w:t>
      </w:r>
      <w:r w:rsidR="00333DB9" w:rsidRPr="004A0512">
        <w:rPr>
          <w:rFonts w:ascii="Times New Roman" w:hAnsi="Times New Roman" w:cs="Times New Roman"/>
          <w:sz w:val="24"/>
          <w:szCs w:val="24"/>
        </w:rPr>
        <w:t>alle Zahlen überprüft sind.</w:t>
      </w:r>
    </w:p>
    <w:p w:rsidR="009E020F" w:rsidRDefault="00333DB9" w:rsidP="004A0512">
      <w:pPr>
        <w:spacing w:line="360" w:lineRule="auto"/>
        <w:contextualSpacing/>
        <w:jc w:val="both"/>
        <w:rPr>
          <w:rFonts w:ascii="Times New Roman" w:hAnsi="Times New Roman" w:cs="Times New Roman"/>
          <w:sz w:val="24"/>
          <w:szCs w:val="24"/>
        </w:rPr>
      </w:pPr>
      <w:r w:rsidRPr="004A0512">
        <w:rPr>
          <w:rFonts w:ascii="Times New Roman" w:hAnsi="Times New Roman" w:cs="Times New Roman"/>
          <w:sz w:val="24"/>
          <w:szCs w:val="24"/>
        </w:rPr>
        <w:t>Zum Schluss des Programmes wird ausgegeben, wie viele Treffer es mit dem vorher festgelegten Muster gab. Da</w:t>
      </w:r>
      <w:r w:rsidR="00AA0349" w:rsidRPr="004A0512">
        <w:rPr>
          <w:rFonts w:ascii="Times New Roman" w:hAnsi="Times New Roman" w:cs="Times New Roman"/>
          <w:sz w:val="24"/>
          <w:szCs w:val="24"/>
        </w:rPr>
        <w:t xml:space="preserve">zu wird eine Tabelle ausgegeben, die die Anzahl der verschiedenen Mengen von Treffern enthält. Das heißt, wenn aus dem Muster drei Zahlen auch in einer Reihe der Statistik vorhanden waren, wird der Counter jeweils um eins erhöht. Die Ausgabe erfolgt von drei Richtigen bis hin zu sechs Richtigen. Hat man einen Treffer oder mehr bei sechs Richtigen, so bedeutet dies, dass diese Kombination bereits gezogen wurde. </w:t>
      </w:r>
    </w:p>
    <w:p w:rsidR="00333DB9" w:rsidRDefault="00AA0349" w:rsidP="004A0512">
      <w:pPr>
        <w:spacing w:line="360" w:lineRule="auto"/>
        <w:contextualSpacing/>
        <w:jc w:val="both"/>
        <w:rPr>
          <w:rFonts w:ascii="Times New Roman" w:hAnsi="Times New Roman" w:cs="Times New Roman"/>
          <w:sz w:val="24"/>
          <w:szCs w:val="24"/>
        </w:rPr>
      </w:pPr>
      <w:r w:rsidRPr="004A0512">
        <w:rPr>
          <w:rFonts w:ascii="Times New Roman" w:hAnsi="Times New Roman" w:cs="Times New Roman"/>
          <w:sz w:val="24"/>
          <w:szCs w:val="24"/>
        </w:rPr>
        <w:t>Im Umkehrschluss bedeutet dies natürlich auch, dass es Zahlenreihen gibt, die in dieser Kombination in der gesamten Lottogeschichte noch nie gezogen wurden.</w:t>
      </w:r>
    </w:p>
    <w:p w:rsidR="00ED5C20" w:rsidRPr="004A0512" w:rsidRDefault="00ED5C20" w:rsidP="004A0512">
      <w:pPr>
        <w:spacing w:line="360" w:lineRule="auto"/>
        <w:contextualSpacing/>
        <w:jc w:val="both"/>
        <w:rPr>
          <w:rFonts w:ascii="Times New Roman" w:hAnsi="Times New Roman" w:cs="Times New Roman"/>
          <w:sz w:val="24"/>
          <w:szCs w:val="24"/>
        </w:rPr>
      </w:pPr>
      <w:bookmarkStart w:id="0" w:name="_GoBack"/>
      <w:bookmarkEnd w:id="0"/>
    </w:p>
    <w:p w:rsidR="004A0512" w:rsidRPr="004A0512" w:rsidRDefault="004A0512" w:rsidP="004A0512">
      <w:pPr>
        <w:spacing w:line="360" w:lineRule="auto"/>
        <w:contextualSpacing/>
        <w:jc w:val="both"/>
        <w:rPr>
          <w:rFonts w:ascii="Times New Roman" w:hAnsi="Times New Roman" w:cs="Times New Roman"/>
          <w:b/>
          <w:i/>
          <w:sz w:val="24"/>
          <w:szCs w:val="24"/>
        </w:rPr>
      </w:pPr>
      <w:r w:rsidRPr="004A0512">
        <w:rPr>
          <w:rFonts w:ascii="Times New Roman" w:hAnsi="Times New Roman" w:cs="Times New Roman"/>
          <w:b/>
          <w:i/>
          <w:sz w:val="24"/>
          <w:szCs w:val="24"/>
        </w:rPr>
        <w:lastRenderedPageBreak/>
        <w:t>2.2 Graphische Ausarbeitung</w:t>
      </w:r>
    </w:p>
    <w:p w:rsidR="00333DB9" w:rsidRPr="004A0512" w:rsidRDefault="00333DB9" w:rsidP="004A0512">
      <w:pPr>
        <w:spacing w:line="360" w:lineRule="auto"/>
        <w:contextualSpacing/>
        <w:jc w:val="both"/>
        <w:rPr>
          <w:rFonts w:ascii="Times New Roman" w:hAnsi="Times New Roman" w:cs="Times New Roman"/>
          <w:sz w:val="24"/>
          <w:szCs w:val="24"/>
        </w:rPr>
      </w:pPr>
    </w:p>
    <w:sectPr w:rsidR="00333DB9" w:rsidRPr="004A0512" w:rsidSect="003E76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42"/>
    <w:rsid w:val="00326060"/>
    <w:rsid w:val="00333DB9"/>
    <w:rsid w:val="003E7664"/>
    <w:rsid w:val="004A0512"/>
    <w:rsid w:val="0070328C"/>
    <w:rsid w:val="00947175"/>
    <w:rsid w:val="009E020F"/>
    <w:rsid w:val="00AA0349"/>
    <w:rsid w:val="00E12F5F"/>
    <w:rsid w:val="00E74689"/>
    <w:rsid w:val="00EC2A42"/>
    <w:rsid w:val="00ED5C20"/>
    <w:rsid w:val="00FD28D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EB2A"/>
  <w15:chartTrackingRefBased/>
  <w15:docId w15:val="{CC51148C-7EA8-47F7-BCF2-5B7FB4F1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E76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dc:creator>
  <cp:keywords/>
  <dc:description/>
  <cp:lastModifiedBy>Manuela</cp:lastModifiedBy>
  <cp:revision>5</cp:revision>
  <dcterms:created xsi:type="dcterms:W3CDTF">2017-07-03T13:12:00Z</dcterms:created>
  <dcterms:modified xsi:type="dcterms:W3CDTF">2017-07-03T15:07:00Z</dcterms:modified>
</cp:coreProperties>
</file>