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2994" w14:textId="77777777" w:rsidR="006478FE" w:rsidRDefault="006478FE" w:rsidP="008B5C72">
      <w:pPr>
        <w:pStyle w:val="Ttulo1"/>
        <w:rPr>
          <w:rStyle w:val="nfasisintenso"/>
          <w:i w:val="0"/>
          <w:iCs w:val="0"/>
          <w:color w:val="auto"/>
        </w:rPr>
      </w:pPr>
    </w:p>
    <w:p w14:paraId="18E49A67" w14:textId="77777777" w:rsidR="006478FE" w:rsidRDefault="006478FE" w:rsidP="008B5C72">
      <w:pPr>
        <w:pStyle w:val="Ttulo1"/>
        <w:rPr>
          <w:rStyle w:val="nfasisintenso"/>
          <w:i w:val="0"/>
          <w:iCs w:val="0"/>
          <w:color w:val="auto"/>
        </w:rPr>
      </w:pPr>
    </w:p>
    <w:p w14:paraId="5CB5D7EB" w14:textId="77777777" w:rsidR="006478FE" w:rsidRPr="006478FE" w:rsidRDefault="006478FE" w:rsidP="006478FE"/>
    <w:p w14:paraId="0D2A9A79" w14:textId="20B9F479" w:rsidR="00173EC8" w:rsidRDefault="008B5C72" w:rsidP="008B5C72">
      <w:pPr>
        <w:pStyle w:val="Ttulo1"/>
        <w:rPr>
          <w:rStyle w:val="nfasisintenso"/>
          <w:i w:val="0"/>
          <w:iCs w:val="0"/>
          <w:color w:val="auto"/>
        </w:rPr>
      </w:pPr>
      <w:r>
        <w:rPr>
          <w:rStyle w:val="nfasisintenso"/>
          <w:i w:val="0"/>
          <w:iCs w:val="0"/>
          <w:color w:val="auto"/>
        </w:rPr>
        <w:t>Informe de Encuesta</w:t>
      </w:r>
      <w:r w:rsidR="00A75524">
        <w:rPr>
          <w:rStyle w:val="nfasisintenso"/>
          <w:i w:val="0"/>
          <w:iCs w:val="0"/>
          <w:color w:val="auto"/>
        </w:rPr>
        <w:t>s</w:t>
      </w:r>
      <w:r>
        <w:rPr>
          <w:rStyle w:val="nfasisintenso"/>
          <w:i w:val="0"/>
          <w:iCs w:val="0"/>
          <w:color w:val="auto"/>
        </w:rPr>
        <w:t xml:space="preserve">: </w:t>
      </w:r>
      <w:r w:rsidR="00A60223">
        <w:rPr>
          <w:rStyle w:val="nfasisintenso"/>
          <w:i w:val="0"/>
          <w:iCs w:val="0"/>
          <w:color w:val="auto"/>
        </w:rPr>
        <w:t>Pixel Store</w:t>
      </w:r>
    </w:p>
    <w:p w14:paraId="25AE1DD5" w14:textId="23BB49CD" w:rsidR="008B5C72" w:rsidRDefault="008B5C72" w:rsidP="008B5C72">
      <w:pPr>
        <w:ind w:firstLine="0"/>
      </w:pPr>
    </w:p>
    <w:p w14:paraId="338306BB" w14:textId="44A60FA5" w:rsidR="008B5C72" w:rsidRDefault="008B5C72" w:rsidP="008B5C72">
      <w:pPr>
        <w:ind w:firstLine="0"/>
      </w:pPr>
    </w:p>
    <w:p w14:paraId="11C4A5F9" w14:textId="3D5880F7" w:rsidR="008B5C72" w:rsidRPr="006478FE" w:rsidRDefault="008B5C72" w:rsidP="008B5C72">
      <w:pPr>
        <w:pStyle w:val="Ttulo1"/>
        <w:rPr>
          <w:b w:val="0"/>
          <w:bCs/>
        </w:rPr>
      </w:pPr>
      <w:r w:rsidRPr="006478FE">
        <w:rPr>
          <w:b w:val="0"/>
          <w:bCs/>
        </w:rPr>
        <w:t>By: BioHub Software</w:t>
      </w:r>
    </w:p>
    <w:p w14:paraId="07586B6F" w14:textId="661E43C9" w:rsidR="008B5C72" w:rsidRPr="006478FE" w:rsidRDefault="008B5C72" w:rsidP="008B5C72">
      <w:pPr>
        <w:rPr>
          <w:bCs/>
        </w:rPr>
      </w:pPr>
    </w:p>
    <w:p w14:paraId="2B2EADCF" w14:textId="2263DF29" w:rsidR="008B5C72" w:rsidRPr="006478FE" w:rsidRDefault="008B5C72" w:rsidP="008B5C72">
      <w:pPr>
        <w:ind w:firstLine="0"/>
        <w:rPr>
          <w:bCs/>
        </w:rPr>
      </w:pPr>
    </w:p>
    <w:p w14:paraId="6FEFB052" w14:textId="77777777" w:rsidR="008B5C72" w:rsidRPr="006478FE" w:rsidRDefault="008B5C72" w:rsidP="008B5C72">
      <w:pPr>
        <w:pStyle w:val="Ttulo1"/>
        <w:rPr>
          <w:b w:val="0"/>
          <w:bCs/>
        </w:rPr>
      </w:pPr>
      <w:r w:rsidRPr="006478FE">
        <w:rPr>
          <w:b w:val="0"/>
          <w:bCs/>
        </w:rPr>
        <w:t>Diego Guerra</w:t>
      </w:r>
    </w:p>
    <w:p w14:paraId="267C3699" w14:textId="79A38048" w:rsidR="008B5C72" w:rsidRPr="006478FE" w:rsidRDefault="008B5C72" w:rsidP="008B5C72">
      <w:pPr>
        <w:pStyle w:val="Ttulo1"/>
        <w:rPr>
          <w:b w:val="0"/>
          <w:bCs/>
        </w:rPr>
      </w:pPr>
      <w:r w:rsidRPr="006478FE">
        <w:rPr>
          <w:b w:val="0"/>
          <w:bCs/>
        </w:rPr>
        <w:t>Ian Rodríguez</w:t>
      </w:r>
    </w:p>
    <w:p w14:paraId="084464F8" w14:textId="42E22E1F" w:rsidR="008B5C72" w:rsidRPr="006478FE" w:rsidRDefault="008B5C72" w:rsidP="008B5C72">
      <w:pPr>
        <w:rPr>
          <w:bCs/>
        </w:rPr>
      </w:pPr>
    </w:p>
    <w:p w14:paraId="7A1045A8" w14:textId="5D4D3B89" w:rsidR="008B5C72" w:rsidRPr="006478FE" w:rsidRDefault="008B5C72" w:rsidP="008B5C72">
      <w:pPr>
        <w:rPr>
          <w:bCs/>
        </w:rPr>
      </w:pPr>
    </w:p>
    <w:p w14:paraId="144D7584" w14:textId="7AA20857" w:rsidR="008B5C72" w:rsidRPr="006478FE" w:rsidRDefault="008B5C72" w:rsidP="008B5C72">
      <w:pPr>
        <w:rPr>
          <w:bCs/>
        </w:rPr>
      </w:pPr>
    </w:p>
    <w:p w14:paraId="3526E512" w14:textId="01412180" w:rsidR="008B5C72" w:rsidRPr="006478FE" w:rsidRDefault="003E56E6" w:rsidP="008B5C72">
      <w:pPr>
        <w:pStyle w:val="Ttulo1"/>
        <w:rPr>
          <w:b w:val="0"/>
          <w:bCs/>
        </w:rPr>
      </w:pPr>
      <w:r w:rsidRPr="006478FE">
        <w:rPr>
          <w:b w:val="0"/>
          <w:bCs/>
        </w:rPr>
        <w:t>Servicio Nacional de Aprendizaje (SENA)</w:t>
      </w:r>
      <w:r w:rsidR="006478FE" w:rsidRPr="006478FE">
        <w:rPr>
          <w:b w:val="0"/>
          <w:bCs/>
        </w:rPr>
        <w:t xml:space="preserve"> 2024</w:t>
      </w:r>
    </w:p>
    <w:p w14:paraId="05F3A3F8" w14:textId="6EE62533" w:rsidR="00C50BEC" w:rsidRDefault="003E56E6" w:rsidP="00C50BEC">
      <w:r>
        <w:tab/>
      </w:r>
      <w:r>
        <w:tab/>
      </w:r>
      <w:r>
        <w:tab/>
      </w:r>
      <w:r>
        <w:tab/>
      </w:r>
      <w:r>
        <w:tab/>
        <w:t xml:space="preserve">   </w:t>
      </w:r>
    </w:p>
    <w:p w14:paraId="19A8513D" w14:textId="77777777" w:rsidR="00C50BEC" w:rsidRDefault="00C50BEC" w:rsidP="00C50BEC"/>
    <w:p w14:paraId="7038E4F4" w14:textId="10A6E438" w:rsidR="004E2D90" w:rsidRDefault="00A75524" w:rsidP="00A75524">
      <w:pPr>
        <w:pStyle w:val="Ttulo1"/>
      </w:pPr>
      <w:r>
        <w:lastRenderedPageBreak/>
        <w:t xml:space="preserve">Encuesta </w:t>
      </w:r>
    </w:p>
    <w:p w14:paraId="63782397" w14:textId="100B5A75" w:rsidR="00A75524" w:rsidRDefault="0075053D" w:rsidP="00A60223">
      <w:pPr>
        <w:spacing w:after="160" w:line="259" w:lineRule="auto"/>
        <w:ind w:firstLine="0"/>
      </w:pPr>
      <w:r w:rsidRPr="0075053D">
        <w:rPr>
          <w:noProof/>
        </w:rPr>
        <w:drawing>
          <wp:inline distT="0" distB="0" distL="0" distR="0" wp14:anchorId="1E99F267" wp14:editId="56B13863">
            <wp:extent cx="5943600" cy="5323205"/>
            <wp:effectExtent l="0" t="0" r="0" b="0"/>
            <wp:docPr id="548839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39010" name=""/>
                    <pic:cNvPicPr/>
                  </pic:nvPicPr>
                  <pic:blipFill>
                    <a:blip r:embed="rId5"/>
                    <a:stretch>
                      <a:fillRect/>
                    </a:stretch>
                  </pic:blipFill>
                  <pic:spPr>
                    <a:xfrm>
                      <a:off x="0" y="0"/>
                      <a:ext cx="5943600" cy="5323205"/>
                    </a:xfrm>
                    <a:prstGeom prst="rect">
                      <a:avLst/>
                    </a:prstGeom>
                  </pic:spPr>
                </pic:pic>
              </a:graphicData>
            </a:graphic>
          </wp:inline>
        </w:drawing>
      </w:r>
    </w:p>
    <w:p w14:paraId="2B008BC1" w14:textId="77777777" w:rsidR="00A60223" w:rsidRDefault="00A60223" w:rsidP="00A60223">
      <w:pPr>
        <w:spacing w:after="160" w:line="259" w:lineRule="auto"/>
        <w:ind w:firstLine="0"/>
      </w:pPr>
    </w:p>
    <w:p w14:paraId="656C7ED5" w14:textId="63C1263C" w:rsidR="00A60223" w:rsidRDefault="0075053D" w:rsidP="00A60223">
      <w:pPr>
        <w:spacing w:after="160" w:line="259" w:lineRule="auto"/>
        <w:ind w:firstLine="0"/>
      </w:pPr>
      <w:r w:rsidRPr="0075053D">
        <w:rPr>
          <w:noProof/>
        </w:rPr>
        <w:lastRenderedPageBreak/>
        <w:drawing>
          <wp:inline distT="0" distB="0" distL="0" distR="0" wp14:anchorId="03E4AFE8" wp14:editId="269D1F25">
            <wp:extent cx="5943600" cy="5252720"/>
            <wp:effectExtent l="0" t="0" r="0" b="5080"/>
            <wp:docPr id="279742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42797" name=""/>
                    <pic:cNvPicPr/>
                  </pic:nvPicPr>
                  <pic:blipFill>
                    <a:blip r:embed="rId6"/>
                    <a:stretch>
                      <a:fillRect/>
                    </a:stretch>
                  </pic:blipFill>
                  <pic:spPr>
                    <a:xfrm>
                      <a:off x="0" y="0"/>
                      <a:ext cx="5943600" cy="5252720"/>
                    </a:xfrm>
                    <a:prstGeom prst="rect">
                      <a:avLst/>
                    </a:prstGeom>
                  </pic:spPr>
                </pic:pic>
              </a:graphicData>
            </a:graphic>
          </wp:inline>
        </w:drawing>
      </w:r>
    </w:p>
    <w:p w14:paraId="61C7FB98" w14:textId="77777777" w:rsidR="00A60223" w:rsidRDefault="00A60223" w:rsidP="00A60223">
      <w:pPr>
        <w:spacing w:after="160" w:line="259" w:lineRule="auto"/>
        <w:ind w:firstLine="0"/>
      </w:pPr>
    </w:p>
    <w:p w14:paraId="71E8CDB8" w14:textId="02F2071B" w:rsidR="00A60223" w:rsidRDefault="0075053D" w:rsidP="00A60223">
      <w:pPr>
        <w:spacing w:after="160" w:line="259" w:lineRule="auto"/>
        <w:ind w:firstLine="0"/>
      </w:pPr>
      <w:r w:rsidRPr="0075053D">
        <w:rPr>
          <w:noProof/>
        </w:rPr>
        <w:lastRenderedPageBreak/>
        <w:drawing>
          <wp:inline distT="0" distB="0" distL="0" distR="0" wp14:anchorId="1A073BFA" wp14:editId="613BA040">
            <wp:extent cx="5943600" cy="5481955"/>
            <wp:effectExtent l="0" t="0" r="0" b="4445"/>
            <wp:docPr id="1087185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85805" name=""/>
                    <pic:cNvPicPr/>
                  </pic:nvPicPr>
                  <pic:blipFill>
                    <a:blip r:embed="rId7"/>
                    <a:stretch>
                      <a:fillRect/>
                    </a:stretch>
                  </pic:blipFill>
                  <pic:spPr>
                    <a:xfrm>
                      <a:off x="0" y="0"/>
                      <a:ext cx="5943600" cy="5481955"/>
                    </a:xfrm>
                    <a:prstGeom prst="rect">
                      <a:avLst/>
                    </a:prstGeom>
                  </pic:spPr>
                </pic:pic>
              </a:graphicData>
            </a:graphic>
          </wp:inline>
        </w:drawing>
      </w:r>
    </w:p>
    <w:p w14:paraId="05388229" w14:textId="79679DF9" w:rsidR="0075053D" w:rsidRDefault="0075053D" w:rsidP="00A60223">
      <w:pPr>
        <w:spacing w:after="160" w:line="259" w:lineRule="auto"/>
        <w:ind w:firstLine="0"/>
      </w:pPr>
      <w:r w:rsidRPr="0075053D">
        <w:rPr>
          <w:noProof/>
        </w:rPr>
        <w:lastRenderedPageBreak/>
        <w:drawing>
          <wp:inline distT="0" distB="0" distL="0" distR="0" wp14:anchorId="1724582A" wp14:editId="056FFD92">
            <wp:extent cx="5943600" cy="5020945"/>
            <wp:effectExtent l="0" t="0" r="0" b="8255"/>
            <wp:docPr id="535468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68019" name=""/>
                    <pic:cNvPicPr/>
                  </pic:nvPicPr>
                  <pic:blipFill>
                    <a:blip r:embed="rId8"/>
                    <a:stretch>
                      <a:fillRect/>
                    </a:stretch>
                  </pic:blipFill>
                  <pic:spPr>
                    <a:xfrm>
                      <a:off x="0" y="0"/>
                      <a:ext cx="5943600" cy="5020945"/>
                    </a:xfrm>
                    <a:prstGeom prst="rect">
                      <a:avLst/>
                    </a:prstGeom>
                  </pic:spPr>
                </pic:pic>
              </a:graphicData>
            </a:graphic>
          </wp:inline>
        </w:drawing>
      </w:r>
    </w:p>
    <w:p w14:paraId="40080262" w14:textId="77777777" w:rsidR="00A60223" w:rsidRDefault="00A60223" w:rsidP="00A60223">
      <w:pPr>
        <w:spacing w:after="160" w:line="259" w:lineRule="auto"/>
        <w:ind w:firstLine="0"/>
      </w:pPr>
    </w:p>
    <w:p w14:paraId="5CFBA9DC" w14:textId="04FC20F6" w:rsidR="00A60223" w:rsidRDefault="0075053D" w:rsidP="00A60223">
      <w:pPr>
        <w:spacing w:after="160" w:line="259" w:lineRule="auto"/>
        <w:ind w:firstLine="0"/>
      </w:pPr>
      <w:r w:rsidRPr="0075053D">
        <w:rPr>
          <w:noProof/>
        </w:rPr>
        <w:lastRenderedPageBreak/>
        <w:drawing>
          <wp:inline distT="0" distB="0" distL="0" distR="0" wp14:anchorId="57892980" wp14:editId="0769A4E2">
            <wp:extent cx="5943600" cy="5428615"/>
            <wp:effectExtent l="0" t="0" r="0" b="635"/>
            <wp:docPr id="1061152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52199" name=""/>
                    <pic:cNvPicPr/>
                  </pic:nvPicPr>
                  <pic:blipFill>
                    <a:blip r:embed="rId9"/>
                    <a:stretch>
                      <a:fillRect/>
                    </a:stretch>
                  </pic:blipFill>
                  <pic:spPr>
                    <a:xfrm>
                      <a:off x="0" y="0"/>
                      <a:ext cx="5943600" cy="5428615"/>
                    </a:xfrm>
                    <a:prstGeom prst="rect">
                      <a:avLst/>
                    </a:prstGeom>
                  </pic:spPr>
                </pic:pic>
              </a:graphicData>
            </a:graphic>
          </wp:inline>
        </w:drawing>
      </w:r>
    </w:p>
    <w:p w14:paraId="71BBA9A3" w14:textId="77777777" w:rsidR="00A60223" w:rsidRDefault="00A60223" w:rsidP="00A60223">
      <w:pPr>
        <w:spacing w:after="160" w:line="259" w:lineRule="auto"/>
        <w:ind w:firstLine="0"/>
      </w:pPr>
    </w:p>
    <w:p w14:paraId="122EBE35" w14:textId="79A21C33" w:rsidR="0075053D" w:rsidRDefault="0075053D" w:rsidP="00A60223">
      <w:pPr>
        <w:spacing w:after="160" w:line="259" w:lineRule="auto"/>
        <w:ind w:firstLine="0"/>
      </w:pPr>
      <w:r w:rsidRPr="0075053D">
        <w:rPr>
          <w:noProof/>
        </w:rPr>
        <w:lastRenderedPageBreak/>
        <w:drawing>
          <wp:inline distT="0" distB="0" distL="0" distR="0" wp14:anchorId="5B20D3F3" wp14:editId="5A96C1A3">
            <wp:extent cx="5943600" cy="5365115"/>
            <wp:effectExtent l="0" t="0" r="0" b="6985"/>
            <wp:docPr id="237930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30185" name=""/>
                    <pic:cNvPicPr/>
                  </pic:nvPicPr>
                  <pic:blipFill>
                    <a:blip r:embed="rId10"/>
                    <a:stretch>
                      <a:fillRect/>
                    </a:stretch>
                  </pic:blipFill>
                  <pic:spPr>
                    <a:xfrm>
                      <a:off x="0" y="0"/>
                      <a:ext cx="5943600" cy="5365115"/>
                    </a:xfrm>
                    <a:prstGeom prst="rect">
                      <a:avLst/>
                    </a:prstGeom>
                  </pic:spPr>
                </pic:pic>
              </a:graphicData>
            </a:graphic>
          </wp:inline>
        </w:drawing>
      </w:r>
    </w:p>
    <w:p w14:paraId="72CCBDF7" w14:textId="77777777" w:rsidR="00A60223" w:rsidRDefault="00A60223" w:rsidP="00A60223">
      <w:pPr>
        <w:spacing w:after="160" w:line="259" w:lineRule="auto"/>
        <w:ind w:firstLine="0"/>
      </w:pPr>
    </w:p>
    <w:p w14:paraId="78D673D8" w14:textId="6EADEEEF" w:rsidR="00A60223" w:rsidRDefault="0075053D" w:rsidP="00A60223">
      <w:pPr>
        <w:spacing w:after="160" w:line="259" w:lineRule="auto"/>
        <w:ind w:firstLine="0"/>
      </w:pPr>
      <w:r w:rsidRPr="0075053D">
        <w:rPr>
          <w:noProof/>
        </w:rPr>
        <w:lastRenderedPageBreak/>
        <w:drawing>
          <wp:inline distT="0" distB="0" distL="0" distR="0" wp14:anchorId="21B43725" wp14:editId="3F901264">
            <wp:extent cx="5943600" cy="5386705"/>
            <wp:effectExtent l="0" t="0" r="0" b="4445"/>
            <wp:docPr id="1819173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3224" name=""/>
                    <pic:cNvPicPr/>
                  </pic:nvPicPr>
                  <pic:blipFill>
                    <a:blip r:embed="rId11"/>
                    <a:stretch>
                      <a:fillRect/>
                    </a:stretch>
                  </pic:blipFill>
                  <pic:spPr>
                    <a:xfrm>
                      <a:off x="0" y="0"/>
                      <a:ext cx="5943600" cy="5386705"/>
                    </a:xfrm>
                    <a:prstGeom prst="rect">
                      <a:avLst/>
                    </a:prstGeom>
                  </pic:spPr>
                </pic:pic>
              </a:graphicData>
            </a:graphic>
          </wp:inline>
        </w:drawing>
      </w:r>
    </w:p>
    <w:p w14:paraId="45FDCA17" w14:textId="4F01CE3D" w:rsidR="0075053D" w:rsidRDefault="0075053D" w:rsidP="00A60223">
      <w:pPr>
        <w:spacing w:after="160" w:line="259" w:lineRule="auto"/>
        <w:ind w:firstLine="0"/>
      </w:pPr>
      <w:r w:rsidRPr="0075053D">
        <w:rPr>
          <w:noProof/>
        </w:rPr>
        <w:lastRenderedPageBreak/>
        <w:drawing>
          <wp:inline distT="0" distB="0" distL="0" distR="0" wp14:anchorId="1351DF17" wp14:editId="276AE550">
            <wp:extent cx="5943600" cy="5407025"/>
            <wp:effectExtent l="0" t="0" r="0" b="3175"/>
            <wp:docPr id="780884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84021" name=""/>
                    <pic:cNvPicPr/>
                  </pic:nvPicPr>
                  <pic:blipFill>
                    <a:blip r:embed="rId12"/>
                    <a:stretch>
                      <a:fillRect/>
                    </a:stretch>
                  </pic:blipFill>
                  <pic:spPr>
                    <a:xfrm>
                      <a:off x="0" y="0"/>
                      <a:ext cx="5943600" cy="5407025"/>
                    </a:xfrm>
                    <a:prstGeom prst="rect">
                      <a:avLst/>
                    </a:prstGeom>
                  </pic:spPr>
                </pic:pic>
              </a:graphicData>
            </a:graphic>
          </wp:inline>
        </w:drawing>
      </w:r>
    </w:p>
    <w:p w14:paraId="570FD31B" w14:textId="77777777" w:rsidR="0075053D" w:rsidRDefault="0075053D" w:rsidP="00A60223">
      <w:pPr>
        <w:spacing w:after="160" w:line="259" w:lineRule="auto"/>
        <w:ind w:firstLine="0"/>
      </w:pPr>
    </w:p>
    <w:p w14:paraId="6915F280" w14:textId="77777777" w:rsidR="0075053D" w:rsidRDefault="0075053D" w:rsidP="00A60223">
      <w:pPr>
        <w:spacing w:after="160" w:line="259" w:lineRule="auto"/>
        <w:ind w:firstLine="0"/>
      </w:pPr>
    </w:p>
    <w:p w14:paraId="7F1EB3BE" w14:textId="77777777" w:rsidR="0075053D" w:rsidRDefault="0075053D" w:rsidP="00A60223">
      <w:pPr>
        <w:spacing w:after="160" w:line="259" w:lineRule="auto"/>
        <w:ind w:firstLine="0"/>
      </w:pPr>
    </w:p>
    <w:p w14:paraId="267AECF6" w14:textId="67D87923" w:rsidR="0075053D" w:rsidRDefault="0075053D" w:rsidP="00A60223">
      <w:pPr>
        <w:spacing w:after="160" w:line="259" w:lineRule="auto"/>
        <w:ind w:firstLine="0"/>
      </w:pPr>
      <w:r w:rsidRPr="0075053D">
        <w:rPr>
          <w:noProof/>
        </w:rPr>
        <w:lastRenderedPageBreak/>
        <w:drawing>
          <wp:inline distT="0" distB="0" distL="0" distR="0" wp14:anchorId="76AC31AB" wp14:editId="7FD5017B">
            <wp:extent cx="5943600" cy="2967990"/>
            <wp:effectExtent l="0" t="0" r="0" b="3810"/>
            <wp:docPr id="1439375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75818" name=""/>
                    <pic:cNvPicPr/>
                  </pic:nvPicPr>
                  <pic:blipFill>
                    <a:blip r:embed="rId13"/>
                    <a:stretch>
                      <a:fillRect/>
                    </a:stretch>
                  </pic:blipFill>
                  <pic:spPr>
                    <a:xfrm>
                      <a:off x="0" y="0"/>
                      <a:ext cx="5943600" cy="2967990"/>
                    </a:xfrm>
                    <a:prstGeom prst="rect">
                      <a:avLst/>
                    </a:prstGeom>
                  </pic:spPr>
                </pic:pic>
              </a:graphicData>
            </a:graphic>
          </wp:inline>
        </w:drawing>
      </w:r>
    </w:p>
    <w:p w14:paraId="7D7B858F" w14:textId="77777777" w:rsidR="0075053D" w:rsidRDefault="0075053D" w:rsidP="00A60223">
      <w:pPr>
        <w:spacing w:after="160" w:line="259" w:lineRule="auto"/>
        <w:ind w:firstLine="0"/>
      </w:pPr>
    </w:p>
    <w:p w14:paraId="02F5C570" w14:textId="77777777" w:rsidR="0075053D" w:rsidRDefault="0075053D" w:rsidP="00A60223">
      <w:pPr>
        <w:spacing w:after="160" w:line="259" w:lineRule="auto"/>
        <w:ind w:firstLine="0"/>
      </w:pPr>
    </w:p>
    <w:p w14:paraId="139D0CD3" w14:textId="77777777" w:rsidR="0075053D" w:rsidRDefault="0075053D" w:rsidP="00A60223">
      <w:pPr>
        <w:spacing w:after="160" w:line="259" w:lineRule="auto"/>
        <w:ind w:firstLine="0"/>
      </w:pPr>
    </w:p>
    <w:p w14:paraId="5DF751D4" w14:textId="77777777" w:rsidR="0075053D" w:rsidRDefault="0075053D" w:rsidP="00A60223">
      <w:pPr>
        <w:spacing w:after="160" w:line="259" w:lineRule="auto"/>
        <w:ind w:firstLine="0"/>
      </w:pPr>
    </w:p>
    <w:p w14:paraId="6642E8B2" w14:textId="77777777" w:rsidR="0075053D" w:rsidRDefault="0075053D" w:rsidP="00A60223">
      <w:pPr>
        <w:spacing w:after="160" w:line="259" w:lineRule="auto"/>
        <w:ind w:firstLine="0"/>
      </w:pPr>
    </w:p>
    <w:p w14:paraId="2040E4BE" w14:textId="77777777" w:rsidR="0075053D" w:rsidRDefault="0075053D" w:rsidP="00A60223">
      <w:pPr>
        <w:spacing w:after="160" w:line="259" w:lineRule="auto"/>
        <w:ind w:firstLine="0"/>
      </w:pPr>
    </w:p>
    <w:p w14:paraId="6E2BB16D" w14:textId="77777777" w:rsidR="0075053D" w:rsidRDefault="0075053D" w:rsidP="00A60223">
      <w:pPr>
        <w:spacing w:after="160" w:line="259" w:lineRule="auto"/>
        <w:ind w:firstLine="0"/>
      </w:pPr>
    </w:p>
    <w:p w14:paraId="1EF0F54B" w14:textId="77777777" w:rsidR="0075053D" w:rsidRDefault="0075053D" w:rsidP="00A60223">
      <w:pPr>
        <w:spacing w:after="160" w:line="259" w:lineRule="auto"/>
        <w:ind w:firstLine="0"/>
      </w:pPr>
    </w:p>
    <w:p w14:paraId="7D8EA0BA" w14:textId="77777777" w:rsidR="0075053D" w:rsidRDefault="0075053D" w:rsidP="00A60223">
      <w:pPr>
        <w:spacing w:after="160" w:line="259" w:lineRule="auto"/>
        <w:ind w:firstLine="0"/>
      </w:pPr>
    </w:p>
    <w:p w14:paraId="60EAE1B0" w14:textId="77777777" w:rsidR="0075053D" w:rsidRDefault="0075053D" w:rsidP="00A60223">
      <w:pPr>
        <w:spacing w:after="160" w:line="259" w:lineRule="auto"/>
        <w:ind w:firstLine="0"/>
      </w:pPr>
    </w:p>
    <w:p w14:paraId="2ACF7D50" w14:textId="77777777" w:rsidR="0075053D" w:rsidRDefault="0075053D" w:rsidP="00A60223">
      <w:pPr>
        <w:spacing w:after="160" w:line="259" w:lineRule="auto"/>
        <w:ind w:firstLine="0"/>
      </w:pPr>
    </w:p>
    <w:p w14:paraId="37A3603C" w14:textId="77777777" w:rsidR="00A60223" w:rsidRDefault="00A60223" w:rsidP="00A60223">
      <w:pPr>
        <w:spacing w:after="160" w:line="259" w:lineRule="auto"/>
        <w:ind w:firstLine="0"/>
      </w:pPr>
    </w:p>
    <w:p w14:paraId="1AB4F5F4" w14:textId="77777777" w:rsidR="00A60223" w:rsidRDefault="00A60223" w:rsidP="00A60223">
      <w:pPr>
        <w:spacing w:after="160" w:line="259" w:lineRule="auto"/>
        <w:ind w:firstLine="0"/>
      </w:pPr>
    </w:p>
    <w:p w14:paraId="29BC2DC9" w14:textId="77777777" w:rsidR="00A60223" w:rsidRDefault="00A60223" w:rsidP="00A60223">
      <w:pPr>
        <w:spacing w:after="160" w:line="259" w:lineRule="auto"/>
        <w:ind w:firstLine="0"/>
      </w:pPr>
    </w:p>
    <w:p w14:paraId="1CFFF436" w14:textId="77777777" w:rsidR="00A60223" w:rsidRPr="00A75524" w:rsidRDefault="00A60223" w:rsidP="00A60223">
      <w:pPr>
        <w:spacing w:after="160" w:line="259" w:lineRule="auto"/>
        <w:ind w:firstLine="0"/>
      </w:pPr>
    </w:p>
    <w:p w14:paraId="7BE0CFB5" w14:textId="4A079C96" w:rsidR="009B327D" w:rsidRDefault="00AC2039" w:rsidP="00995860">
      <w:r>
        <w:t xml:space="preserve"> </w:t>
      </w:r>
    </w:p>
    <w:p w14:paraId="1ADF9D02" w14:textId="63A97E3E" w:rsidR="008F220C" w:rsidRDefault="008F220C" w:rsidP="008F220C">
      <w:pPr>
        <w:pStyle w:val="Ttulo1"/>
      </w:pPr>
      <w:r>
        <w:lastRenderedPageBreak/>
        <w:t xml:space="preserve">Informe </w:t>
      </w:r>
    </w:p>
    <w:p w14:paraId="0F970AA2" w14:textId="77777777" w:rsidR="008F220C" w:rsidRDefault="008F220C" w:rsidP="008F220C"/>
    <w:p w14:paraId="2647F9E7" w14:textId="6A8281BD" w:rsidR="008F220C" w:rsidRDefault="00D32414" w:rsidP="008F220C">
      <w:r w:rsidRPr="00D32414">
        <w:t>La encuesta realizada tiene como objetivo evaluar las preferencias, hábitos y expectativas de los usuarios respecto a la compra de videojuegos y productos digitales, con el fin de orientar el desarrollo de la página Pixel Store. Los resultados obtenidos destacan aspectos clave relacionados con las plataformas y géneros más populares, factores de decisión de compra, y funcionalidades deseadas en una plataforma digital.</w:t>
      </w:r>
    </w:p>
    <w:p w14:paraId="4F25FB9A" w14:textId="77777777" w:rsidR="00D32414" w:rsidRDefault="00D32414" w:rsidP="008F220C"/>
    <w:p w14:paraId="324AE86A" w14:textId="77777777" w:rsidR="008F220C" w:rsidRDefault="008F220C" w:rsidP="008F220C">
      <w:pPr>
        <w:pStyle w:val="Ttulo2"/>
      </w:pPr>
      <w:r>
        <w:t>Resultados y Análisis:</w:t>
      </w:r>
    </w:p>
    <w:p w14:paraId="2EADAB75" w14:textId="77777777" w:rsidR="0075053D" w:rsidRPr="0075053D" w:rsidRDefault="0075053D" w:rsidP="0075053D">
      <w:pPr>
        <w:ind w:firstLine="0"/>
      </w:pPr>
    </w:p>
    <w:p w14:paraId="552DC3F6" w14:textId="77777777" w:rsidR="00D32414" w:rsidRDefault="00D32414" w:rsidP="008F220C">
      <w:pPr>
        <w:pStyle w:val="Ttulo"/>
      </w:pPr>
      <w:r w:rsidRPr="00D32414">
        <w:t>Frecuencia de Compra y Plataformas Preferidas</w:t>
      </w:r>
      <w:r>
        <w:t xml:space="preserve">: </w:t>
      </w:r>
    </w:p>
    <w:p w14:paraId="17482D75" w14:textId="14BA9689" w:rsidR="00D32414" w:rsidRPr="00D32414" w:rsidRDefault="00D32414" w:rsidP="00D32414">
      <w:pPr>
        <w:rPr>
          <w:rFonts w:eastAsiaTheme="majorEastAsia" w:cstheme="majorBidi"/>
          <w:b/>
          <w:i/>
          <w:spacing w:val="-10"/>
          <w:kern w:val="28"/>
          <w:szCs w:val="56"/>
        </w:rPr>
      </w:pPr>
      <w:r w:rsidRPr="00D32414">
        <w:t>La mayoría de los encuestados adquiere videojuegos ocasionalmente o una vez al mes, mientras que un menor porcentaje lo hace semanalmente. En cuanto a plataformas, la PC y los dispositivos móviles lideran las preferencias, seguidas de consolas como Xbox y PlayStation. Esto sugiere que una plataforma con juegos accesibles para estas opciones tendría un mayor alcance y aceptación.</w:t>
      </w:r>
    </w:p>
    <w:p w14:paraId="76040417" w14:textId="35A5ADDE" w:rsidR="0075053D" w:rsidRPr="0075053D" w:rsidRDefault="0075053D" w:rsidP="0075053D">
      <w:pPr>
        <w:pStyle w:val="Ttulo"/>
        <w:rPr>
          <w:rStyle w:val="Textoennegrita"/>
          <w:b/>
          <w:bCs w:val="0"/>
        </w:rPr>
      </w:pPr>
      <w:r w:rsidRPr="0075053D">
        <w:rPr>
          <w:rStyle w:val="Textoennegrita"/>
          <w:b/>
          <w:bCs w:val="0"/>
        </w:rPr>
        <w:t>Preferencias de Géneros y Factores de Compra:</w:t>
      </w:r>
    </w:p>
    <w:p w14:paraId="0C2A34F0" w14:textId="77777777" w:rsidR="0075053D" w:rsidRDefault="0075053D" w:rsidP="0075053D">
      <w:pPr>
        <w:rPr>
          <w:b/>
          <w:i/>
        </w:rPr>
      </w:pPr>
      <w:r w:rsidRPr="0075053D">
        <w:t>Los géneros más populares son acción/aventura, deportes y RPG, mientras que los shooters y la estrategia tienen menor relevancia. En términos de decisión de compra, el precio es el factor principal, seguido de la popularidad y las recomendaciones de amigos. Estas tendencias indican la importancia de destacar títulos de géneros populares y mantener una política de precios competitiva.</w:t>
      </w:r>
    </w:p>
    <w:p w14:paraId="2BDE13DF" w14:textId="77777777" w:rsidR="0075053D" w:rsidRPr="0075053D" w:rsidRDefault="0075053D" w:rsidP="0075053D">
      <w:pPr>
        <w:pStyle w:val="Ttulo"/>
        <w:rPr>
          <w:rStyle w:val="Textoennegrita"/>
        </w:rPr>
      </w:pPr>
      <w:r w:rsidRPr="0075053D">
        <w:rPr>
          <w:rStyle w:val="Textoennegrita"/>
          <w:b/>
          <w:bCs w:val="0"/>
        </w:rPr>
        <w:t>Promociones y Recompensas:</w:t>
      </w:r>
    </w:p>
    <w:p w14:paraId="60A62128" w14:textId="77777777" w:rsidR="0075053D" w:rsidRDefault="0075053D" w:rsidP="0075053D">
      <w:pPr>
        <w:rPr>
          <w:b/>
          <w:i/>
        </w:rPr>
      </w:pPr>
      <w:r w:rsidRPr="0075053D">
        <w:lastRenderedPageBreak/>
        <w:t>Las promociones más atractivas para los encuestados son los combos de juegos y los sistemas de puntos de fidelidad. Aunque los descuentos en lanzamientos recientes generan interés, no son tan efectivos como las ofertas grupales. Esto resalta la necesidad de diseñar estrategias promocionales enfocadas en recompensas y paquetes de juegos.</w:t>
      </w:r>
    </w:p>
    <w:p w14:paraId="0BE27C27" w14:textId="77777777" w:rsidR="0075053D" w:rsidRPr="0075053D" w:rsidRDefault="0075053D" w:rsidP="0075053D">
      <w:pPr>
        <w:pStyle w:val="Ttulo"/>
        <w:rPr>
          <w:rStyle w:val="Textoennegrita"/>
          <w:b/>
          <w:bCs w:val="0"/>
        </w:rPr>
      </w:pPr>
      <w:r w:rsidRPr="0075053D">
        <w:rPr>
          <w:rStyle w:val="Textoennegrita"/>
          <w:b/>
          <w:bCs w:val="0"/>
        </w:rPr>
        <w:t>Seguridad y Políticas de Devolución:</w:t>
      </w:r>
    </w:p>
    <w:p w14:paraId="5B1CD0D2" w14:textId="77777777" w:rsidR="0075053D" w:rsidRPr="0075053D" w:rsidRDefault="0075053D" w:rsidP="0075053D">
      <w:r w:rsidRPr="0075053D">
        <w:t>La seguridad al realizar compras digitales es considerada muy importante por la mayoría de los usuarios. Sin embargo, existe una percepción de insatisfacción con las políticas de devolución actuales en otras plataformas. Esto abre una oportunidad para que Pixel Store implemente políticas claras y un sistema de atención al cliente eficiente, garantizando confianza en el proceso de compra.</w:t>
      </w:r>
    </w:p>
    <w:p w14:paraId="72C3CD17" w14:textId="77777777" w:rsidR="0075053D" w:rsidRPr="0075053D" w:rsidRDefault="0075053D" w:rsidP="0075053D">
      <w:pPr>
        <w:pStyle w:val="Ttulo"/>
        <w:rPr>
          <w:rStyle w:val="Textoennegrita"/>
          <w:b/>
          <w:bCs w:val="0"/>
        </w:rPr>
      </w:pPr>
      <w:r w:rsidRPr="0075053D">
        <w:rPr>
          <w:rStyle w:val="Textoennegrita"/>
          <w:b/>
          <w:bCs w:val="0"/>
        </w:rPr>
        <w:t>Nuevas Funcionalidades:</w:t>
      </w:r>
    </w:p>
    <w:p w14:paraId="7DFC5C8C" w14:textId="3AD0B1F2" w:rsidR="008F220C" w:rsidRDefault="0075053D" w:rsidP="008F220C">
      <w:r w:rsidRPr="0075053D">
        <w:t>Entre las características más valoradas se encuentran la posibilidad de revender claves digitales no utilizadas, ganar recompensas adicionales al vender juegos usados, y filtrar por región o idioma. Estas funcionalidades demuestran el interés en una experiencia más personalizada y con beneficios económicos para los usuarios.</w:t>
      </w:r>
    </w:p>
    <w:p w14:paraId="41538D76" w14:textId="77777777" w:rsidR="0075053D" w:rsidRDefault="0075053D" w:rsidP="008F220C"/>
    <w:p w14:paraId="03F8D8C7" w14:textId="395E9EBC" w:rsidR="008F220C" w:rsidRDefault="008F220C" w:rsidP="008F220C">
      <w:pPr>
        <w:pStyle w:val="Ttulo1"/>
      </w:pPr>
      <w:r>
        <w:t>Conclusiones:</w:t>
      </w:r>
    </w:p>
    <w:p w14:paraId="538848FE" w14:textId="77777777" w:rsidR="0075053D" w:rsidRDefault="0075053D" w:rsidP="0075053D">
      <w:r>
        <w:t>Los resultados de la encuesta muestran una alta aceptación de las propuestas relacionadas con Pixel Store, marcando una clara preferencia por características que combinen accesibilidad, seguridad y recompensas. Para garantizar el éxito de la plataforma, se recomienda priorizar una interfaz intuitiva, con filtros simples pero efectivos, además de ofrecer un catálogo variado que abarque las plataformas y géneros más demandados.</w:t>
      </w:r>
    </w:p>
    <w:p w14:paraId="2E650C32" w14:textId="77777777" w:rsidR="0075053D" w:rsidRDefault="0075053D" w:rsidP="0075053D"/>
    <w:p w14:paraId="75919E6C" w14:textId="77777777" w:rsidR="0075053D" w:rsidRDefault="0075053D" w:rsidP="0075053D">
      <w:r>
        <w:lastRenderedPageBreak/>
        <w:t>Es esencial implementar sistemas de promociones basados en recompensas y paquetes de juegos, así como políticas claras de devolución y soporte al cliente. Por último, funcionalidades como la reventa de claves y el sistema de recompensas al vender juegos usados representan una oportunidad para diferenciar a Pixel Store de la competencia y atraer a un público más amplio.</w:t>
      </w:r>
    </w:p>
    <w:p w14:paraId="6E778147" w14:textId="77777777" w:rsidR="0075053D" w:rsidRDefault="0075053D" w:rsidP="0075053D"/>
    <w:p w14:paraId="536157A7" w14:textId="79A77E4B" w:rsidR="009B327D" w:rsidRPr="0075053D" w:rsidRDefault="0075053D" w:rsidP="0075053D">
      <w:pPr>
        <w:rPr>
          <w:lang w:val="es-CO"/>
        </w:rPr>
      </w:pPr>
      <w:r>
        <w:t>La encuesta subraya que Pixel Store tiene el potencial de posicionarse como una plataforma innovadora y confiable en el mercado de videojuegos digitales, siempre que se enfoque en las necesidades y expectativas de los usuarios.</w:t>
      </w:r>
    </w:p>
    <w:p w14:paraId="5DB33E07" w14:textId="77777777" w:rsidR="009B327D" w:rsidRDefault="009B327D" w:rsidP="008B5C72"/>
    <w:p w14:paraId="5E79A22F" w14:textId="7B4FBB63" w:rsidR="008B5C72" w:rsidRDefault="008B5C72" w:rsidP="008B5C72">
      <w:pPr>
        <w:pStyle w:val="Ttulo2"/>
      </w:pPr>
    </w:p>
    <w:p w14:paraId="2BBA8C30" w14:textId="77777777" w:rsidR="009B327D" w:rsidRPr="008B5C72" w:rsidRDefault="009B327D" w:rsidP="009B327D">
      <w:pPr>
        <w:ind w:firstLine="0"/>
      </w:pPr>
    </w:p>
    <w:p w14:paraId="21D493F2" w14:textId="11900E19" w:rsidR="008B5C72" w:rsidRPr="008B5C72" w:rsidRDefault="008B5C72" w:rsidP="008B5C72">
      <w:pPr>
        <w:pStyle w:val="Ttulo"/>
      </w:pPr>
      <w:r>
        <w:t xml:space="preserve"> </w:t>
      </w:r>
    </w:p>
    <w:sectPr w:rsidR="008B5C72" w:rsidRPr="008B5C72" w:rsidSect="00B25DD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A38D3"/>
    <w:multiLevelType w:val="hybridMultilevel"/>
    <w:tmpl w:val="D890A99E"/>
    <w:lvl w:ilvl="0" w:tplc="C8CCD13E">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CBB668C"/>
    <w:multiLevelType w:val="hybridMultilevel"/>
    <w:tmpl w:val="0FF0E428"/>
    <w:lvl w:ilvl="0" w:tplc="F2E843C4">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EA2565A"/>
    <w:multiLevelType w:val="hybridMultilevel"/>
    <w:tmpl w:val="59F8EBEE"/>
    <w:lvl w:ilvl="0" w:tplc="12DAB918">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1994245"/>
    <w:multiLevelType w:val="hybridMultilevel"/>
    <w:tmpl w:val="257C506C"/>
    <w:lvl w:ilvl="0" w:tplc="43F8D2B6">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3064335"/>
    <w:multiLevelType w:val="hybridMultilevel"/>
    <w:tmpl w:val="3E6AEC2A"/>
    <w:lvl w:ilvl="0" w:tplc="37C26BE2">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386104597">
    <w:abstractNumId w:val="0"/>
  </w:num>
  <w:num w:numId="2" w16cid:durableId="1108551305">
    <w:abstractNumId w:val="3"/>
  </w:num>
  <w:num w:numId="3" w16cid:durableId="815222939">
    <w:abstractNumId w:val="2"/>
  </w:num>
  <w:num w:numId="4" w16cid:durableId="1776947770">
    <w:abstractNumId w:val="1"/>
  </w:num>
  <w:num w:numId="5" w16cid:durableId="607548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DC"/>
    <w:rsid w:val="00023A1D"/>
    <w:rsid w:val="00173EC8"/>
    <w:rsid w:val="003E56E6"/>
    <w:rsid w:val="004408EF"/>
    <w:rsid w:val="004E2D90"/>
    <w:rsid w:val="00631D1F"/>
    <w:rsid w:val="006478FE"/>
    <w:rsid w:val="0075053D"/>
    <w:rsid w:val="008B5C72"/>
    <w:rsid w:val="008F220C"/>
    <w:rsid w:val="00995860"/>
    <w:rsid w:val="009B327D"/>
    <w:rsid w:val="00A129E2"/>
    <w:rsid w:val="00A432E6"/>
    <w:rsid w:val="00A60223"/>
    <w:rsid w:val="00A75524"/>
    <w:rsid w:val="00AC2039"/>
    <w:rsid w:val="00B25DDC"/>
    <w:rsid w:val="00C50BEC"/>
    <w:rsid w:val="00CC1E65"/>
    <w:rsid w:val="00CF1FD5"/>
    <w:rsid w:val="00D32414"/>
    <w:rsid w:val="082DC2C2"/>
    <w:rsid w:val="0A41AE0D"/>
    <w:rsid w:val="22F44872"/>
    <w:rsid w:val="268711E2"/>
    <w:rsid w:val="44FA0EEF"/>
    <w:rsid w:val="55D5D51F"/>
    <w:rsid w:val="678320C6"/>
    <w:rsid w:val="685D738B"/>
    <w:rsid w:val="6CC609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915C"/>
  <w15:chartTrackingRefBased/>
  <w15:docId w15:val="{648EABB7-8ABA-4B12-8397-5DD57BAD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DC"/>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B25DDC"/>
    <w:pPr>
      <w:keepNext/>
      <w:keepLines/>
      <w:spacing w:before="240"/>
      <w:ind w:firstLine="0"/>
      <w:jc w:val="center"/>
      <w:outlineLvl w:val="0"/>
    </w:pPr>
    <w:rPr>
      <w:rFonts w:eastAsiaTheme="majorEastAsia" w:cstheme="majorBidi"/>
      <w:b/>
      <w:szCs w:val="32"/>
    </w:rPr>
  </w:style>
  <w:style w:type="paragraph" w:styleId="Ttulo2">
    <w:name w:val="heading 2"/>
    <w:aliases w:val="Nivel 2"/>
    <w:basedOn w:val="Normal"/>
    <w:next w:val="Normal"/>
    <w:link w:val="Ttulo2Car"/>
    <w:uiPriority w:val="9"/>
    <w:unhideWhenUsed/>
    <w:qFormat/>
    <w:rsid w:val="00B25DDC"/>
    <w:pPr>
      <w:keepNext/>
      <w:keepLines/>
      <w:spacing w:before="40"/>
      <w:ind w:firstLine="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B25DDC"/>
    <w:rPr>
      <w:rFonts w:ascii="Times New Roman" w:eastAsiaTheme="majorEastAsia" w:hAnsi="Times New Roman" w:cstheme="majorBidi"/>
      <w:b/>
      <w:sz w:val="24"/>
      <w:szCs w:val="32"/>
    </w:rPr>
  </w:style>
  <w:style w:type="character" w:customStyle="1" w:styleId="Ttulo2Car">
    <w:name w:val="Título 2 Car"/>
    <w:aliases w:val="Nivel 2 Car"/>
    <w:basedOn w:val="Fuentedeprrafopredeter"/>
    <w:link w:val="Ttulo2"/>
    <w:uiPriority w:val="9"/>
    <w:rsid w:val="00B25DDC"/>
    <w:rPr>
      <w:rFonts w:ascii="Times New Roman" w:eastAsiaTheme="majorEastAsia" w:hAnsi="Times New Roman" w:cstheme="majorBidi"/>
      <w:b/>
      <w:sz w:val="24"/>
      <w:szCs w:val="26"/>
    </w:rPr>
  </w:style>
  <w:style w:type="paragraph" w:styleId="Ttulo">
    <w:name w:val="Title"/>
    <w:aliases w:val="Nivel 3"/>
    <w:basedOn w:val="Normal"/>
    <w:next w:val="Normal"/>
    <w:link w:val="TtuloCar"/>
    <w:uiPriority w:val="10"/>
    <w:qFormat/>
    <w:rsid w:val="00B25DDC"/>
    <w:pPr>
      <w:ind w:firstLine="0"/>
      <w:contextualSpacing/>
    </w:pPr>
    <w:rPr>
      <w:rFonts w:eastAsiaTheme="majorEastAsia" w:cstheme="majorBidi"/>
      <w:b/>
      <w:i/>
      <w:spacing w:val="-10"/>
      <w:kern w:val="28"/>
      <w:szCs w:val="56"/>
    </w:rPr>
  </w:style>
  <w:style w:type="character" w:customStyle="1" w:styleId="TtuloCar">
    <w:name w:val="Título Car"/>
    <w:aliases w:val="Nivel 3 Car"/>
    <w:basedOn w:val="Fuentedeprrafopredeter"/>
    <w:link w:val="Ttulo"/>
    <w:uiPriority w:val="10"/>
    <w:rsid w:val="00B25DDC"/>
    <w:rPr>
      <w:rFonts w:ascii="Times New Roman" w:eastAsiaTheme="majorEastAsia" w:hAnsi="Times New Roman" w:cstheme="majorBidi"/>
      <w:b/>
      <w:i/>
      <w:spacing w:val="-10"/>
      <w:kern w:val="28"/>
      <w:sz w:val="24"/>
      <w:szCs w:val="56"/>
    </w:rPr>
  </w:style>
  <w:style w:type="paragraph" w:styleId="Subttulo">
    <w:name w:val="Subtitle"/>
    <w:aliases w:val="Nivel 4"/>
    <w:basedOn w:val="Normal"/>
    <w:next w:val="Normal"/>
    <w:link w:val="SubttuloCar"/>
    <w:uiPriority w:val="11"/>
    <w:qFormat/>
    <w:rsid w:val="00B25DDC"/>
    <w:rPr>
      <w:b/>
    </w:rPr>
  </w:style>
  <w:style w:type="character" w:customStyle="1" w:styleId="SubttuloCar">
    <w:name w:val="Subtítulo Car"/>
    <w:aliases w:val="Nivel 4 Car"/>
    <w:basedOn w:val="Fuentedeprrafopredeter"/>
    <w:link w:val="Subttulo"/>
    <w:uiPriority w:val="11"/>
    <w:rsid w:val="00B25DDC"/>
    <w:rPr>
      <w:rFonts w:ascii="Times New Roman" w:hAnsi="Times New Roman"/>
      <w:b/>
      <w:sz w:val="24"/>
    </w:rPr>
  </w:style>
  <w:style w:type="character" w:styleId="nfasis">
    <w:name w:val="Emphasis"/>
    <w:basedOn w:val="Fuentedeprrafopredeter"/>
    <w:uiPriority w:val="20"/>
    <w:rsid w:val="00B25DDC"/>
    <w:rPr>
      <w:i/>
      <w:iCs/>
    </w:rPr>
  </w:style>
  <w:style w:type="character" w:styleId="nfasisintenso">
    <w:name w:val="Intense Emphasis"/>
    <w:basedOn w:val="Fuentedeprrafopredeter"/>
    <w:uiPriority w:val="21"/>
    <w:rsid w:val="00B25DDC"/>
    <w:rPr>
      <w:i/>
      <w:iCs/>
      <w:color w:val="4472C4" w:themeColor="accent1"/>
    </w:rPr>
  </w:style>
  <w:style w:type="paragraph" w:styleId="Prrafodelista">
    <w:name w:val="List Paragraph"/>
    <w:aliases w:val="Nivel 5"/>
    <w:basedOn w:val="Subttulo"/>
    <w:uiPriority w:val="34"/>
    <w:qFormat/>
    <w:rsid w:val="00B25DDC"/>
  </w:style>
  <w:style w:type="character" w:styleId="Ttulodellibro">
    <w:name w:val="Book Title"/>
    <w:basedOn w:val="Fuentedeprrafopredeter"/>
    <w:uiPriority w:val="33"/>
    <w:rsid w:val="00B25DDC"/>
    <w:rPr>
      <w:b/>
      <w:bCs/>
      <w:i/>
      <w:iCs/>
      <w:spacing w:val="5"/>
    </w:rPr>
  </w:style>
  <w:style w:type="character" w:styleId="Textoennegrita">
    <w:name w:val="Strong"/>
    <w:basedOn w:val="Fuentedeprrafopredeter"/>
    <w:uiPriority w:val="22"/>
    <w:rsid w:val="00750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00610">
      <w:bodyDiv w:val="1"/>
      <w:marLeft w:val="0"/>
      <w:marRight w:val="0"/>
      <w:marTop w:val="0"/>
      <w:marBottom w:val="0"/>
      <w:divBdr>
        <w:top w:val="none" w:sz="0" w:space="0" w:color="auto"/>
        <w:left w:val="none" w:sz="0" w:space="0" w:color="auto"/>
        <w:bottom w:val="none" w:sz="0" w:space="0" w:color="auto"/>
        <w:right w:val="none" w:sz="0" w:space="0" w:color="auto"/>
      </w:divBdr>
    </w:div>
    <w:div w:id="423645394">
      <w:bodyDiv w:val="1"/>
      <w:marLeft w:val="0"/>
      <w:marRight w:val="0"/>
      <w:marTop w:val="0"/>
      <w:marBottom w:val="0"/>
      <w:divBdr>
        <w:top w:val="none" w:sz="0" w:space="0" w:color="auto"/>
        <w:left w:val="none" w:sz="0" w:space="0" w:color="auto"/>
        <w:bottom w:val="none" w:sz="0" w:space="0" w:color="auto"/>
        <w:right w:val="none" w:sz="0" w:space="0" w:color="auto"/>
      </w:divBdr>
    </w:div>
    <w:div w:id="1121845430">
      <w:bodyDiv w:val="1"/>
      <w:marLeft w:val="0"/>
      <w:marRight w:val="0"/>
      <w:marTop w:val="0"/>
      <w:marBottom w:val="0"/>
      <w:divBdr>
        <w:top w:val="none" w:sz="0" w:space="0" w:color="auto"/>
        <w:left w:val="none" w:sz="0" w:space="0" w:color="auto"/>
        <w:bottom w:val="none" w:sz="0" w:space="0" w:color="auto"/>
        <w:right w:val="none" w:sz="0" w:space="0" w:color="auto"/>
      </w:divBdr>
    </w:div>
    <w:div w:id="120995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Ian David Rodriguez Forero</cp:lastModifiedBy>
  <cp:revision>28</cp:revision>
  <dcterms:created xsi:type="dcterms:W3CDTF">2024-03-05T12:11:00Z</dcterms:created>
  <dcterms:modified xsi:type="dcterms:W3CDTF">2024-11-16T17:57:00Z</dcterms:modified>
</cp:coreProperties>
</file>