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864A8C" w:rsidR="00864A8C" w:rsidP="00864A8C" w:rsidRDefault="00864A8C" w14:paraId="127CD7FD" w14:textId="6259BAC1" w14:noSpellErr="1">
      <w:pPr>
        <w:spacing/>
        <w:contextualSpacing/>
        <w:rPr>
          <w:rFonts w:ascii="Ubuntu" w:hAnsi="Ubuntu" w:eastAsia="Times New Roman" w:cs="Times New Roman"/>
          <w:color w:val="25377F"/>
          <w:spacing w:val="-10"/>
          <w:kern w:val="28"/>
          <w:sz w:val="56"/>
          <w:szCs w:val="56"/>
          <w:lang w:val="en-GB"/>
          <w14:ligatures w14:val="none"/>
        </w:rPr>
      </w:pPr>
      <w:r w:rsidR="00864A8C">
        <w:rPr>
          <w:rFonts w:ascii="Ubuntu" w:hAnsi="Ubuntu" w:eastAsia="Times New Roman" w:cs="Times New Roman"/>
          <w:color w:val="25377F"/>
          <w:spacing w:val="-10"/>
          <w:kern w:val="28"/>
          <w:sz w:val="56"/>
          <w:szCs w:val="56"/>
          <w:lang w:val="en-GB"/>
          <w14:ligatures w14:val="none"/>
        </w:rPr>
        <w:t xml:space="preserve">Nodinite – Custom .net logging </w:t>
      </w:r>
      <w:proofErr w:type="gramStart"/>
      <w:r w:rsidR="00864A8C">
        <w:rPr>
          <w:rFonts w:ascii="Ubuntu" w:hAnsi="Ubuntu" w:eastAsia="Times New Roman" w:cs="Times New Roman"/>
          <w:color w:val="25377F"/>
          <w:spacing w:val="-10"/>
          <w:kern w:val="28"/>
          <w:sz w:val="56"/>
          <w:szCs w:val="56"/>
          <w:lang w:val="en-GB"/>
          <w14:ligatures w14:val="none"/>
        </w:rPr>
        <w:t>agent</w:t>
      </w:r>
      <w:proofErr w:type="gramEnd"/>
      <w:r w:rsidRPr="00864A8C" w:rsidR="00864A8C">
        <w:rPr>
          <w:rFonts w:ascii="Ubuntu" w:hAnsi="Ubuntu" w:eastAsia="Times New Roman" w:cs="Times New Roman"/>
          <w:color w:val="25377F"/>
          <w:spacing w:val="-10"/>
          <w:kern w:val="28"/>
          <w:sz w:val="56"/>
          <w:szCs w:val="56"/>
          <w:lang w:val="en-GB"/>
          <w14:ligatures w14:val="none"/>
        </w:rPr>
        <w:t xml:space="preserve"> </w:t>
      </w:r>
    </w:p>
    <w:p w:rsidR="00864A8C" w:rsidP="00864A8C" w:rsidRDefault="00864A8C" w14:paraId="5A76D0A9" w14:textId="275E6F08">
      <w:pPr>
        <w:numPr>
          <w:ilvl w:val="1"/>
          <w:numId w:val="0"/>
        </w:numPr>
        <w:spacing w:after="160" w:line="259" w:lineRule="auto"/>
        <w:rPr>
          <w:rFonts w:ascii="Ubuntu" w:hAnsi="Ubuntu" w:eastAsia="Times New Roman" w:cs="Times New Roman"/>
          <w:color w:val="D43854"/>
          <w:spacing w:val="15"/>
          <w:kern w:val="0"/>
          <w:sz w:val="28"/>
          <w:szCs w:val="22"/>
          <w:lang w:val="en-US"/>
          <w14:ligatures w14:val="none"/>
        </w:rPr>
      </w:pPr>
    </w:p>
    <w:p w:rsidR="00864A8C" w:rsidP="00864A8C" w:rsidRDefault="00864A8C" w14:paraId="759A25C6" w14:textId="3A4E164F">
      <w:pPr>
        <w:numPr>
          <w:ilvl w:val="1"/>
          <w:numId w:val="0"/>
        </w:numPr>
        <w:spacing w:after="160" w:line="259" w:lineRule="auto"/>
        <w:rPr>
          <w:rFonts w:ascii="Ubuntu" w:hAnsi="Ubuntu" w:eastAsia="Times New Roman" w:cs="Times New Roman"/>
          <w:color w:val="D43854"/>
          <w:kern w:val="0"/>
          <w:sz w:val="36"/>
          <w:szCs w:val="26"/>
          <w:lang w:val="en-US"/>
          <w14:ligatures w14:val="none"/>
        </w:rPr>
      </w:pPr>
      <w:r>
        <w:rPr>
          <w:rFonts w:ascii="Ubuntu" w:hAnsi="Ubuntu" w:eastAsia="Times New Roman" w:cs="Times New Roman"/>
          <w:color w:val="D43854"/>
          <w:kern w:val="0"/>
          <w:sz w:val="36"/>
          <w:szCs w:val="26"/>
          <w:lang w:val="en-US"/>
          <w14:ligatures w14:val="none"/>
        </w:rPr>
        <w:t>Who is Integration.team?</w:t>
      </w:r>
    </w:p>
    <w:p w:rsidR="0096268F" w:rsidP="00864A8C" w:rsidRDefault="00864A8C" w14:paraId="780DD168" w14:textId="77777777">
      <w:pPr>
        <w:rPr>
          <w:rFonts w:ascii="Verdana" w:hAnsi="Verdana" w:eastAsia="Calibri" w:cs="Times New Roman"/>
          <w:color w:val="25377F"/>
          <w:kern w:val="0"/>
          <w:sz w:val="22"/>
          <w:szCs w:val="22"/>
          <w:lang w:val="en-US"/>
          <w14:ligatures w14:val="none"/>
        </w:rPr>
      </w:pPr>
      <w:r w:rsidRPr="0096268F">
        <w:rPr>
          <w:rFonts w:ascii="Verdana" w:hAnsi="Verdana" w:eastAsia="Calibri" w:cs="Times New Roman"/>
          <w:color w:val="25377F"/>
          <w:kern w:val="0"/>
          <w:sz w:val="22"/>
          <w:szCs w:val="22"/>
          <w:lang w:val="en-US"/>
          <w14:ligatures w14:val="none"/>
        </w:rPr>
        <w:t xml:space="preserve">Integration.team is a company that specializes in providing solutions for application integration, business process automation, and enterprise service bus (ESB). </w:t>
      </w:r>
    </w:p>
    <w:p w:rsidR="0096268F" w:rsidP="00864A8C" w:rsidRDefault="0096268F" w14:paraId="14049B52" w14:textId="77777777">
      <w:pPr>
        <w:rPr>
          <w:rFonts w:ascii="Verdana" w:hAnsi="Verdana" w:eastAsia="Calibri" w:cs="Times New Roman"/>
          <w:color w:val="25377F"/>
          <w:kern w:val="0"/>
          <w:sz w:val="22"/>
          <w:szCs w:val="22"/>
          <w:lang w:val="en-US"/>
          <w14:ligatures w14:val="none"/>
        </w:rPr>
      </w:pPr>
    </w:p>
    <w:p w:rsidR="0096268F" w:rsidP="00864A8C" w:rsidRDefault="00864A8C" w14:paraId="7986A729" w14:textId="4527696F">
      <w:pPr>
        <w:rPr>
          <w:rFonts w:ascii="Verdana" w:hAnsi="Verdana" w:eastAsia="Calibri" w:cs="Times New Roman"/>
          <w:color w:val="25377F"/>
          <w:kern w:val="0"/>
          <w:sz w:val="22"/>
          <w:szCs w:val="22"/>
          <w:lang w:val="en-US"/>
          <w14:ligatures w14:val="none"/>
        </w:rPr>
      </w:pPr>
      <w:r w:rsidRPr="0096268F">
        <w:rPr>
          <w:rFonts w:ascii="Verdana" w:hAnsi="Verdana" w:eastAsia="Calibri" w:cs="Times New Roman"/>
          <w:color w:val="25377F"/>
          <w:kern w:val="0"/>
          <w:sz w:val="22"/>
          <w:szCs w:val="22"/>
          <w:lang w:val="en-US"/>
          <w14:ligatures w14:val="none"/>
        </w:rPr>
        <w:t xml:space="preserve">We have more than 20 years of experience in designing, developing, and delivering complex integration projects for various industries and domains. </w:t>
      </w:r>
    </w:p>
    <w:p w:rsidR="0096268F" w:rsidP="00864A8C" w:rsidRDefault="0096268F" w14:paraId="34D4E8D9" w14:textId="77777777">
      <w:pPr>
        <w:rPr>
          <w:rFonts w:ascii="Verdana" w:hAnsi="Verdana" w:eastAsia="Calibri" w:cs="Times New Roman"/>
          <w:color w:val="25377F"/>
          <w:kern w:val="0"/>
          <w:sz w:val="22"/>
          <w:szCs w:val="22"/>
          <w:lang w:val="en-US"/>
          <w14:ligatures w14:val="none"/>
        </w:rPr>
      </w:pPr>
    </w:p>
    <w:p w:rsidR="0096268F" w:rsidP="00864A8C" w:rsidRDefault="00864A8C" w14:paraId="6F54D560" w14:textId="77777777">
      <w:pPr>
        <w:rPr>
          <w:rFonts w:ascii="Verdana" w:hAnsi="Verdana" w:eastAsia="Calibri" w:cs="Times New Roman"/>
          <w:color w:val="25377F"/>
          <w:kern w:val="0"/>
          <w:sz w:val="22"/>
          <w:szCs w:val="22"/>
          <w:lang w:val="en-US"/>
          <w14:ligatures w14:val="none"/>
        </w:rPr>
      </w:pPr>
      <w:r w:rsidRPr="0096268F">
        <w:rPr>
          <w:rFonts w:ascii="Verdana" w:hAnsi="Verdana" w:eastAsia="Calibri" w:cs="Times New Roman"/>
          <w:color w:val="25377F"/>
          <w:kern w:val="0"/>
          <w:sz w:val="22"/>
          <w:szCs w:val="22"/>
          <w:lang w:val="en-US"/>
          <w14:ligatures w14:val="none"/>
        </w:rPr>
        <w:t xml:space="preserve">We use the latest technologies and best practices to ensure high-quality, reliable, and scalable solutions. Some of the tools and platforms we work with include BizTalk Server, Azure Logic Apps, Nodinite, and </w:t>
      </w:r>
      <w:r w:rsidR="0096268F">
        <w:rPr>
          <w:rFonts w:ascii="Verdana" w:hAnsi="Verdana" w:eastAsia="Calibri" w:cs="Times New Roman"/>
          <w:color w:val="25377F"/>
          <w:kern w:val="0"/>
          <w:sz w:val="22"/>
          <w:szCs w:val="22"/>
          <w:lang w:val="en-US"/>
          <w14:ligatures w14:val="none"/>
        </w:rPr>
        <w:t>Turbo360</w:t>
      </w:r>
      <w:r w:rsidRPr="0096268F">
        <w:rPr>
          <w:rFonts w:ascii="Verdana" w:hAnsi="Verdana" w:eastAsia="Calibri" w:cs="Times New Roman"/>
          <w:color w:val="25377F"/>
          <w:kern w:val="0"/>
          <w:sz w:val="22"/>
          <w:szCs w:val="22"/>
          <w:lang w:val="en-US"/>
          <w14:ligatures w14:val="none"/>
        </w:rPr>
        <w:t xml:space="preserve">. </w:t>
      </w:r>
    </w:p>
    <w:p w:rsidR="0096268F" w:rsidP="00864A8C" w:rsidRDefault="0096268F" w14:paraId="15B8594D" w14:textId="77777777">
      <w:pPr>
        <w:rPr>
          <w:rFonts w:ascii="Verdana" w:hAnsi="Verdana" w:eastAsia="Calibri" w:cs="Times New Roman"/>
          <w:color w:val="25377F"/>
          <w:kern w:val="0"/>
          <w:sz w:val="22"/>
          <w:szCs w:val="22"/>
          <w:lang w:val="en-US"/>
          <w14:ligatures w14:val="none"/>
        </w:rPr>
      </w:pPr>
    </w:p>
    <w:p w:rsidR="0096268F" w:rsidP="00864A8C" w:rsidRDefault="00864A8C" w14:paraId="7A322934" w14:textId="77777777">
      <w:pPr>
        <w:rPr>
          <w:rFonts w:ascii="Verdana" w:hAnsi="Verdana" w:eastAsia="Calibri" w:cs="Times New Roman"/>
          <w:color w:val="25377F"/>
          <w:kern w:val="0"/>
          <w:sz w:val="22"/>
          <w:szCs w:val="22"/>
          <w:lang w:val="en-US"/>
          <w14:ligatures w14:val="none"/>
        </w:rPr>
      </w:pPr>
      <w:r w:rsidRPr="0096268F">
        <w:rPr>
          <w:rFonts w:ascii="Verdana" w:hAnsi="Verdana" w:eastAsia="Calibri" w:cs="Times New Roman"/>
          <w:color w:val="25377F"/>
          <w:kern w:val="0"/>
          <w:sz w:val="22"/>
          <w:szCs w:val="22"/>
          <w:lang w:val="en-US"/>
          <w14:ligatures w14:val="none"/>
        </w:rPr>
        <w:t xml:space="preserve">Our team consists of certified integration experts, architects, developers, and consultants who are passionate about solving integration challenges and helping our clients achieve their business goals. </w:t>
      </w:r>
    </w:p>
    <w:p w:rsidR="0096268F" w:rsidP="00864A8C" w:rsidRDefault="0096268F" w14:paraId="1E3E6B7B" w14:textId="77777777">
      <w:pPr>
        <w:rPr>
          <w:rFonts w:ascii="Verdana" w:hAnsi="Verdana" w:eastAsia="Calibri" w:cs="Times New Roman"/>
          <w:color w:val="25377F"/>
          <w:kern w:val="0"/>
          <w:sz w:val="22"/>
          <w:szCs w:val="22"/>
          <w:lang w:val="en-US"/>
          <w14:ligatures w14:val="none"/>
        </w:rPr>
      </w:pPr>
    </w:p>
    <w:p w:rsidRPr="0096268F" w:rsidR="00864A8C" w:rsidP="00864A8C" w:rsidRDefault="00864A8C" w14:paraId="39147968" w14:textId="248AC19B">
      <w:pPr>
        <w:rPr>
          <w:rFonts w:ascii="Verdana" w:hAnsi="Verdana" w:eastAsia="Calibri" w:cs="Times New Roman"/>
          <w:color w:val="25377F"/>
          <w:kern w:val="0"/>
          <w:sz w:val="22"/>
          <w:szCs w:val="22"/>
          <w:lang w:val="en-US"/>
          <w14:ligatures w14:val="none"/>
        </w:rPr>
      </w:pPr>
      <w:r w:rsidRPr="0096268F">
        <w:rPr>
          <w:rFonts w:ascii="Verdana" w:hAnsi="Verdana" w:eastAsia="Calibri" w:cs="Times New Roman"/>
          <w:color w:val="25377F"/>
          <w:kern w:val="0"/>
          <w:sz w:val="22"/>
          <w:szCs w:val="22"/>
          <w:lang w:val="en-US"/>
          <w14:ligatures w14:val="none"/>
        </w:rPr>
        <w:t>We offer a wide range of services, such as:</w:t>
      </w:r>
    </w:p>
    <w:p w:rsidR="0096268F" w:rsidP="00864A8C" w:rsidRDefault="00864A8C" w14:paraId="60FE1585" w14:textId="77777777">
      <w:pPr>
        <w:pStyle w:val="ListParagraph"/>
        <w:numPr>
          <w:ilvl w:val="0"/>
          <w:numId w:val="9"/>
        </w:numPr>
        <w:rPr>
          <w:rFonts w:ascii="Verdana" w:hAnsi="Verdana" w:eastAsia="Calibri" w:cs="Times New Roman"/>
          <w:color w:val="25377F"/>
          <w:kern w:val="0"/>
          <w:sz w:val="22"/>
          <w:szCs w:val="22"/>
          <w:lang w:val="en-US"/>
          <w14:ligatures w14:val="none"/>
        </w:rPr>
      </w:pPr>
      <w:r w:rsidRPr="0096268F">
        <w:rPr>
          <w:rFonts w:ascii="Verdana" w:hAnsi="Verdana" w:eastAsia="Calibri" w:cs="Times New Roman"/>
          <w:color w:val="25377F"/>
          <w:kern w:val="0"/>
          <w:sz w:val="22"/>
          <w:szCs w:val="22"/>
          <w:lang w:val="en-US"/>
          <w14:ligatures w14:val="none"/>
        </w:rPr>
        <w:t>Integration strategy and architecture</w:t>
      </w:r>
    </w:p>
    <w:p w:rsidR="0096268F" w:rsidP="00864A8C" w:rsidRDefault="00864A8C" w14:paraId="1213E340" w14:textId="77777777">
      <w:pPr>
        <w:pStyle w:val="ListParagraph"/>
        <w:numPr>
          <w:ilvl w:val="0"/>
          <w:numId w:val="9"/>
        </w:numPr>
        <w:rPr>
          <w:rFonts w:ascii="Verdana" w:hAnsi="Verdana" w:eastAsia="Calibri" w:cs="Times New Roman"/>
          <w:color w:val="25377F"/>
          <w:kern w:val="0"/>
          <w:sz w:val="22"/>
          <w:szCs w:val="22"/>
          <w:lang w:val="en-US"/>
          <w14:ligatures w14:val="none"/>
        </w:rPr>
      </w:pPr>
      <w:r w:rsidRPr="0096268F">
        <w:rPr>
          <w:rFonts w:ascii="Verdana" w:hAnsi="Verdana" w:eastAsia="Calibri" w:cs="Times New Roman"/>
          <w:color w:val="25377F"/>
          <w:kern w:val="0"/>
          <w:sz w:val="22"/>
          <w:szCs w:val="22"/>
          <w:lang w:val="en-US"/>
          <w14:ligatures w14:val="none"/>
        </w:rPr>
        <w:t>Integration development and testing</w:t>
      </w:r>
    </w:p>
    <w:p w:rsidR="0096268F" w:rsidP="00864A8C" w:rsidRDefault="00864A8C" w14:paraId="6640D66F" w14:textId="77777777">
      <w:pPr>
        <w:pStyle w:val="ListParagraph"/>
        <w:numPr>
          <w:ilvl w:val="0"/>
          <w:numId w:val="9"/>
        </w:numPr>
        <w:rPr>
          <w:rFonts w:ascii="Verdana" w:hAnsi="Verdana" w:eastAsia="Calibri" w:cs="Times New Roman"/>
          <w:color w:val="25377F"/>
          <w:kern w:val="0"/>
          <w:sz w:val="22"/>
          <w:szCs w:val="22"/>
          <w:lang w:val="en-US"/>
          <w14:ligatures w14:val="none"/>
        </w:rPr>
      </w:pPr>
      <w:r w:rsidRPr="0096268F">
        <w:rPr>
          <w:rFonts w:ascii="Verdana" w:hAnsi="Verdana" w:eastAsia="Calibri" w:cs="Times New Roman"/>
          <w:color w:val="25377F"/>
          <w:kern w:val="0"/>
          <w:sz w:val="22"/>
          <w:szCs w:val="22"/>
          <w:lang w:val="en-US"/>
          <w14:ligatures w14:val="none"/>
        </w:rPr>
        <w:t>Integration deployment and monitoring</w:t>
      </w:r>
    </w:p>
    <w:p w:rsidR="0096268F" w:rsidP="00864A8C" w:rsidRDefault="00864A8C" w14:paraId="4F9825DB" w14:textId="77777777">
      <w:pPr>
        <w:pStyle w:val="ListParagraph"/>
        <w:numPr>
          <w:ilvl w:val="0"/>
          <w:numId w:val="9"/>
        </w:numPr>
        <w:rPr>
          <w:rFonts w:ascii="Verdana" w:hAnsi="Verdana" w:eastAsia="Calibri" w:cs="Times New Roman"/>
          <w:color w:val="25377F"/>
          <w:kern w:val="0"/>
          <w:sz w:val="22"/>
          <w:szCs w:val="22"/>
          <w:lang w:val="en-US"/>
          <w14:ligatures w14:val="none"/>
        </w:rPr>
      </w:pPr>
      <w:r w:rsidRPr="0096268F">
        <w:rPr>
          <w:rFonts w:ascii="Verdana" w:hAnsi="Verdana" w:eastAsia="Calibri" w:cs="Times New Roman"/>
          <w:color w:val="25377F"/>
          <w:kern w:val="0"/>
          <w:sz w:val="22"/>
          <w:szCs w:val="22"/>
          <w:lang w:val="en-US"/>
          <w14:ligatures w14:val="none"/>
        </w:rPr>
        <w:t>Integration support and maintenance</w:t>
      </w:r>
    </w:p>
    <w:p w:rsidRPr="0096268F" w:rsidR="00864A8C" w:rsidP="00864A8C" w:rsidRDefault="00864A8C" w14:paraId="338F2EDF" w14:textId="338D5239">
      <w:pPr>
        <w:pStyle w:val="ListParagraph"/>
        <w:numPr>
          <w:ilvl w:val="0"/>
          <w:numId w:val="9"/>
        </w:numPr>
        <w:rPr>
          <w:rFonts w:ascii="Verdana" w:hAnsi="Verdana" w:eastAsia="Calibri" w:cs="Times New Roman"/>
          <w:color w:val="25377F"/>
          <w:kern w:val="0"/>
          <w:sz w:val="22"/>
          <w:szCs w:val="22"/>
          <w:lang w:val="en-US"/>
          <w14:ligatures w14:val="none"/>
        </w:rPr>
      </w:pPr>
      <w:r w:rsidRPr="0096268F">
        <w:rPr>
          <w:rFonts w:ascii="Verdana" w:hAnsi="Verdana" w:eastAsia="Calibri" w:cs="Times New Roman"/>
          <w:color w:val="25377F"/>
          <w:kern w:val="0"/>
          <w:sz w:val="22"/>
          <w:szCs w:val="22"/>
          <w:lang w:val="en-US"/>
          <w14:ligatures w14:val="none"/>
        </w:rPr>
        <w:t>Integration training and mentoring</w:t>
      </w:r>
    </w:p>
    <w:p w:rsidRPr="00864A8C" w:rsidR="00864A8C" w:rsidP="00864A8C" w:rsidRDefault="00864A8C" w14:paraId="1B2FD5BD" w14:textId="77777777">
      <w:pPr>
        <w:spacing w:after="160" w:line="259" w:lineRule="auto"/>
        <w:rPr>
          <w:rFonts w:ascii="Verdana" w:hAnsi="Verdana" w:eastAsia="Calibri" w:cs="Times New Roman"/>
          <w:color w:val="25377F"/>
          <w:kern w:val="0"/>
          <w:sz w:val="22"/>
          <w:szCs w:val="22"/>
          <w:lang w:val="en-US"/>
          <w14:ligatures w14:val="none"/>
        </w:rPr>
      </w:pPr>
    </w:p>
    <w:p w:rsidRPr="00864A8C" w:rsidR="00864A8C" w:rsidP="00864A8C" w:rsidRDefault="00864A8C" w14:paraId="15276E2F" w14:textId="77777777">
      <w:pPr>
        <w:keepNext/>
        <w:keepLines/>
        <w:spacing w:before="40" w:line="259" w:lineRule="auto"/>
        <w:outlineLvl w:val="1"/>
        <w:rPr>
          <w:rFonts w:ascii="Ubuntu" w:hAnsi="Ubuntu" w:eastAsia="Times New Roman" w:cs="Times New Roman"/>
          <w:color w:val="D43854"/>
          <w:kern w:val="0"/>
          <w:sz w:val="36"/>
          <w:szCs w:val="26"/>
          <w:lang w:val="en-US"/>
          <w14:ligatures w14:val="none"/>
        </w:rPr>
      </w:pPr>
      <w:r w:rsidRPr="00864A8C">
        <w:rPr>
          <w:rFonts w:ascii="Ubuntu" w:hAnsi="Ubuntu" w:eastAsia="Times New Roman" w:cs="Times New Roman"/>
          <w:color w:val="D43854"/>
          <w:kern w:val="0"/>
          <w:sz w:val="36"/>
          <w:szCs w:val="26"/>
          <w:lang w:val="en-US"/>
          <w14:ligatures w14:val="none"/>
        </w:rPr>
        <w:t>Introduction</w:t>
      </w:r>
    </w:p>
    <w:p w:rsidR="002C2444" w:rsidP="002C2444" w:rsidRDefault="002C2444" w14:paraId="3B9CFB0F" w14:textId="708CCBB0">
      <w:pPr>
        <w:rPr>
          <w:rFonts w:ascii="Verdana" w:hAnsi="Verdana" w:eastAsia="Calibri" w:cs="Times New Roman"/>
          <w:color w:val="25377F"/>
          <w:kern w:val="0"/>
          <w:sz w:val="22"/>
          <w:szCs w:val="22"/>
          <w:lang w:val="en-US"/>
          <w14:ligatures w14:val="none"/>
        </w:rPr>
      </w:pPr>
      <w:r w:rsidRPr="002C2444" w:rsidR="0ACD9F48">
        <w:rPr>
          <w:rFonts w:ascii="Verdana" w:hAnsi="Verdana" w:eastAsia="Calibri" w:cs="Times New Roman"/>
          <w:color w:val="25377F"/>
          <w:kern w:val="0"/>
          <w:sz w:val="22"/>
          <w:szCs w:val="22"/>
          <w:lang w:val="en-US"/>
          <w14:ligatures w14:val="none"/>
        </w:rPr>
        <w:t xml:space="preserve">Logging is the process of recording events and data that occur during a software application's execution.</w:t>
      </w:r>
      <w:r w:rsidRPr="002C2444" w:rsidR="002C2444">
        <w:rPr>
          <w:rFonts w:ascii="Verdana" w:hAnsi="Verdana" w:eastAsia="Calibri" w:cs="Times New Roman"/>
          <w:color w:val="25377F"/>
          <w:kern w:val="0"/>
          <w:sz w:val="22"/>
          <w:szCs w:val="22"/>
          <w:lang w:val="en-US"/>
          <w14:ligatures w14:val="none"/>
        </w:rPr>
        <w:t xml:space="preserve"> Logging plays a crucial role in the development cycle of .NET API applications, as it provides valuable information for debugging, testing, monitoring, and troubleshooting purposes. </w:t>
      </w:r>
    </w:p>
    <w:p w:rsidRPr="002C2444" w:rsidR="002C2444" w:rsidP="002C2444" w:rsidRDefault="002C2444" w14:paraId="3F0A8841" w14:textId="5FBEF3D4">
      <w:pPr>
        <w:rPr>
          <w:rFonts w:ascii="Verdana" w:hAnsi="Verdana" w:eastAsia="Calibri" w:cs="Times New Roman"/>
          <w:color w:val="25377F"/>
          <w:kern w:val="0"/>
          <w:sz w:val="22"/>
          <w:szCs w:val="22"/>
          <w:lang w:val="en-US"/>
          <w14:ligatures w14:val="none"/>
        </w:rPr>
      </w:pPr>
      <w:r w:rsidRPr="002C2444">
        <w:rPr>
          <w:rFonts w:ascii="Verdana" w:hAnsi="Verdana" w:eastAsia="Calibri" w:cs="Times New Roman"/>
          <w:color w:val="25377F"/>
          <w:kern w:val="0"/>
          <w:sz w:val="22"/>
          <w:szCs w:val="22"/>
          <w:lang w:val="en-US"/>
          <w14:ligatures w14:val="none"/>
        </w:rPr>
        <w:t>Logging can help developers to:</w:t>
      </w:r>
    </w:p>
    <w:p w:rsidR="002C2444" w:rsidP="002C2444" w:rsidRDefault="002C2444" w14:paraId="6FB4AC94" w14:textId="77777777">
      <w:pPr>
        <w:pStyle w:val="ListParagraph"/>
        <w:numPr>
          <w:ilvl w:val="0"/>
          <w:numId w:val="10"/>
        </w:numPr>
        <w:rPr>
          <w:rFonts w:ascii="Verdana" w:hAnsi="Verdana" w:eastAsia="Calibri" w:cs="Times New Roman"/>
          <w:color w:val="25377F"/>
          <w:kern w:val="0"/>
          <w:sz w:val="22"/>
          <w:szCs w:val="22"/>
          <w:lang w:val="en-US"/>
          <w14:ligatures w14:val="none"/>
        </w:rPr>
      </w:pPr>
      <w:r w:rsidRPr="002C2444" w:rsidR="28855FF8">
        <w:rPr>
          <w:rFonts w:ascii="Verdana" w:hAnsi="Verdana" w:eastAsia="Calibri" w:cs="Times New Roman"/>
          <w:color w:val="25377F"/>
          <w:kern w:val="0"/>
          <w:sz w:val="22"/>
          <w:szCs w:val="22"/>
          <w:lang w:val="en-US"/>
          <w14:ligatures w14:val="none"/>
        </w:rPr>
        <w:t>Identify and fix errors in the code.</w:t>
      </w:r>
    </w:p>
    <w:p w:rsidR="002C2444" w:rsidP="002C2444" w:rsidRDefault="002C2444" w14:paraId="2E695546" w14:textId="77777777">
      <w:pPr>
        <w:pStyle w:val="ListParagraph"/>
        <w:numPr>
          <w:ilvl w:val="0"/>
          <w:numId w:val="10"/>
        </w:numPr>
        <w:rPr>
          <w:rFonts w:ascii="Verdana" w:hAnsi="Verdana" w:eastAsia="Calibri" w:cs="Times New Roman"/>
          <w:color w:val="25377F"/>
          <w:kern w:val="0"/>
          <w:sz w:val="22"/>
          <w:szCs w:val="22"/>
          <w:lang w:val="en-US"/>
          <w14:ligatures w14:val="none"/>
        </w:rPr>
      </w:pPr>
      <w:r w:rsidRPr="002C2444">
        <w:rPr>
          <w:rFonts w:ascii="Verdana" w:hAnsi="Verdana" w:eastAsia="Calibri" w:cs="Times New Roman"/>
          <w:color w:val="25377F"/>
          <w:kern w:val="0"/>
          <w:sz w:val="22"/>
          <w:szCs w:val="22"/>
          <w:lang w:val="en-US"/>
          <w14:ligatures w14:val="none"/>
        </w:rPr>
        <w:t>Trace the flow and performance of the application.</w:t>
      </w:r>
    </w:p>
    <w:p w:rsidR="002C2444" w:rsidP="002C2444" w:rsidRDefault="002C2444" w14:paraId="4286C3F4" w14:textId="77777777">
      <w:pPr>
        <w:pStyle w:val="ListParagraph"/>
        <w:numPr>
          <w:ilvl w:val="0"/>
          <w:numId w:val="10"/>
        </w:numPr>
        <w:rPr>
          <w:rFonts w:ascii="Verdana" w:hAnsi="Verdana" w:eastAsia="Calibri" w:cs="Times New Roman"/>
          <w:color w:val="25377F"/>
          <w:kern w:val="0"/>
          <w:sz w:val="22"/>
          <w:szCs w:val="22"/>
          <w:lang w:val="en-US"/>
          <w14:ligatures w14:val="none"/>
        </w:rPr>
      </w:pPr>
      <w:r w:rsidRPr="002C2444">
        <w:rPr>
          <w:rFonts w:ascii="Verdana" w:hAnsi="Verdana" w:eastAsia="Calibri" w:cs="Times New Roman"/>
          <w:color w:val="25377F"/>
          <w:kern w:val="0"/>
          <w:sz w:val="22"/>
          <w:szCs w:val="22"/>
          <w:lang w:val="en-US"/>
          <w14:ligatures w14:val="none"/>
        </w:rPr>
        <w:t>Analyze the usage and behavior of the application and its users.</w:t>
      </w:r>
    </w:p>
    <w:p w:rsidR="002C2444" w:rsidP="002C2444" w:rsidRDefault="002C2444" w14:paraId="6253087F" w14:textId="77777777">
      <w:pPr>
        <w:pStyle w:val="ListParagraph"/>
        <w:numPr>
          <w:ilvl w:val="0"/>
          <w:numId w:val="10"/>
        </w:numPr>
        <w:rPr>
          <w:rFonts w:ascii="Verdana" w:hAnsi="Verdana" w:eastAsia="Calibri" w:cs="Times New Roman"/>
          <w:color w:val="25377F"/>
          <w:kern w:val="0"/>
          <w:sz w:val="22"/>
          <w:szCs w:val="22"/>
          <w:lang w:val="en-US"/>
          <w14:ligatures w14:val="none"/>
        </w:rPr>
      </w:pPr>
      <w:r w:rsidRPr="002C2444">
        <w:rPr>
          <w:rFonts w:ascii="Verdana" w:hAnsi="Verdana" w:eastAsia="Calibri" w:cs="Times New Roman"/>
          <w:color w:val="25377F"/>
          <w:kern w:val="0"/>
          <w:sz w:val="22"/>
          <w:szCs w:val="22"/>
          <w:lang w:val="en-US"/>
          <w14:ligatures w14:val="none"/>
        </w:rPr>
        <w:lastRenderedPageBreak/>
        <w:t>Audit and verify the security and compliance of the application.</w:t>
      </w:r>
    </w:p>
    <w:p w:rsidRPr="002C2444" w:rsidR="002C2444" w:rsidP="002C2444" w:rsidRDefault="002C2444" w14:paraId="1AAD49E8" w14:textId="5ACC151E">
      <w:pPr>
        <w:pStyle w:val="ListParagraph"/>
        <w:numPr>
          <w:ilvl w:val="0"/>
          <w:numId w:val="10"/>
        </w:numPr>
        <w:rPr>
          <w:rFonts w:ascii="Verdana" w:hAnsi="Verdana" w:eastAsia="Calibri" w:cs="Times New Roman"/>
          <w:color w:val="25377F"/>
          <w:kern w:val="0"/>
          <w:sz w:val="22"/>
          <w:szCs w:val="22"/>
          <w:lang w:val="en-US"/>
          <w14:ligatures w14:val="none"/>
        </w:rPr>
      </w:pPr>
      <w:r w:rsidRPr="002C2444">
        <w:rPr>
          <w:rFonts w:ascii="Verdana" w:hAnsi="Verdana" w:eastAsia="Calibri" w:cs="Times New Roman"/>
          <w:color w:val="25377F"/>
          <w:kern w:val="0"/>
          <w:sz w:val="22"/>
          <w:szCs w:val="22"/>
          <w:lang w:val="en-US"/>
          <w14:ligatures w14:val="none"/>
        </w:rPr>
        <w:t>Generate reports and insights for improvement and optimization.</w:t>
      </w:r>
    </w:p>
    <w:p w:rsidR="002C2444" w:rsidP="002C2444" w:rsidRDefault="002C2444" w14:paraId="2C8DA7BB" w14:textId="77777777">
      <w:pPr>
        <w:rPr>
          <w:rFonts w:ascii="Verdana" w:hAnsi="Verdana" w:eastAsia="Calibri" w:cs="Times New Roman"/>
          <w:color w:val="25377F"/>
          <w:kern w:val="0"/>
          <w:sz w:val="22"/>
          <w:szCs w:val="22"/>
          <w:lang w:val="en-US"/>
          <w14:ligatures w14:val="none"/>
        </w:rPr>
      </w:pPr>
    </w:p>
    <w:p w:rsidRPr="002C2444" w:rsidR="00864A8C" w:rsidP="002C2444" w:rsidRDefault="002C2444" w14:paraId="7B40EF1F" w14:textId="2679DFDB">
      <w:pPr>
        <w:rPr>
          <w:rFonts w:ascii="Verdana" w:hAnsi="Verdana" w:eastAsia="Calibri" w:cs="Times New Roman"/>
          <w:color w:val="25377F"/>
          <w:kern w:val="0"/>
          <w:sz w:val="22"/>
          <w:szCs w:val="22"/>
          <w:lang w:val="en-US"/>
          <w14:ligatures w14:val="none"/>
        </w:rPr>
      </w:pPr>
      <w:r w:rsidRPr="002C2444">
        <w:rPr>
          <w:rFonts w:ascii="Verdana" w:hAnsi="Verdana" w:eastAsia="Calibri" w:cs="Times New Roman"/>
          <w:color w:val="25377F"/>
          <w:kern w:val="0"/>
          <w:sz w:val="22"/>
          <w:szCs w:val="22"/>
          <w:lang w:val="en-US"/>
          <w14:ligatures w14:val="none"/>
        </w:rPr>
        <w:t>Logging can also help stakeholders and clients to understand the value and quality of the application, and to provide feedback and suggestions for further development. Therefore, logging is an essential practice for creating reliable, robust, and user-friendly .NET API applications.</w:t>
      </w:r>
    </w:p>
    <w:p w:rsidR="0096268F" w:rsidP="00864A8C" w:rsidRDefault="0096268F" w14:paraId="37532CD1" w14:textId="77777777">
      <w:pPr>
        <w:spacing w:after="160" w:line="259" w:lineRule="auto"/>
        <w:rPr>
          <w:rFonts w:ascii="Verdana" w:hAnsi="Verdana" w:eastAsia="Calibri" w:cs="Times New Roman"/>
          <w:color w:val="25377F"/>
          <w:kern w:val="0"/>
          <w:sz w:val="22"/>
          <w:szCs w:val="22"/>
          <w:lang w:val="en-US"/>
          <w14:ligatures w14:val="none"/>
        </w:rPr>
      </w:pPr>
    </w:p>
    <w:p w:rsidR="002C2444" w:rsidP="002C2444" w:rsidRDefault="002C2444" w14:paraId="2AEDD79E" w14:textId="47C787CA">
      <w:pPr>
        <w:keepNext/>
        <w:keepLines/>
        <w:spacing w:before="40" w:line="259" w:lineRule="auto"/>
        <w:outlineLvl w:val="1"/>
        <w:rPr>
          <w:rFonts w:ascii="Ubuntu" w:hAnsi="Ubuntu" w:eastAsia="Times New Roman" w:cs="Times New Roman"/>
          <w:color w:val="D43854"/>
          <w:kern w:val="0"/>
          <w:sz w:val="36"/>
          <w:szCs w:val="26"/>
          <w:lang w:val="en-US"/>
          <w14:ligatures w14:val="none"/>
        </w:rPr>
      </w:pPr>
      <w:r>
        <w:rPr>
          <w:rFonts w:ascii="Ubuntu" w:hAnsi="Ubuntu" w:eastAsia="Times New Roman" w:cs="Times New Roman"/>
          <w:color w:val="D43854"/>
          <w:kern w:val="0"/>
          <w:sz w:val="36"/>
          <w:szCs w:val="26"/>
          <w:lang w:val="en-US"/>
          <w14:ligatures w14:val="none"/>
        </w:rPr>
        <w:t>About Nodinite</w:t>
      </w:r>
    </w:p>
    <w:p w:rsidR="002C2444" w:rsidP="002C2444" w:rsidRDefault="002C2444" w14:paraId="49A1108A" w14:textId="77777777">
      <w:pPr>
        <w:rPr>
          <w:rFonts w:ascii="Verdana" w:hAnsi="Verdana" w:eastAsia="Calibri" w:cs="Times New Roman"/>
          <w:color w:val="25377F"/>
          <w:kern w:val="0"/>
          <w:sz w:val="22"/>
          <w:szCs w:val="22"/>
          <w:lang w:val="en-US"/>
          <w14:ligatures w14:val="none"/>
        </w:rPr>
      </w:pPr>
      <w:r w:rsidRPr="002C2444">
        <w:rPr>
          <w:rFonts w:ascii="Verdana" w:hAnsi="Verdana" w:eastAsia="Calibri" w:cs="Times New Roman"/>
          <w:color w:val="25377F"/>
          <w:kern w:val="0"/>
          <w:sz w:val="22"/>
          <w:szCs w:val="22"/>
          <w:lang w:val="en-US"/>
          <w14:ligatures w14:val="none"/>
        </w:rPr>
        <w:t xml:space="preserve">Nodinite is a platform that enables Microsoft developers to monitor, manage, and troubleshoot their </w:t>
      </w:r>
      <w:r>
        <w:rPr>
          <w:rFonts w:ascii="Verdana" w:hAnsi="Verdana" w:eastAsia="Calibri" w:cs="Times New Roman"/>
          <w:color w:val="25377F"/>
          <w:kern w:val="0"/>
          <w:sz w:val="22"/>
          <w:szCs w:val="22"/>
          <w:lang w:val="en-US"/>
          <w14:ligatures w14:val="none"/>
        </w:rPr>
        <w:t>integration</w:t>
      </w:r>
      <w:r w:rsidRPr="002C2444">
        <w:rPr>
          <w:rFonts w:ascii="Verdana" w:hAnsi="Verdana" w:eastAsia="Calibri" w:cs="Times New Roman"/>
          <w:color w:val="25377F"/>
          <w:kern w:val="0"/>
          <w:sz w:val="22"/>
          <w:szCs w:val="22"/>
          <w:lang w:val="en-US"/>
          <w14:ligatures w14:val="none"/>
        </w:rPr>
        <w:t xml:space="preserve"> applications in real time. </w:t>
      </w:r>
    </w:p>
    <w:p w:rsidR="002C2444" w:rsidP="002C2444" w:rsidRDefault="002C2444" w14:paraId="19A9D1E1" w14:textId="77777777">
      <w:pPr>
        <w:rPr>
          <w:rFonts w:ascii="Verdana" w:hAnsi="Verdana" w:eastAsia="Calibri" w:cs="Times New Roman"/>
          <w:color w:val="25377F"/>
          <w:kern w:val="0"/>
          <w:sz w:val="22"/>
          <w:szCs w:val="22"/>
          <w:lang w:val="en-US"/>
          <w14:ligatures w14:val="none"/>
        </w:rPr>
      </w:pPr>
    </w:p>
    <w:p w:rsidR="002C2444" w:rsidP="002C2444" w:rsidRDefault="002C2444" w14:paraId="5727BD1A" w14:textId="77777777">
      <w:pPr>
        <w:rPr>
          <w:rFonts w:ascii="Verdana" w:hAnsi="Verdana" w:eastAsia="Calibri" w:cs="Times New Roman"/>
          <w:color w:val="25377F"/>
          <w:kern w:val="0"/>
          <w:sz w:val="22"/>
          <w:szCs w:val="22"/>
          <w:lang w:val="en-US"/>
          <w14:ligatures w14:val="none"/>
        </w:rPr>
      </w:pPr>
      <w:r w:rsidRPr="002C2444">
        <w:rPr>
          <w:rFonts w:ascii="Verdana" w:hAnsi="Verdana" w:eastAsia="Calibri" w:cs="Times New Roman"/>
          <w:color w:val="25377F"/>
          <w:kern w:val="0"/>
          <w:sz w:val="22"/>
          <w:szCs w:val="22"/>
          <w:lang w:val="en-US"/>
          <w14:ligatures w14:val="none"/>
        </w:rPr>
        <w:t xml:space="preserve">Nodinite provides a unified dashboard that shows the health, performance, and availability of all your APIs across different environments and platforms. </w:t>
      </w:r>
    </w:p>
    <w:p w:rsidR="002C2444" w:rsidP="002C2444" w:rsidRDefault="002C2444" w14:paraId="37FAFF63" w14:textId="77777777">
      <w:pPr>
        <w:rPr>
          <w:rFonts w:ascii="Verdana" w:hAnsi="Verdana" w:eastAsia="Calibri" w:cs="Times New Roman"/>
          <w:color w:val="25377F"/>
          <w:kern w:val="0"/>
          <w:sz w:val="22"/>
          <w:szCs w:val="22"/>
          <w:lang w:val="en-US"/>
          <w14:ligatures w14:val="none"/>
        </w:rPr>
      </w:pPr>
    </w:p>
    <w:p w:rsidRPr="002C2444" w:rsidR="002C2444" w:rsidP="002C2444" w:rsidRDefault="002C2444" w14:paraId="446E35B7" w14:textId="7CCD3E84">
      <w:pPr>
        <w:rPr>
          <w:rFonts w:ascii="Verdana" w:hAnsi="Verdana" w:eastAsia="Calibri" w:cs="Times New Roman"/>
          <w:color w:val="25377F"/>
          <w:kern w:val="0"/>
          <w:sz w:val="22"/>
          <w:szCs w:val="22"/>
          <w:lang w:val="en-US"/>
          <w14:ligatures w14:val="none"/>
        </w:rPr>
      </w:pPr>
      <w:r w:rsidRPr="002C2444">
        <w:rPr>
          <w:rFonts w:ascii="Verdana" w:hAnsi="Verdana" w:eastAsia="Calibri" w:cs="Times New Roman"/>
          <w:color w:val="25377F"/>
          <w:kern w:val="0"/>
          <w:sz w:val="22"/>
          <w:szCs w:val="22"/>
          <w:lang w:val="en-US"/>
          <w14:ligatures w14:val="none"/>
        </w:rPr>
        <w:t xml:space="preserve">Nodinite also allows you to drill down into the details of each </w:t>
      </w:r>
      <w:r>
        <w:rPr>
          <w:rFonts w:ascii="Verdana" w:hAnsi="Verdana" w:eastAsia="Calibri" w:cs="Times New Roman"/>
          <w:color w:val="25377F"/>
          <w:kern w:val="0"/>
          <w:sz w:val="22"/>
          <w:szCs w:val="22"/>
          <w:lang w:val="en-US"/>
          <w14:ligatures w14:val="none"/>
        </w:rPr>
        <w:t xml:space="preserve">integration process or </w:t>
      </w:r>
      <w:r w:rsidRPr="002C2444">
        <w:rPr>
          <w:rFonts w:ascii="Verdana" w:hAnsi="Verdana" w:eastAsia="Calibri" w:cs="Times New Roman"/>
          <w:color w:val="25377F"/>
          <w:kern w:val="0"/>
          <w:sz w:val="22"/>
          <w:szCs w:val="22"/>
          <w:lang w:val="en-US"/>
          <w14:ligatures w14:val="none"/>
        </w:rPr>
        <w:t xml:space="preserve">API call, such as request and response data, headers, body, errors, logs, and more. Nodinite helps you to identify and resolve issues faster, optimize your </w:t>
      </w:r>
      <w:r>
        <w:rPr>
          <w:rFonts w:ascii="Verdana" w:hAnsi="Verdana" w:eastAsia="Calibri" w:cs="Times New Roman"/>
          <w:color w:val="25377F"/>
          <w:kern w:val="0"/>
          <w:sz w:val="22"/>
          <w:szCs w:val="22"/>
          <w:lang w:val="en-US"/>
          <w14:ligatures w14:val="none"/>
        </w:rPr>
        <w:t>integration</w:t>
      </w:r>
      <w:r w:rsidRPr="002C2444">
        <w:rPr>
          <w:rFonts w:ascii="Verdana" w:hAnsi="Verdana" w:eastAsia="Calibri" w:cs="Times New Roman"/>
          <w:color w:val="25377F"/>
          <w:kern w:val="0"/>
          <w:sz w:val="22"/>
          <w:szCs w:val="22"/>
          <w:lang w:val="en-US"/>
          <w14:ligatures w14:val="none"/>
        </w:rPr>
        <w:t xml:space="preserve"> performance, and ensure high customer satisfaction. With Nodinite, you can gain insight into your entire API lifecycle, from development to production, and improve your API quality and reliability.</w:t>
      </w:r>
    </w:p>
    <w:p w:rsidRPr="00864A8C" w:rsidR="002C2444" w:rsidP="00864A8C" w:rsidRDefault="002C2444" w14:paraId="3072F8B1" w14:textId="77777777">
      <w:pPr>
        <w:spacing w:after="160" w:line="259" w:lineRule="auto"/>
        <w:rPr>
          <w:rFonts w:ascii="Verdana" w:hAnsi="Verdana" w:eastAsia="Calibri" w:cs="Times New Roman"/>
          <w:color w:val="25377F"/>
          <w:kern w:val="0"/>
          <w:sz w:val="22"/>
          <w:szCs w:val="22"/>
          <w:lang w:val="en-US"/>
          <w14:ligatures w14:val="none"/>
        </w:rPr>
      </w:pPr>
    </w:p>
    <w:p w:rsidRPr="00864A8C" w:rsidR="00864A8C" w:rsidP="00864A8C" w:rsidRDefault="00864A8C" w14:paraId="05226A62" w14:textId="77777777">
      <w:pPr>
        <w:keepNext/>
        <w:keepLines/>
        <w:spacing w:before="40" w:line="259" w:lineRule="auto"/>
        <w:outlineLvl w:val="1"/>
        <w:rPr>
          <w:rFonts w:ascii="Ubuntu" w:hAnsi="Ubuntu" w:eastAsia="Times New Roman" w:cs="Times New Roman"/>
          <w:color w:val="D43854"/>
          <w:kern w:val="0"/>
          <w:sz w:val="36"/>
          <w:szCs w:val="26"/>
          <w:lang w:val="en-US"/>
          <w14:ligatures w14:val="none"/>
        </w:rPr>
      </w:pPr>
      <w:r w:rsidRPr="00864A8C">
        <w:rPr>
          <w:rFonts w:ascii="Ubuntu" w:hAnsi="Ubuntu" w:eastAsia="Times New Roman" w:cs="Times New Roman"/>
          <w:color w:val="D43854"/>
          <w:kern w:val="0"/>
          <w:sz w:val="36"/>
          <w:szCs w:val="26"/>
          <w:lang w:val="en-US"/>
          <w14:ligatures w14:val="none"/>
        </w:rPr>
        <w:t>Internship assignment</w:t>
      </w:r>
    </w:p>
    <w:p w:rsidR="00864A8C" w:rsidP="00864A8C" w:rsidRDefault="00864A8C" w14:paraId="3D75AE2A" w14:textId="77777777">
      <w:pPr>
        <w:spacing w:after="160" w:line="259" w:lineRule="auto"/>
        <w:rPr>
          <w:rFonts w:ascii="Verdana" w:hAnsi="Verdana" w:eastAsia="Calibri" w:cs="Times New Roman"/>
          <w:color w:val="25377F"/>
          <w:kern w:val="0"/>
          <w:sz w:val="22"/>
          <w:szCs w:val="22"/>
          <w14:ligatures w14:val="none"/>
        </w:rPr>
      </w:pPr>
    </w:p>
    <w:p w:rsidR="008E4432" w:rsidP="00864A8C" w:rsidRDefault="00751A2D" w14:paraId="107934DF" w14:textId="2AD72423">
      <w:pPr>
        <w:spacing w:after="160" w:line="259" w:lineRule="auto"/>
        <w:rPr>
          <w:rFonts w:ascii="Verdana" w:hAnsi="Verdana" w:eastAsia="Calibri" w:cs="Times New Roman"/>
          <w:color w:val="25377F"/>
          <w:kern w:val="0"/>
          <w:sz w:val="22"/>
          <w:szCs w:val="22"/>
          <w14:ligatures w14:val="none"/>
        </w:rPr>
      </w:pPr>
      <w:r w:rsidR="00751A2D">
        <w:rPr>
          <w:rFonts w:ascii="Verdana" w:hAnsi="Verdana" w:eastAsia="Calibri" w:cs="Times New Roman"/>
          <w:color w:val="25377F"/>
          <w:kern w:val="0"/>
          <w:sz w:val="22"/>
          <w:szCs w:val="22"/>
          <w14:ligatures w14:val="none"/>
        </w:rPr>
        <w:t>Nodinite</w:t>
      </w:r>
      <w:r w:rsidR="00751A2D">
        <w:rPr>
          <w:rFonts w:ascii="Verdana" w:hAnsi="Verdana" w:eastAsia="Calibri" w:cs="Times New Roman"/>
          <w:color w:val="25377F"/>
          <w:kern w:val="0"/>
          <w:sz w:val="22"/>
          <w:szCs w:val="22"/>
          <w14:ligatures w14:val="none"/>
        </w:rPr>
        <w:t xml:space="preserve"> offers various agents out of the box for different tools that are used in an integration project, but we lack a feature to centralize logging from our </w:t>
      </w:r>
      <w:r w:rsidR="00751A2D">
        <w:rPr>
          <w:rFonts w:ascii="Verdana" w:hAnsi="Verdana" w:eastAsia="Calibri" w:cs="Times New Roman"/>
          <w:color w:val="25377F"/>
          <w:kern w:val="0"/>
          <w:sz w:val="22"/>
          <w:szCs w:val="22"/>
          <w14:ligatures w14:val="none"/>
        </w:rPr>
        <w:t>.net</w:t>
      </w:r>
      <w:r w:rsidR="00751A2D">
        <w:rPr>
          <w:rFonts w:ascii="Verdana" w:hAnsi="Verdana" w:eastAsia="Calibri" w:cs="Times New Roman"/>
          <w:color w:val="25377F"/>
          <w:kern w:val="0"/>
          <w:sz w:val="22"/>
          <w:szCs w:val="22"/>
          <w14:ligatures w14:val="none"/>
        </w:rPr>
        <w:t xml:space="preserve"> applications within the </w:t>
      </w:r>
      <w:r w:rsidR="00751A2D">
        <w:rPr>
          <w:rFonts w:ascii="Verdana" w:hAnsi="Verdana" w:eastAsia="Calibri" w:cs="Times New Roman"/>
          <w:color w:val="25377F"/>
          <w:kern w:val="0"/>
          <w:sz w:val="22"/>
          <w:szCs w:val="22"/>
          <w14:ligatures w14:val="none"/>
        </w:rPr>
        <w:t>Nodinite</w:t>
      </w:r>
      <w:r w:rsidR="00751A2D">
        <w:rPr>
          <w:rFonts w:ascii="Verdana" w:hAnsi="Verdana" w:eastAsia="Calibri" w:cs="Times New Roman"/>
          <w:color w:val="25377F"/>
          <w:kern w:val="0"/>
          <w:sz w:val="22"/>
          <w:szCs w:val="22"/>
          <w14:ligatures w14:val="none"/>
        </w:rPr>
        <w:t xml:space="preserve">-platform. We think that centralizing all our logging and </w:t>
      </w:r>
      <w:r w:rsidR="00751A2D">
        <w:rPr>
          <w:rFonts w:ascii="Verdana" w:hAnsi="Verdana" w:eastAsia="Calibri" w:cs="Times New Roman"/>
          <w:color w:val="25377F"/>
          <w:kern w:val="0"/>
          <w:sz w:val="22"/>
          <w:szCs w:val="22"/>
          <w14:ligatures w14:val="none"/>
        </w:rPr>
        <w:t>providing</w:t>
      </w:r>
      <w:r w:rsidR="00751A2D">
        <w:rPr>
          <w:rFonts w:ascii="Verdana" w:hAnsi="Verdana" w:eastAsia="Calibri" w:cs="Times New Roman"/>
          <w:color w:val="25377F"/>
          <w:kern w:val="0"/>
          <w:sz w:val="22"/>
          <w:szCs w:val="22"/>
          <w14:ligatures w14:val="none"/>
        </w:rPr>
        <w:t xml:space="preserve"> a complete view across all the applications and processes that together make up the integration workflow is </w:t>
      </w:r>
      <w:r w:rsidR="00751A2D">
        <w:rPr>
          <w:rFonts w:ascii="Verdana" w:hAnsi="Verdana" w:eastAsia="Calibri" w:cs="Times New Roman"/>
          <w:color w:val="25377F"/>
          <w:kern w:val="0"/>
          <w:sz w:val="22"/>
          <w:szCs w:val="22"/>
          <w14:ligatures w14:val="none"/>
        </w:rPr>
        <w:t>valuable.</w:t>
      </w:r>
      <w:r>
        <w:rPr>
          <w:rFonts w:ascii="Verdana" w:hAnsi="Verdana" w:eastAsia="Calibri" w:cs="Times New Roman"/>
          <w:color w:val="25377F"/>
          <w:kern w:val="0"/>
          <w:sz w:val="22"/>
          <w:szCs w:val="22"/>
          <w14:ligatures w14:val="none"/>
        </w:rPr>
        <w:cr/>
      </w:r>
      <w:r w:rsidR="00751A2D">
        <w:rPr>
          <w:rFonts w:ascii="Verdana" w:hAnsi="Verdana" w:eastAsia="Calibri" w:cs="Times New Roman"/>
          <w:color w:val="25377F"/>
          <w:kern w:val="0"/>
          <w:sz w:val="22"/>
          <w:szCs w:val="22"/>
          <w14:ligatures w14:val="none"/>
        </w:rPr>
        <w:t>Nodinite</w:t>
      </w:r>
      <w:r w:rsidR="00751A2D">
        <w:rPr>
          <w:rFonts w:ascii="Verdana" w:hAnsi="Verdana" w:eastAsia="Calibri" w:cs="Times New Roman"/>
          <w:color w:val="25377F"/>
          <w:kern w:val="0"/>
          <w:sz w:val="22"/>
          <w:szCs w:val="22"/>
          <w14:ligatures w14:val="none"/>
        </w:rPr>
        <w:t xml:space="preserve"> has an option that enables its users to create a custom logging solution on top of their </w:t>
      </w:r>
      <w:r w:rsidR="00751A2D">
        <w:rPr>
          <w:rFonts w:ascii="Verdana" w:hAnsi="Verdana" w:eastAsia="Calibri" w:cs="Times New Roman"/>
          <w:color w:val="25377F"/>
          <w:kern w:val="0"/>
          <w:sz w:val="22"/>
          <w:szCs w:val="22"/>
          <w14:ligatures w14:val="none"/>
        </w:rPr>
        <w:cr/>
        <w:t>software.</w:t>
      </w:r>
      <w:r>
        <w:rPr>
          <w:rFonts w:ascii="Verdana" w:hAnsi="Verdana" w:eastAsia="Calibri" w:cs="Times New Roman"/>
          <w:color w:val="25377F"/>
          <w:kern w:val="0"/>
          <w:sz w:val="22"/>
          <w:szCs w:val="22"/>
          <w14:ligatures w14:val="none"/>
        </w:rPr>
        <w:cr/>
      </w:r>
      <w:r w:rsidR="00751A2D">
        <w:rPr>
          <w:rFonts w:ascii="Verdana" w:hAnsi="Verdana" w:eastAsia="Calibri" w:cs="Times New Roman"/>
          <w:color w:val="25377F"/>
          <w:kern w:val="0"/>
          <w:sz w:val="22"/>
          <w:szCs w:val="22"/>
          <w14:ligatures w14:val="none"/>
        </w:rPr>
        <w:t xml:space="preserve">In</w:t>
      </w:r>
      <w:r w:rsidR="00751A2D">
        <w:rPr>
          <w:rFonts w:ascii="Verdana" w:hAnsi="Verdana" w:eastAsia="Calibri" w:cs="Times New Roman"/>
          <w:color w:val="25377F"/>
          <w:kern w:val="0"/>
          <w:sz w:val="22"/>
          <w:szCs w:val="22"/>
          <w14:ligatures w14:val="none"/>
        </w:rPr>
        <w:t xml:space="preserve"> this internship, you will do exactly that! As part of the assignment, you will create a custom </w:t>
      </w:r>
      <w:r w:rsidR="00751A2D">
        <w:rPr>
          <w:rFonts w:ascii="Verdana" w:hAnsi="Verdana" w:eastAsia="Calibri" w:cs="Times New Roman"/>
          <w:color w:val="25377F"/>
          <w:kern w:val="0"/>
          <w:sz w:val="22"/>
          <w:szCs w:val="22"/>
          <w14:ligatures w14:val="none"/>
        </w:rPr>
        <w:t xml:space="preserve">.net</w:t>
      </w:r>
      <w:r w:rsidR="00751A2D">
        <w:rPr>
          <w:rFonts w:ascii="Verdana" w:hAnsi="Verdana" w:eastAsia="Calibri" w:cs="Times New Roman"/>
          <w:color w:val="25377F"/>
          <w:kern w:val="0"/>
          <w:sz w:val="22"/>
          <w:szCs w:val="22"/>
          <w14:ligatures w14:val="none"/>
        </w:rPr>
        <w:t xml:space="preserve"> logging </w:t>
      </w:r>
      <w:r w:rsidR="00751A2D">
        <w:rPr>
          <w:rFonts w:ascii="Verdana" w:hAnsi="Verdana" w:eastAsia="Calibri" w:cs="Times New Roman"/>
          <w:color w:val="25377F"/>
          <w:kern w:val="0"/>
          <w:sz w:val="22"/>
          <w:szCs w:val="22"/>
          <w14:ligatures w14:val="none"/>
        </w:rPr>
        <w:t xml:space="preserve">component</w:t>
      </w:r>
      <w:r w:rsidR="00751A2D">
        <w:rPr>
          <w:rFonts w:ascii="Verdana" w:hAnsi="Verdana" w:eastAsia="Calibri" w:cs="Times New Roman"/>
          <w:color w:val="25377F"/>
          <w:kern w:val="0"/>
          <w:sz w:val="22"/>
          <w:szCs w:val="22"/>
          <w14:ligatures w14:val="none"/>
        </w:rPr>
        <w:t xml:space="preserve"> that can be shared as a </w:t>
      </w:r>
      <w:r w:rsidR="00751A2D">
        <w:rPr>
          <w:rFonts w:ascii="Verdana" w:hAnsi="Verdana" w:eastAsia="Calibri" w:cs="Times New Roman"/>
          <w:color w:val="25377F"/>
          <w:kern w:val="0"/>
          <w:sz w:val="22"/>
          <w:szCs w:val="22"/>
          <w14:ligatures w14:val="none"/>
        </w:rPr>
        <w:t xml:space="preserve">nuget</w:t>
      </w:r>
      <w:r w:rsidR="00751A2D">
        <w:rPr>
          <w:rFonts w:ascii="Verdana" w:hAnsi="Verdana" w:eastAsia="Calibri" w:cs="Times New Roman"/>
          <w:color w:val="25377F"/>
          <w:kern w:val="0"/>
          <w:sz w:val="22"/>
          <w:szCs w:val="22"/>
          <w14:ligatures w14:val="none"/>
        </w:rPr>
        <w:cr/>
        <w:t xml:space="preserve">-package to the developer teams who want to use the logging-solution in their application. You will design a flexible logging-data </w:t>
      </w:r>
      <w:r w:rsidR="00751A2D">
        <w:rPr>
          <w:rFonts w:ascii="Verdana" w:hAnsi="Verdana" w:eastAsia="Calibri" w:cs="Times New Roman"/>
          <w:color w:val="25377F"/>
          <w:kern w:val="0"/>
          <w:sz w:val="22"/>
          <w:szCs w:val="22"/>
          <w14:ligatures w14:val="none"/>
        </w:rPr>
        <w:t xml:space="preserve">format that defines the required metadata that should be present in all log-events but with enough flexibility to allow the logging of additional functional </w:t>
      </w:r>
      <w:r w:rsidR="00751A2D">
        <w:rPr>
          <w:rFonts w:ascii="Verdana" w:hAnsi="Verdana" w:eastAsia="Calibri" w:cs="Times New Roman"/>
          <w:color w:val="25377F"/>
          <w:kern w:val="0"/>
          <w:sz w:val="22"/>
          <w:szCs w:val="22"/>
          <w14:ligatures w14:val="none"/>
        </w:rPr>
        <w:lastRenderedPageBreak/>
        <w:t>information.</w:t>
      </w:r>
      <w:r>
        <w:rPr>
          <w:rFonts w:ascii="Verdana" w:hAnsi="Verdana" w:eastAsia="Calibri" w:cs="Times New Roman"/>
          <w:color w:val="25377F"/>
          <w:kern w:val="0"/>
          <w:sz w:val="22"/>
          <w:szCs w:val="22"/>
          <w14:ligatures w14:val="none"/>
        </w:rPr>
        <w:cr/>
      </w:r>
      <w:r w:rsidR="00751A2D">
        <w:rPr>
          <w:rFonts w:ascii="Verdana" w:hAnsi="Verdana" w:eastAsia="Calibri" w:cs="Times New Roman"/>
          <w:color w:val="25377F"/>
          <w:kern w:val="0"/>
          <w:sz w:val="22"/>
          <w:szCs w:val="22"/>
          <w14:ligatures w14:val="none"/>
        </w:rPr>
        <w:t>The</w:t>
      </w:r>
      <w:r w:rsidR="00751A2D">
        <w:rPr>
          <w:rFonts w:ascii="Verdana" w:hAnsi="Verdana" w:eastAsia="Calibri" w:cs="Times New Roman"/>
          <w:color w:val="25377F"/>
          <w:kern w:val="0"/>
          <w:sz w:val="22"/>
          <w:szCs w:val="22"/>
          <w14:ligatures w14:val="none"/>
        </w:rPr>
        <w:t xml:space="preserve"> logging component will need to follow an asynchronous pattern that will require the use of one of the Azure </w:t>
      </w:r>
      <w:r w:rsidR="00751A2D">
        <w:rPr>
          <w:rFonts w:ascii="Verdana" w:hAnsi="Verdana" w:eastAsia="Calibri" w:cs="Times New Roman"/>
          <w:color w:val="25377F"/>
          <w:kern w:val="0"/>
          <w:sz w:val="22"/>
          <w:szCs w:val="22"/>
          <w14:ligatures w14:val="none"/>
        </w:rPr>
        <w:t>eventing</w:t>
      </w:r>
      <w:r w:rsidR="00751A2D">
        <w:rPr>
          <w:rFonts w:ascii="Verdana" w:hAnsi="Verdana" w:eastAsia="Calibri" w:cs="Times New Roman"/>
          <w:color w:val="25377F"/>
          <w:kern w:val="0"/>
          <w:sz w:val="22"/>
          <w:szCs w:val="22"/>
          <w14:ligatures w14:val="none"/>
        </w:rPr>
        <w:t xml:space="preserve"> </w:t>
      </w:r>
      <w:r w:rsidR="00751A2D">
        <w:rPr>
          <w:rFonts w:ascii="Verdana" w:hAnsi="Verdana" w:eastAsia="Calibri" w:cs="Times New Roman"/>
          <w:color w:val="25377F"/>
          <w:kern w:val="0"/>
          <w:sz w:val="22"/>
          <w:szCs w:val="22"/>
          <w14:ligatures w14:val="none"/>
        </w:rPr>
        <w:cr/>
        <w:t>services.</w:t>
      </w:r>
      <w:r>
        <w:rPr>
          <w:rFonts w:ascii="Verdana" w:hAnsi="Verdana" w:eastAsia="Calibri" w:cs="Times New Roman"/>
          <w:color w:val="25377F"/>
          <w:kern w:val="0"/>
          <w:sz w:val="22"/>
          <w:szCs w:val="22"/>
          <w14:ligatures w14:val="none"/>
        </w:rPr>
        <w:cr/>
      </w:r>
      <w:r w:rsidR="00751A2D">
        <w:rPr>
          <w:rFonts w:ascii="Verdana" w:hAnsi="Verdana" w:eastAsia="Calibri" w:cs="Times New Roman"/>
          <w:color w:val="25377F"/>
          <w:kern w:val="0"/>
          <w:sz w:val="22"/>
          <w:szCs w:val="22"/>
          <w14:ligatures w14:val="none"/>
        </w:rPr>
        <w:t xml:space="preserve">This</w:t>
      </w:r>
      <w:r w:rsidR="00751A2D">
        <w:rPr>
          <w:rFonts w:ascii="Verdana" w:hAnsi="Verdana" w:eastAsia="Calibri" w:cs="Times New Roman"/>
          <w:color w:val="25377F"/>
          <w:kern w:val="0"/>
          <w:sz w:val="22"/>
          <w:szCs w:val="22"/>
          <w14:ligatures w14:val="none"/>
        </w:rPr>
        <w:t xml:space="preserve"> will enable the </w:t>
      </w:r>
      <w:r w:rsidR="00751A2D">
        <w:rPr>
          <w:rFonts w:ascii="Verdana" w:hAnsi="Verdana" w:eastAsia="Calibri" w:cs="Times New Roman"/>
          <w:color w:val="25377F"/>
          <w:kern w:val="0"/>
          <w:sz w:val="22"/>
          <w:szCs w:val="22"/>
          <w14:ligatures w14:val="none"/>
        </w:rPr>
        <w:t xml:space="preserve">nodinite</w:t>
      </w:r>
      <w:r w:rsidR="00751A2D">
        <w:rPr>
          <w:rFonts w:ascii="Verdana" w:hAnsi="Verdana" w:eastAsia="Calibri" w:cs="Times New Roman"/>
          <w:color w:val="25377F"/>
          <w:kern w:val="0"/>
          <w:sz w:val="22"/>
          <w:szCs w:val="22"/>
          <w14:ligatures w14:val="none"/>
        </w:rPr>
        <w:t xml:space="preserve"> picking service to asynchronously handle our custom events and ensure they can be correctly processed by the </w:t>
      </w:r>
      <w:r w:rsidR="00751A2D">
        <w:rPr>
          <w:rFonts w:ascii="Verdana" w:hAnsi="Verdana" w:eastAsia="Calibri" w:cs="Times New Roman"/>
          <w:color w:val="25377F"/>
          <w:kern w:val="0"/>
          <w:sz w:val="22"/>
          <w:szCs w:val="22"/>
          <w14:ligatures w14:val="none"/>
        </w:rPr>
        <w:t xml:space="preserve">Nodinite</w:t>
      </w:r>
      <w:r w:rsidR="00751A2D">
        <w:rPr>
          <w:rFonts w:ascii="Verdana" w:hAnsi="Verdana" w:eastAsia="Calibri" w:cs="Times New Roman"/>
          <w:color w:val="25377F"/>
          <w:kern w:val="0"/>
          <w:sz w:val="22"/>
          <w:szCs w:val="22"/>
          <w14:ligatures w14:val="none"/>
        </w:rPr>
        <w:t xml:space="preserve"> Log API. </w:t>
      </w:r>
      <w:r w:rsidR="677D8A68">
        <w:rPr>
          <w:rFonts w:ascii="Verdana" w:hAnsi="Verdana" w:eastAsia="Calibri" w:cs="Times New Roman"/>
          <w:color w:val="25377F"/>
          <w:kern w:val="0"/>
          <w:sz w:val="22"/>
          <w:szCs w:val="22"/>
          <w14:ligatures w14:val="none"/>
        </w:rPr>
        <w:t xml:space="preserve">Additionally,</w:t>
      </w:r>
      <w:r w:rsidR="677D8A68">
        <w:rPr>
          <w:rFonts w:ascii="Verdana" w:hAnsi="Verdana" w:eastAsia="Calibri" w:cs="Times New Roman"/>
          <w:color w:val="25377F"/>
          <w:kern w:val="0"/>
          <w:sz w:val="22"/>
          <w:szCs w:val="22"/>
          <w14:ligatures w14:val="none"/>
        </w:rPr>
        <w:t xml:space="preserve"> you will need to </w:t>
      </w:r>
      <w:r w:rsidR="677D8A68">
        <w:rPr>
          <w:rFonts w:ascii="Verdana" w:hAnsi="Verdana" w:eastAsia="Calibri" w:cs="Times New Roman"/>
          <w:color w:val="25377F"/>
          <w:kern w:val="0"/>
          <w:sz w:val="22"/>
          <w:szCs w:val="22"/>
          <w14:ligatures w14:val="none"/>
        </w:rPr>
        <w:t xml:space="preserve">setup</w:t>
      </w:r>
      <w:r w:rsidR="677D8A68">
        <w:rPr>
          <w:rFonts w:ascii="Verdana" w:hAnsi="Verdana" w:eastAsia="Calibri" w:cs="Times New Roman"/>
          <w:color w:val="25377F"/>
          <w:kern w:val="0"/>
          <w:sz w:val="22"/>
          <w:szCs w:val="22"/>
          <w14:ligatures w14:val="none"/>
        </w:rPr>
        <w:t xml:space="preserve"> a custom </w:t>
      </w:r>
      <w:r w:rsidR="677D8A68">
        <w:rPr>
          <w:rFonts w:ascii="Verdana" w:hAnsi="Verdana" w:eastAsia="Calibri" w:cs="Times New Roman"/>
          <w:color w:val="25377F"/>
          <w:kern w:val="0"/>
          <w:sz w:val="22"/>
          <w:szCs w:val="22"/>
          <w14:ligatures w14:val="none"/>
        </w:rPr>
        <w:t xml:space="preserve">Nuget</w:t>
      </w:r>
      <w:r w:rsidR="677D8A68">
        <w:rPr>
          <w:rFonts w:ascii="Verdana" w:hAnsi="Verdana" w:eastAsia="Calibri" w:cs="Times New Roman"/>
          <w:color w:val="25377F"/>
          <w:kern w:val="0"/>
          <w:sz w:val="22"/>
          <w:szCs w:val="22"/>
          <w14:ligatures w14:val="none"/>
        </w:rPr>
        <w:t xml:space="preserve"> feed in Azure that can be used to host the </w:t>
      </w:r>
      <w:r w:rsidR="677D8A68">
        <w:rPr>
          <w:rFonts w:ascii="Verdana" w:hAnsi="Verdana" w:eastAsia="Calibri" w:cs="Times New Roman"/>
          <w:color w:val="25377F"/>
          <w:kern w:val="0"/>
          <w:sz w:val="22"/>
          <w:szCs w:val="22"/>
          <w14:ligatures w14:val="none"/>
        </w:rPr>
        <w:t xml:space="preserve">Nuget</w:t>
      </w:r>
      <w:r w:rsidR="677D8A68">
        <w:rPr>
          <w:rFonts w:ascii="Verdana" w:hAnsi="Verdana" w:eastAsia="Calibri" w:cs="Times New Roman"/>
          <w:color w:val="25377F"/>
          <w:kern w:val="0"/>
          <w:sz w:val="22"/>
          <w:szCs w:val="22"/>
          <w14:ligatures w14:val="none"/>
        </w:rPr>
        <w:cr/>
        <w:t xml:space="preserve"> package.</w:t>
      </w:r>
    </w:p>
    <w:p w:rsidR="00751A2D" w:rsidP="00864A8C" w:rsidRDefault="00751A2D" w14:paraId="5626B0BC" w14:textId="296286F8">
      <w:pPr>
        <w:spacing w:after="160" w:line="259" w:lineRule="auto"/>
        <w:rPr>
          <w:rFonts w:ascii="Verdana" w:hAnsi="Verdana" w:eastAsia="Calibri" w:cs="Times New Roman"/>
          <w:color w:val="25377F"/>
          <w:kern w:val="0"/>
          <w:sz w:val="22"/>
          <w:szCs w:val="22"/>
          <w14:ligatures w14:val="none"/>
        </w:rPr>
      </w:pPr>
      <w:r w:rsidRPr="00751A2D">
        <w:rPr>
          <w:rFonts w:ascii="Verdana" w:hAnsi="Verdana" w:eastAsia="Calibri" w:cs="Times New Roman"/>
          <w:color w:val="25377F"/>
          <w:kern w:val="0"/>
          <w:sz w:val="22"/>
          <w:szCs w:val="22"/>
          <w14:ligatures w14:val="none"/>
        </w:rPr>
        <w:drawing>
          <wp:inline distT="0" distB="0" distL="0" distR="0" wp14:anchorId="43E0AD83" wp14:editId="08AB190D">
            <wp:extent cx="5039360" cy="1276985"/>
            <wp:effectExtent l="0" t="0" r="2540" b="5715"/>
            <wp:docPr id="847848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48883" name="Picture 1" descr="A screenshot of a computer&#10;&#10;Description automatically generated"/>
                    <pic:cNvPicPr/>
                  </pic:nvPicPr>
                  <pic:blipFill>
                    <a:blip r:embed="rId5"/>
                    <a:stretch>
                      <a:fillRect/>
                    </a:stretch>
                  </pic:blipFill>
                  <pic:spPr>
                    <a:xfrm>
                      <a:off x="0" y="0"/>
                      <a:ext cx="5039360" cy="1276985"/>
                    </a:xfrm>
                    <a:prstGeom prst="rect">
                      <a:avLst/>
                    </a:prstGeom>
                  </pic:spPr>
                </pic:pic>
              </a:graphicData>
            </a:graphic>
          </wp:inline>
        </w:drawing>
      </w:r>
    </w:p>
    <w:p w:rsidRPr="00864A8C" w:rsidR="008E4432" w:rsidP="00864A8C" w:rsidRDefault="008E4432" w14:paraId="68E90F4B" w14:textId="77777777">
      <w:pPr>
        <w:spacing w:after="160" w:line="259" w:lineRule="auto"/>
        <w:rPr>
          <w:rFonts w:ascii="Verdana" w:hAnsi="Verdana" w:eastAsia="Calibri" w:cs="Times New Roman"/>
          <w:color w:val="25377F"/>
          <w:kern w:val="0"/>
          <w:sz w:val="22"/>
          <w:szCs w:val="22"/>
          <w14:ligatures w14:val="none"/>
        </w:rPr>
      </w:pPr>
    </w:p>
    <w:p w:rsidRPr="00864A8C" w:rsidR="00864A8C" w:rsidP="00864A8C" w:rsidRDefault="00864A8C" w14:paraId="66A74A03" w14:textId="77777777">
      <w:pPr>
        <w:keepNext/>
        <w:keepLines/>
        <w:spacing w:before="40" w:line="259" w:lineRule="auto"/>
        <w:outlineLvl w:val="1"/>
        <w:rPr>
          <w:rFonts w:ascii="Ubuntu" w:hAnsi="Ubuntu" w:eastAsia="Times New Roman" w:cs="Times New Roman"/>
          <w:color w:val="D43854"/>
          <w:kern w:val="0"/>
          <w:sz w:val="36"/>
          <w:szCs w:val="26"/>
          <w:lang w:val="en-US"/>
          <w14:ligatures w14:val="none"/>
        </w:rPr>
      </w:pPr>
    </w:p>
    <w:p w:rsidRPr="00864A8C" w:rsidR="00864A8C" w:rsidP="00864A8C" w:rsidRDefault="00864A8C" w14:paraId="3ACF3D3E" w14:textId="77777777">
      <w:pPr>
        <w:keepNext/>
        <w:keepLines/>
        <w:spacing w:before="40" w:line="259" w:lineRule="auto"/>
        <w:outlineLvl w:val="1"/>
        <w:rPr>
          <w:rFonts w:ascii="Ubuntu" w:hAnsi="Ubuntu" w:eastAsia="Times New Roman" w:cs="Times New Roman"/>
          <w:color w:val="D43854"/>
          <w:kern w:val="0"/>
          <w:sz w:val="36"/>
          <w:szCs w:val="26"/>
          <w:lang w:val="en-US"/>
          <w14:ligatures w14:val="none"/>
        </w:rPr>
      </w:pPr>
      <w:r w:rsidRPr="00864A8C">
        <w:rPr>
          <w:rFonts w:ascii="Ubuntu" w:hAnsi="Ubuntu" w:eastAsia="Times New Roman" w:cs="Times New Roman"/>
          <w:color w:val="D43854"/>
          <w:kern w:val="0"/>
          <w:sz w:val="36"/>
          <w:szCs w:val="26"/>
          <w:lang w:val="en-US"/>
          <w14:ligatures w14:val="none"/>
        </w:rPr>
        <w:t>Major Technologies</w:t>
      </w:r>
    </w:p>
    <w:p w:rsidRPr="00864A8C" w:rsidR="00864A8C" w:rsidP="00864A8C" w:rsidRDefault="00864A8C" w14:paraId="3B6D396F" w14:textId="77777777">
      <w:pPr>
        <w:numPr>
          <w:ilvl w:val="0"/>
          <w:numId w:val="1"/>
        </w:numPr>
        <w:spacing w:after="160" w:line="259" w:lineRule="auto"/>
        <w:contextualSpacing/>
        <w:rPr>
          <w:rFonts w:ascii="Verdana" w:hAnsi="Verdana" w:eastAsia="Calibri" w:cs="Times New Roman"/>
          <w:color w:val="25377F"/>
          <w:kern w:val="0"/>
          <w:sz w:val="22"/>
          <w:szCs w:val="22"/>
          <w:lang w:val="en-US"/>
          <w14:ligatures w14:val="none"/>
        </w:rPr>
      </w:pPr>
      <w:r w:rsidRPr="00864A8C">
        <w:rPr>
          <w:rFonts w:ascii="Verdana" w:hAnsi="Verdana" w:eastAsia="Calibri" w:cs="Times New Roman"/>
          <w:color w:val="25377F"/>
          <w:kern w:val="0"/>
          <w:sz w:val="22"/>
          <w:szCs w:val="22"/>
          <w:lang w:val="en-US"/>
          <w14:ligatures w14:val="none"/>
        </w:rPr>
        <w:t>.NET C#</w:t>
      </w:r>
    </w:p>
    <w:p w:rsidRPr="00864A8C" w:rsidR="00864A8C" w:rsidP="00864A8C" w:rsidRDefault="00864A8C" w14:paraId="24FCECFB" w14:textId="77777777">
      <w:pPr>
        <w:numPr>
          <w:ilvl w:val="0"/>
          <w:numId w:val="1"/>
        </w:numPr>
        <w:spacing w:after="160" w:line="259" w:lineRule="auto"/>
        <w:contextualSpacing/>
        <w:rPr>
          <w:rFonts w:ascii="Verdana" w:hAnsi="Verdana" w:eastAsia="Calibri" w:cs="Times New Roman"/>
          <w:color w:val="25377F"/>
          <w:kern w:val="0"/>
          <w:sz w:val="22"/>
          <w:szCs w:val="22"/>
          <w:lang w:val="en-US"/>
          <w14:ligatures w14:val="none"/>
        </w:rPr>
      </w:pPr>
      <w:r w:rsidRPr="00864A8C">
        <w:rPr>
          <w:rFonts w:ascii="Verdana" w:hAnsi="Verdana" w:eastAsia="Calibri" w:cs="Times New Roman"/>
          <w:color w:val="25377F"/>
          <w:kern w:val="0"/>
          <w:sz w:val="22"/>
          <w:szCs w:val="22"/>
          <w:lang w:val="en-US"/>
          <w14:ligatures w14:val="none"/>
        </w:rPr>
        <w:t>Azure Integration Services</w:t>
      </w:r>
    </w:p>
    <w:p w:rsidRPr="00864A8C" w:rsidR="00864A8C" w:rsidP="00864A8C" w:rsidRDefault="00864A8C" w14:paraId="161C107C" w14:textId="77777777">
      <w:pPr>
        <w:numPr>
          <w:ilvl w:val="0"/>
          <w:numId w:val="1"/>
        </w:numPr>
        <w:spacing w:after="160" w:line="259" w:lineRule="auto"/>
        <w:contextualSpacing/>
        <w:rPr>
          <w:rFonts w:ascii="Verdana" w:hAnsi="Verdana" w:eastAsia="Calibri" w:cs="Times New Roman"/>
          <w:color w:val="25377F"/>
          <w:kern w:val="0"/>
          <w:sz w:val="22"/>
          <w:szCs w:val="22"/>
          <w:lang w:val="en-US"/>
          <w14:ligatures w14:val="none"/>
        </w:rPr>
      </w:pPr>
      <w:r w:rsidRPr="00864A8C">
        <w:rPr>
          <w:rFonts w:ascii="Verdana" w:hAnsi="Verdana" w:eastAsia="Calibri" w:cs="Times New Roman"/>
          <w:color w:val="25377F"/>
          <w:kern w:val="0"/>
          <w:sz w:val="22"/>
          <w:szCs w:val="22"/>
          <w:lang w:val="en-US"/>
          <w14:ligatures w14:val="none"/>
        </w:rPr>
        <w:t>Azure BICEP</w:t>
      </w:r>
    </w:p>
    <w:p w:rsidR="00864A8C" w:rsidP="00864A8C" w:rsidRDefault="00864A8C" w14:paraId="4DB11A78" w14:textId="77777777">
      <w:pPr>
        <w:numPr>
          <w:ilvl w:val="0"/>
          <w:numId w:val="1"/>
        </w:numPr>
        <w:spacing w:after="160" w:line="259" w:lineRule="auto"/>
        <w:contextualSpacing/>
        <w:rPr>
          <w:rFonts w:ascii="Verdana" w:hAnsi="Verdana" w:eastAsia="Calibri" w:cs="Times New Roman"/>
          <w:color w:val="25377F"/>
          <w:kern w:val="0"/>
          <w:sz w:val="22"/>
          <w:szCs w:val="22"/>
          <w:lang w:val="en-US"/>
          <w14:ligatures w14:val="none"/>
        </w:rPr>
      </w:pPr>
      <w:r w:rsidRPr="00864A8C">
        <w:rPr>
          <w:rFonts w:ascii="Verdana" w:hAnsi="Verdana" w:eastAsia="Calibri" w:cs="Times New Roman"/>
          <w:color w:val="25377F"/>
          <w:kern w:val="0"/>
          <w:sz w:val="22"/>
          <w:szCs w:val="22"/>
          <w:lang w:val="en-US"/>
          <w14:ligatures w14:val="none"/>
        </w:rPr>
        <w:t>GitHub Repositories and Actions</w:t>
      </w:r>
    </w:p>
    <w:p w:rsidRPr="00864A8C" w:rsidR="002C2444" w:rsidP="00864A8C" w:rsidRDefault="002C2444" w14:paraId="5C039A8A" w14:textId="36C2C187">
      <w:pPr>
        <w:numPr>
          <w:ilvl w:val="0"/>
          <w:numId w:val="1"/>
        </w:numPr>
        <w:spacing w:after="160" w:line="259" w:lineRule="auto"/>
        <w:contextualSpacing/>
        <w:rPr>
          <w:rFonts w:ascii="Verdana" w:hAnsi="Verdana" w:eastAsia="Calibri" w:cs="Times New Roman"/>
          <w:color w:val="25377F"/>
          <w:kern w:val="0"/>
          <w:sz w:val="22"/>
          <w:szCs w:val="22"/>
          <w:lang w:val="en-US"/>
          <w14:ligatures w14:val="none"/>
        </w:rPr>
      </w:pPr>
      <w:r>
        <w:rPr>
          <w:rFonts w:ascii="Verdana" w:hAnsi="Verdana" w:eastAsia="Calibri" w:cs="Times New Roman"/>
          <w:color w:val="25377F"/>
          <w:kern w:val="0"/>
          <w:sz w:val="22"/>
          <w:szCs w:val="22"/>
          <w:lang w:val="en-US"/>
          <w14:ligatures w14:val="none"/>
        </w:rPr>
        <w:t>Nodinite</w:t>
      </w:r>
    </w:p>
    <w:p w:rsidRPr="00864A8C" w:rsidR="00040E25" w:rsidP="00864A8C" w:rsidRDefault="00040E25" w14:paraId="734952EA" w14:textId="77777777"/>
    <w:sectPr w:rsidRPr="00864A8C" w:rsidR="00040E25" w:rsidSect="00864A8C">
      <w:headerReference w:type="default" r:id="rId6"/>
      <w:footerReference w:type="default" r:id="rId7"/>
      <w:pgSz w:w="11906" w:h="16838" w:orient="portrait"/>
      <w:pgMar w:top="1985" w:right="1985" w:bottom="2552"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altName w:val="Calibri"/>
    <w:panose1 w:val="020B0804030602030204"/>
    <w:charset w:val="00"/>
    <w:family w:val="swiss"/>
    <w:pitch w:val="variable"/>
    <w:sig w:usb0="E00002FF" w:usb1="5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51A2D" w:rsidRDefault="00751A2D" w14:paraId="71219770" w14:textId="77777777">
    <w:pPr>
      <w:pStyle w:val="Footer"/>
    </w:pPr>
    <w:r>
      <w:rPr>
        <w:noProof/>
      </w:rPr>
      <w:drawing>
        <wp:anchor distT="0" distB="0" distL="114300" distR="114300" simplePos="0" relativeHeight="251662336" behindDoc="0" locked="0" layoutInCell="1" allowOverlap="1" wp14:anchorId="68239B33" wp14:editId="3905DBD4">
          <wp:simplePos x="0" y="0"/>
          <wp:positionH relativeFrom="margin">
            <wp:posOffset>2463800</wp:posOffset>
          </wp:positionH>
          <wp:positionV relativeFrom="paragraph">
            <wp:posOffset>-653415</wp:posOffset>
          </wp:positionV>
          <wp:extent cx="2575560" cy="570865"/>
          <wp:effectExtent l="0" t="0" r="0" b="63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75560" cy="5708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30CF27DD" wp14:editId="16390694">
              <wp:simplePos x="0" y="0"/>
              <wp:positionH relativeFrom="column">
                <wp:posOffset>29845</wp:posOffset>
              </wp:positionH>
              <wp:positionV relativeFrom="paragraph">
                <wp:posOffset>-744855</wp:posOffset>
              </wp:positionV>
              <wp:extent cx="15240" cy="746760"/>
              <wp:effectExtent l="19050" t="19050" r="22860" b="34290"/>
              <wp:wrapNone/>
              <wp:docPr id="2" name="Straight Connector 2"/>
              <wp:cNvGraphicFramePr/>
              <a:graphic xmlns:a="http://schemas.openxmlformats.org/drawingml/2006/main">
                <a:graphicData uri="http://schemas.microsoft.com/office/word/2010/wordprocessingShape">
                  <wps:wsp>
                    <wps:cNvCnPr/>
                    <wps:spPr>
                      <a:xfrm>
                        <a:off x="0" y="0"/>
                        <a:ext cx="15240" cy="746760"/>
                      </a:xfrm>
                      <a:prstGeom prst="line">
                        <a:avLst/>
                      </a:prstGeom>
                      <a:noFill/>
                      <a:ln w="38100" cap="flat" cmpd="sng" algn="ctr">
                        <a:solidFill>
                          <a:srgbClr val="25377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5377f" strokeweight="3pt" from="2.35pt,-58.65pt" to="3.55pt,.15pt" w14:anchorId="06B747D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n4LsQEAAEkDAAAOAAAAZHJzL2Uyb0RvYy54bWysU01v2zAMvQ/ofxB0X+SkbRIYcXpokF2G&#13;&#10;rcC2H8DIki1AXxDVOPn3o5Qs7bbbMB9kSqQeycenzdPJWXZUCU3wHZ/PGs6Ul6E3fuj4j+/7j2vO&#13;&#10;MIPvwQavOn5WyJ+2dx82U2zVIozB9ioxAvHYTrHjY86xFQLlqBzgLETlyalDcpBpmwbRJ5gI3Vmx&#13;&#10;aJqlmELqYwpSIdLp7uLk24qvtZL5q9aoMrMdp9pyXVNdD2UV2w20Q4I4GnktA/6hCgfGU9Ib1A4y&#13;&#10;sNdk/oJyRqaAQeeZDE4ErY1UtQfqZt780c23EaKqvRA5GG804f+DlV+Oz/4lEQ1TxBbjSypdnHRy&#13;&#10;5U/1sVMl63wjS50yk3Q4f1w8EKOSPKuH5WpZuRRvd2PC/EkFx4rRcWt8aQVaOH7GTPko9FdIOfZh&#13;&#10;b6yt47CeTR2/X8+bgg+kCm0hk+li33H0A2dgB5KbzKlCYrCmL9cLEKbh8GwTOwKNfPF4v1rty5Qp&#13;&#10;3W9hJfcOcLzEVddFDM5kUqQ1ruPrpnzX29YXdFU1de3gjbJiHUJ/rkyKsqN51aRXbRVBvN+T/f4F&#13;&#10;bH8CAAD//wMAUEsDBBQABgAIAAAAIQCATucm4AAAAAoBAAAPAAAAZHJzL2Rvd25yZXYueG1sTE9L&#13;&#10;S8NAEL4L/odlBG/tJlZNTTMpVRHBR6FVweM0uyYhu7Mhu23jv3c96WXgY75nsRytEQc9+NYxQjpN&#13;&#10;QGiunGq5Rnh/e5jMQfhArMg41gjf2sOyPD0pKFfuyBt92IZaRBP2OSE0IfS5lL5qtCU/db3m+Pty&#13;&#10;g6UQ4VBLNdAxmlsjL5LkWlpqOSY01Ou7Rlfddm8RblefN+ukvXp5NL7rXp/bp4+5IsTzs/F+Ec9q&#13;&#10;ASLoMfwp4HdD7A9lLLZze1ZeGITLLBIRJmmazUBEQpaC2CHMQJaF/D+h/AEAAP//AwBQSwECLQAU&#13;&#10;AAYACAAAACEAtoM4kv4AAADhAQAAEwAAAAAAAAAAAAAAAAAAAAAAW0NvbnRlbnRfVHlwZXNdLnht&#13;&#10;bFBLAQItABQABgAIAAAAIQA4/SH/1gAAAJQBAAALAAAAAAAAAAAAAAAAAC8BAABfcmVscy8ucmVs&#13;&#10;c1BLAQItABQABgAIAAAAIQDJWn4LsQEAAEkDAAAOAAAAAAAAAAAAAAAAAC4CAABkcnMvZTJvRG9j&#13;&#10;LnhtbFBLAQItABQABgAIAAAAIQCATucm4AAAAAoBAAAPAAAAAAAAAAAAAAAAAAsEAABkcnMvZG93&#13;&#10;bnJldi54bWxQSwUGAAAAAAQABADzAAAAGAUAAAAA&#13;&#10;">
              <v:stroke joinstyle="miter"/>
            </v:line>
          </w:pict>
        </mc:Fallback>
      </mc:AlternateContent>
    </w:r>
    <w:r>
      <w:rPr>
        <w:noProof/>
      </w:rPr>
      <mc:AlternateContent>
        <mc:Choice Requires="wps">
          <w:drawing>
            <wp:anchor distT="45720" distB="45720" distL="114300" distR="114300" simplePos="0" relativeHeight="251660288" behindDoc="0" locked="0" layoutInCell="1" allowOverlap="1" wp14:anchorId="24BE2592" wp14:editId="2DB428A8">
              <wp:simplePos x="0" y="0"/>
              <wp:positionH relativeFrom="column">
                <wp:posOffset>82550</wp:posOffset>
              </wp:positionH>
              <wp:positionV relativeFrom="paragraph">
                <wp:posOffset>-813435</wp:posOffset>
              </wp:positionV>
              <wp:extent cx="2360930" cy="1404620"/>
              <wp:effectExtent l="0" t="0" r="127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Pr="007C3CD1" w:rsidR="00751A2D" w:rsidP="007C3CD1" w:rsidRDefault="00751A2D" w14:paraId="1E515AFE" w14:textId="77777777">
                          <w:pPr>
                            <w:rPr>
                              <w:color w:val="25377F"/>
                              <w:sz w:val="18"/>
                              <w:szCs w:val="18"/>
                            </w:rPr>
                          </w:pPr>
                          <w:r w:rsidRPr="007C3CD1">
                            <w:rPr>
                              <w:color w:val="25377F"/>
                              <w:sz w:val="18"/>
                              <w:szCs w:val="18"/>
                            </w:rPr>
                            <w:t>Veldkant 33a</w:t>
                          </w:r>
                        </w:p>
                        <w:p w:rsidRPr="007C3CD1" w:rsidR="00751A2D" w:rsidP="007C3CD1" w:rsidRDefault="00751A2D" w14:paraId="321C7D3E" w14:textId="77777777">
                          <w:pPr>
                            <w:rPr>
                              <w:color w:val="25377F"/>
                              <w:sz w:val="18"/>
                              <w:szCs w:val="18"/>
                            </w:rPr>
                          </w:pPr>
                          <w:r w:rsidRPr="007C3CD1">
                            <w:rPr>
                              <w:color w:val="25377F"/>
                              <w:sz w:val="18"/>
                              <w:szCs w:val="18"/>
                            </w:rPr>
                            <w:t>2550 Kontich</w:t>
                          </w:r>
                        </w:p>
                        <w:p w:rsidRPr="007C3CD1" w:rsidR="00751A2D" w:rsidP="007C3CD1" w:rsidRDefault="00751A2D" w14:paraId="09FD8B7E" w14:textId="77777777">
                          <w:pPr>
                            <w:rPr>
                              <w:color w:val="25377F"/>
                              <w:sz w:val="18"/>
                              <w:szCs w:val="18"/>
                            </w:rPr>
                          </w:pPr>
                        </w:p>
                        <w:p w:rsidRPr="007C3CD1" w:rsidR="00751A2D" w:rsidP="007C3CD1" w:rsidRDefault="00751A2D" w14:paraId="5EDD1DB0" w14:textId="77777777">
                          <w:pPr>
                            <w:rPr>
                              <w:b/>
                              <w:bCs/>
                              <w:color w:val="25377F"/>
                              <w:sz w:val="18"/>
                              <w:szCs w:val="18"/>
                            </w:rPr>
                          </w:pPr>
                          <w:r>
                            <w:rPr>
                              <w:b/>
                              <w:bCs/>
                              <w:color w:val="25377F"/>
                              <w:sz w:val="18"/>
                              <w:szCs w:val="18"/>
                            </w:rPr>
                            <w:t>www.integration.team</w:t>
                          </w:r>
                        </w:p>
                        <w:p w:rsidRPr="007C3CD1" w:rsidR="00751A2D" w:rsidP="007C3CD1" w:rsidRDefault="00751A2D" w14:paraId="63C8DCA0" w14:textId="77777777">
                          <w:pPr>
                            <w:rPr>
                              <w:color w:val="25377F"/>
                              <w:sz w:val="18"/>
                              <w:szCs w:val="18"/>
                              <w:lang w:val="en-US"/>
                            </w:rPr>
                          </w:pPr>
                          <w:r w:rsidRPr="007C3CD1">
                            <w:rPr>
                              <w:color w:val="25377F"/>
                              <w:sz w:val="18"/>
                              <w:szCs w:val="18"/>
                            </w:rPr>
                            <w:t>+32 (0)3 451 23 97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24BE2592">
              <v:stroke joinstyle="miter"/>
              <v:path gradientshapeok="t" o:connecttype="rect"/>
            </v:shapetype>
            <v:shape id="Text Box 2" style="position:absolute;margin-left:6.5pt;margin-top:-64.05pt;width:185.9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RhxDgIAAPcDAAAOAAAAZHJzL2Uyb0RvYy54bWysU9tu2zAMfR+wfxD0vthJk6wx4hRdugwD&#13;&#10;ugvQ7QNkWY6FyaJGKbG7ry8lp2nQvQ3Tg0CK1BF5eLS+GTrDjgq9Blvy6STnTFkJtbb7kv/8sXt3&#13;&#10;zZkPwtbCgFUlf1Se32zevln3rlAzaMHUChmBWF/0ruRtCK7IMi9b1Qk/AacsBRvATgRycZ/VKHpC&#13;&#10;70w2y/Nl1gPWDkEq7+n0bgzyTcJvGiXDt6bxKjBTcqotpB3TXsU926xFsUfhWi1PZYh/qKIT2tKj&#13;&#10;Z6g7EQQ7oP4LqtMSwUMTJhK6DJpGS5V6oG6m+atuHlrhVOqFyPHuTJP/f7Dy6/HBfUcWhg8w0ABT&#13;&#10;E97dg/zlmYVtK+xe3SJC3ypR08PTSFnWO1+crkaqfeEjSNV/gZqGLA4BEtDQYBdZoT4ZodMAHs+k&#13;&#10;qyEwSYezq2W+uqKQpNh0ns+XszSWTBTP1x368ElBx6JRcqSpJnhxvPchliOK55T4mgej6502Jjm4&#13;&#10;r7YG2VGQAnZppQ5epRnL+pKvFrNFQrYQ7ydxdDqQQo3uSn6dxzVqJtLx0dYpJQhtRpsqMfbET6Rk&#13;&#10;JCcM1UCJkacK6kdiCmFUIv0cMlrAP5z1pMKS+98HgYoz89kS26vpfB5lm5z54j1Rw/AyUl1GhJUE&#13;&#10;VfLA2WhuQ5J64sHd0lR2OvH1UsmpVlJXovH0E6J8L/2U9fJfN08AAAD//wMAUEsDBBQABgAIAAAA&#13;&#10;IQA/cp/l4wAAAA8BAAAPAAAAZHJzL2Rvd25yZXYueG1sTI/BTsMwEETvSPyDtUjcWicNoJDGqSoi&#13;&#10;LhyQKEhwdGMnjojXlu2m4e9ZTvSy0mhnZ+fVu8VObNYhjg4F5OsMmMbOqREHAR/vz6sSWEwSlZwc&#13;&#10;agE/OsKuub6qZaXcGd/0fEgDoxCMlRRgUvIV57Ez2sq4dl4j7XoXrEwkw8BVkGcKtxPfZNkDt3JE&#13;&#10;+mCk109Gd9+HkxXwac2o2vD61atpbl/6/b1fghfi9mZptzT2W2BJL+n/Av4YqD80VOzoTqgim0gX&#13;&#10;xJMErPJNmQMjR1HeEdFRwGORA29qfsnR/AIAAP//AwBQSwECLQAUAAYACAAAACEAtoM4kv4AAADh&#13;&#10;AQAAEwAAAAAAAAAAAAAAAAAAAAAAW0NvbnRlbnRfVHlwZXNdLnhtbFBLAQItABQABgAIAAAAIQA4&#13;&#10;/SH/1gAAAJQBAAALAAAAAAAAAAAAAAAAAC8BAABfcmVscy8ucmVsc1BLAQItABQABgAIAAAAIQC1&#13;&#10;QRhxDgIAAPcDAAAOAAAAAAAAAAAAAAAAAC4CAABkcnMvZTJvRG9jLnhtbFBLAQItABQABgAIAAAA&#13;&#10;IQA/cp/l4wAAAA8BAAAPAAAAAAAAAAAAAAAAAGgEAABkcnMvZG93bnJldi54bWxQSwUGAAAAAAQA&#13;&#10;BADzAAAAeAUAAAAA&#13;&#10;">
              <v:textbox style="mso-fit-shape-to-text:t">
                <w:txbxContent>
                  <w:p w:rsidRPr="007C3CD1" w:rsidR="00751A2D" w:rsidP="007C3CD1" w:rsidRDefault="00751A2D" w14:paraId="1E515AFE" w14:textId="77777777">
                    <w:pPr>
                      <w:rPr>
                        <w:color w:val="25377F"/>
                        <w:sz w:val="18"/>
                        <w:szCs w:val="18"/>
                      </w:rPr>
                    </w:pPr>
                    <w:r w:rsidRPr="007C3CD1">
                      <w:rPr>
                        <w:color w:val="25377F"/>
                        <w:sz w:val="18"/>
                        <w:szCs w:val="18"/>
                      </w:rPr>
                      <w:t>Veldkant 33a</w:t>
                    </w:r>
                  </w:p>
                  <w:p w:rsidRPr="007C3CD1" w:rsidR="00751A2D" w:rsidP="007C3CD1" w:rsidRDefault="00751A2D" w14:paraId="321C7D3E" w14:textId="77777777">
                    <w:pPr>
                      <w:rPr>
                        <w:color w:val="25377F"/>
                        <w:sz w:val="18"/>
                        <w:szCs w:val="18"/>
                      </w:rPr>
                    </w:pPr>
                    <w:r w:rsidRPr="007C3CD1">
                      <w:rPr>
                        <w:color w:val="25377F"/>
                        <w:sz w:val="18"/>
                        <w:szCs w:val="18"/>
                      </w:rPr>
                      <w:t>2550 Kontich</w:t>
                    </w:r>
                  </w:p>
                  <w:p w:rsidRPr="007C3CD1" w:rsidR="00751A2D" w:rsidP="007C3CD1" w:rsidRDefault="00751A2D" w14:paraId="09FD8B7E" w14:textId="77777777">
                    <w:pPr>
                      <w:rPr>
                        <w:color w:val="25377F"/>
                        <w:sz w:val="18"/>
                        <w:szCs w:val="18"/>
                      </w:rPr>
                    </w:pPr>
                  </w:p>
                  <w:p w:rsidRPr="007C3CD1" w:rsidR="00751A2D" w:rsidP="007C3CD1" w:rsidRDefault="00751A2D" w14:paraId="5EDD1DB0" w14:textId="77777777">
                    <w:pPr>
                      <w:rPr>
                        <w:b/>
                        <w:bCs/>
                        <w:color w:val="25377F"/>
                        <w:sz w:val="18"/>
                        <w:szCs w:val="18"/>
                      </w:rPr>
                    </w:pPr>
                    <w:r>
                      <w:rPr>
                        <w:b/>
                        <w:bCs/>
                        <w:color w:val="25377F"/>
                        <w:sz w:val="18"/>
                        <w:szCs w:val="18"/>
                      </w:rPr>
                      <w:t>www.integration.team</w:t>
                    </w:r>
                  </w:p>
                  <w:p w:rsidRPr="007C3CD1" w:rsidR="00751A2D" w:rsidP="007C3CD1" w:rsidRDefault="00751A2D" w14:paraId="63C8DCA0" w14:textId="77777777">
                    <w:pPr>
                      <w:rPr>
                        <w:color w:val="25377F"/>
                        <w:sz w:val="18"/>
                        <w:szCs w:val="18"/>
                        <w:lang w:val="en-US"/>
                      </w:rPr>
                    </w:pPr>
                    <w:r w:rsidRPr="007C3CD1">
                      <w:rPr>
                        <w:color w:val="25377F"/>
                        <w:sz w:val="18"/>
                        <w:szCs w:val="18"/>
                      </w:rPr>
                      <w:t>+32 (0)3 451 23 97</w:t>
                    </w:r>
                  </w:p>
                </w:txbxContent>
              </v:textbox>
              <w10:wrap type="squar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51A2D" w:rsidRDefault="00751A2D" w14:paraId="2BC4D159" w14:textId="77777777">
    <w:pPr>
      <w:pStyle w:val="Header"/>
    </w:pPr>
    <w:r>
      <w:rPr>
        <w:noProof/>
      </w:rPr>
      <w:drawing>
        <wp:anchor distT="0" distB="0" distL="114300" distR="114300" simplePos="0" relativeHeight="251659264" behindDoc="1" locked="0" layoutInCell="1" allowOverlap="1" wp14:anchorId="295495F5" wp14:editId="2D09B2F8">
          <wp:simplePos x="0" y="0"/>
          <wp:positionH relativeFrom="page">
            <wp:align>left</wp:align>
          </wp:positionH>
          <wp:positionV relativeFrom="paragraph">
            <wp:posOffset>-464820</wp:posOffset>
          </wp:positionV>
          <wp:extent cx="7558825" cy="8488680"/>
          <wp:effectExtent l="0" t="0" r="4445" b="0"/>
          <wp:wrapNone/>
          <wp:docPr id="1" name="Picture 1"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ubble 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8825" cy="84886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4D5"/>
    <w:multiLevelType w:val="multilevel"/>
    <w:tmpl w:val="525A95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41E082B"/>
    <w:multiLevelType w:val="multilevel"/>
    <w:tmpl w:val="1A6E6D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1B25263"/>
    <w:multiLevelType w:val="multilevel"/>
    <w:tmpl w:val="AADAF5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458640F"/>
    <w:multiLevelType w:val="multilevel"/>
    <w:tmpl w:val="CE0A0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4693C14"/>
    <w:multiLevelType w:val="multilevel"/>
    <w:tmpl w:val="2F202B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8506CAB"/>
    <w:multiLevelType w:val="hybridMultilevel"/>
    <w:tmpl w:val="3F680BD6"/>
    <w:lvl w:ilvl="0" w:tplc="08090001">
      <w:start w:val="1"/>
      <w:numFmt w:val="bullet"/>
      <w:lvlText w:val=""/>
      <w:lvlJc w:val="left"/>
      <w:pPr>
        <w:ind w:left="796" w:hanging="360"/>
      </w:pPr>
      <w:rPr>
        <w:rFonts w:hint="default" w:ascii="Symbol" w:hAnsi="Symbol"/>
      </w:rPr>
    </w:lvl>
    <w:lvl w:ilvl="1" w:tplc="08090003" w:tentative="1">
      <w:start w:val="1"/>
      <w:numFmt w:val="bullet"/>
      <w:lvlText w:val="o"/>
      <w:lvlJc w:val="left"/>
      <w:pPr>
        <w:ind w:left="1516" w:hanging="360"/>
      </w:pPr>
      <w:rPr>
        <w:rFonts w:hint="default" w:ascii="Courier New" w:hAnsi="Courier New" w:cs="Courier New"/>
      </w:rPr>
    </w:lvl>
    <w:lvl w:ilvl="2" w:tplc="08090005" w:tentative="1">
      <w:start w:val="1"/>
      <w:numFmt w:val="bullet"/>
      <w:lvlText w:val=""/>
      <w:lvlJc w:val="left"/>
      <w:pPr>
        <w:ind w:left="2236" w:hanging="360"/>
      </w:pPr>
      <w:rPr>
        <w:rFonts w:hint="default" w:ascii="Wingdings" w:hAnsi="Wingdings"/>
      </w:rPr>
    </w:lvl>
    <w:lvl w:ilvl="3" w:tplc="08090001" w:tentative="1">
      <w:start w:val="1"/>
      <w:numFmt w:val="bullet"/>
      <w:lvlText w:val=""/>
      <w:lvlJc w:val="left"/>
      <w:pPr>
        <w:ind w:left="2956" w:hanging="360"/>
      </w:pPr>
      <w:rPr>
        <w:rFonts w:hint="default" w:ascii="Symbol" w:hAnsi="Symbol"/>
      </w:rPr>
    </w:lvl>
    <w:lvl w:ilvl="4" w:tplc="08090003" w:tentative="1">
      <w:start w:val="1"/>
      <w:numFmt w:val="bullet"/>
      <w:lvlText w:val="o"/>
      <w:lvlJc w:val="left"/>
      <w:pPr>
        <w:ind w:left="3676" w:hanging="360"/>
      </w:pPr>
      <w:rPr>
        <w:rFonts w:hint="default" w:ascii="Courier New" w:hAnsi="Courier New" w:cs="Courier New"/>
      </w:rPr>
    </w:lvl>
    <w:lvl w:ilvl="5" w:tplc="08090005" w:tentative="1">
      <w:start w:val="1"/>
      <w:numFmt w:val="bullet"/>
      <w:lvlText w:val=""/>
      <w:lvlJc w:val="left"/>
      <w:pPr>
        <w:ind w:left="4396" w:hanging="360"/>
      </w:pPr>
      <w:rPr>
        <w:rFonts w:hint="default" w:ascii="Wingdings" w:hAnsi="Wingdings"/>
      </w:rPr>
    </w:lvl>
    <w:lvl w:ilvl="6" w:tplc="08090001" w:tentative="1">
      <w:start w:val="1"/>
      <w:numFmt w:val="bullet"/>
      <w:lvlText w:val=""/>
      <w:lvlJc w:val="left"/>
      <w:pPr>
        <w:ind w:left="5116" w:hanging="360"/>
      </w:pPr>
      <w:rPr>
        <w:rFonts w:hint="default" w:ascii="Symbol" w:hAnsi="Symbol"/>
      </w:rPr>
    </w:lvl>
    <w:lvl w:ilvl="7" w:tplc="08090003" w:tentative="1">
      <w:start w:val="1"/>
      <w:numFmt w:val="bullet"/>
      <w:lvlText w:val="o"/>
      <w:lvlJc w:val="left"/>
      <w:pPr>
        <w:ind w:left="5836" w:hanging="360"/>
      </w:pPr>
      <w:rPr>
        <w:rFonts w:hint="default" w:ascii="Courier New" w:hAnsi="Courier New" w:cs="Courier New"/>
      </w:rPr>
    </w:lvl>
    <w:lvl w:ilvl="8" w:tplc="08090005" w:tentative="1">
      <w:start w:val="1"/>
      <w:numFmt w:val="bullet"/>
      <w:lvlText w:val=""/>
      <w:lvlJc w:val="left"/>
      <w:pPr>
        <w:ind w:left="6556" w:hanging="360"/>
      </w:pPr>
      <w:rPr>
        <w:rFonts w:hint="default" w:ascii="Wingdings" w:hAnsi="Wingdings"/>
      </w:rPr>
    </w:lvl>
  </w:abstractNum>
  <w:abstractNum w:abstractNumId="6" w15:restartNumberingAfterBreak="0">
    <w:nsid w:val="56665666"/>
    <w:multiLevelType w:val="multilevel"/>
    <w:tmpl w:val="BE403A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66CD0A11"/>
    <w:multiLevelType w:val="hybridMultilevel"/>
    <w:tmpl w:val="F12CED4C"/>
    <w:lvl w:ilvl="0" w:tplc="08130001">
      <w:start w:val="1"/>
      <w:numFmt w:val="bullet"/>
      <w:lvlText w:val=""/>
      <w:lvlJc w:val="left"/>
      <w:pPr>
        <w:ind w:left="720" w:hanging="360"/>
      </w:pPr>
      <w:rPr>
        <w:rFonts w:hint="default" w:ascii="Symbol" w:hAnsi="Symbol" w:cs="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8" w15:restartNumberingAfterBreak="0">
    <w:nsid w:val="7E7B0B60"/>
    <w:multiLevelType w:val="multilevel"/>
    <w:tmpl w:val="315AA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7F6234B5"/>
    <w:multiLevelType w:val="hybridMultilevel"/>
    <w:tmpl w:val="8ACC1B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44662838">
    <w:abstractNumId w:val="7"/>
  </w:num>
  <w:num w:numId="2" w16cid:durableId="766773249">
    <w:abstractNumId w:val="8"/>
  </w:num>
  <w:num w:numId="3" w16cid:durableId="969212226">
    <w:abstractNumId w:val="6"/>
  </w:num>
  <w:num w:numId="4" w16cid:durableId="2125928374">
    <w:abstractNumId w:val="3"/>
  </w:num>
  <w:num w:numId="5" w16cid:durableId="1695418472">
    <w:abstractNumId w:val="2"/>
  </w:num>
  <w:num w:numId="6" w16cid:durableId="119496635">
    <w:abstractNumId w:val="4"/>
  </w:num>
  <w:num w:numId="7" w16cid:durableId="564729883">
    <w:abstractNumId w:val="0"/>
  </w:num>
  <w:num w:numId="8" w16cid:durableId="452285531">
    <w:abstractNumId w:val="1"/>
  </w:num>
  <w:num w:numId="9" w16cid:durableId="974721420">
    <w:abstractNumId w:val="5"/>
  </w:num>
  <w:num w:numId="10" w16cid:durableId="21022174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8C"/>
    <w:rsid w:val="00040E25"/>
    <w:rsid w:val="002C2444"/>
    <w:rsid w:val="00337085"/>
    <w:rsid w:val="006C3F73"/>
    <w:rsid w:val="00751A2D"/>
    <w:rsid w:val="008150D4"/>
    <w:rsid w:val="00864A8C"/>
    <w:rsid w:val="008E4432"/>
    <w:rsid w:val="0096268F"/>
    <w:rsid w:val="00EA6214"/>
    <w:rsid w:val="011D9DCF"/>
    <w:rsid w:val="0ACD9F48"/>
    <w:rsid w:val="28855FF8"/>
    <w:rsid w:val="543EA2D3"/>
    <w:rsid w:val="677D8A68"/>
    <w:rsid w:val="78AB8502"/>
    <w:rsid w:val="7CB65FA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0304842"/>
  <w15:chartTrackingRefBased/>
  <w15:docId w15:val="{E27B6444-AE43-6E49-A576-32D670C5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64A8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A8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A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A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A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A8C"/>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64A8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64A8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64A8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64A8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64A8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64A8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64A8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64A8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64A8C"/>
    <w:rPr>
      <w:rFonts w:eastAsiaTheme="majorEastAsia" w:cstheme="majorBidi"/>
      <w:color w:val="272727" w:themeColor="text1" w:themeTint="D8"/>
    </w:rPr>
  </w:style>
  <w:style w:type="paragraph" w:styleId="Title">
    <w:name w:val="Title"/>
    <w:basedOn w:val="Normal"/>
    <w:next w:val="Normal"/>
    <w:link w:val="TitleChar"/>
    <w:uiPriority w:val="10"/>
    <w:qFormat/>
    <w:rsid w:val="00864A8C"/>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64A8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64A8C"/>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64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A8C"/>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864A8C"/>
    <w:rPr>
      <w:i/>
      <w:iCs/>
      <w:color w:val="404040" w:themeColor="text1" w:themeTint="BF"/>
    </w:rPr>
  </w:style>
  <w:style w:type="paragraph" w:styleId="ListParagraph">
    <w:name w:val="List Paragraph"/>
    <w:basedOn w:val="Normal"/>
    <w:uiPriority w:val="34"/>
    <w:qFormat/>
    <w:rsid w:val="00864A8C"/>
    <w:pPr>
      <w:ind w:left="720"/>
      <w:contextualSpacing/>
    </w:pPr>
  </w:style>
  <w:style w:type="character" w:styleId="IntenseEmphasis">
    <w:name w:val="Intense Emphasis"/>
    <w:basedOn w:val="DefaultParagraphFont"/>
    <w:uiPriority w:val="21"/>
    <w:qFormat/>
    <w:rsid w:val="00864A8C"/>
    <w:rPr>
      <w:i/>
      <w:iCs/>
      <w:color w:val="0F4761" w:themeColor="accent1" w:themeShade="BF"/>
    </w:rPr>
  </w:style>
  <w:style w:type="paragraph" w:styleId="IntenseQuote">
    <w:name w:val="Intense Quote"/>
    <w:basedOn w:val="Normal"/>
    <w:next w:val="Normal"/>
    <w:link w:val="IntenseQuoteChar"/>
    <w:uiPriority w:val="30"/>
    <w:qFormat/>
    <w:rsid w:val="00864A8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64A8C"/>
    <w:rPr>
      <w:i/>
      <w:iCs/>
      <w:color w:val="0F4761" w:themeColor="accent1" w:themeShade="BF"/>
    </w:rPr>
  </w:style>
  <w:style w:type="character" w:styleId="IntenseReference">
    <w:name w:val="Intense Reference"/>
    <w:basedOn w:val="DefaultParagraphFont"/>
    <w:uiPriority w:val="32"/>
    <w:qFormat/>
    <w:rsid w:val="00864A8C"/>
    <w:rPr>
      <w:b/>
      <w:bCs/>
      <w:smallCaps/>
      <w:color w:val="0F4761" w:themeColor="accent1" w:themeShade="BF"/>
      <w:spacing w:val="5"/>
    </w:rPr>
  </w:style>
  <w:style w:type="paragraph" w:styleId="Header">
    <w:name w:val="header"/>
    <w:basedOn w:val="Normal"/>
    <w:link w:val="HeaderChar"/>
    <w:uiPriority w:val="99"/>
    <w:semiHidden/>
    <w:unhideWhenUsed/>
    <w:rsid w:val="00864A8C"/>
    <w:pPr>
      <w:tabs>
        <w:tab w:val="center" w:pos="4513"/>
        <w:tab w:val="right" w:pos="9026"/>
      </w:tabs>
    </w:pPr>
  </w:style>
  <w:style w:type="character" w:styleId="HeaderChar" w:customStyle="1">
    <w:name w:val="Header Char"/>
    <w:basedOn w:val="DefaultParagraphFont"/>
    <w:link w:val="Header"/>
    <w:uiPriority w:val="99"/>
    <w:semiHidden/>
    <w:rsid w:val="00864A8C"/>
  </w:style>
  <w:style w:type="paragraph" w:styleId="Footer">
    <w:name w:val="footer"/>
    <w:basedOn w:val="Normal"/>
    <w:link w:val="FooterChar"/>
    <w:uiPriority w:val="99"/>
    <w:semiHidden/>
    <w:unhideWhenUsed/>
    <w:rsid w:val="00864A8C"/>
    <w:pPr>
      <w:tabs>
        <w:tab w:val="center" w:pos="4513"/>
        <w:tab w:val="right" w:pos="9026"/>
      </w:tabs>
    </w:pPr>
  </w:style>
  <w:style w:type="character" w:styleId="FooterChar" w:customStyle="1">
    <w:name w:val="Footer Char"/>
    <w:basedOn w:val="DefaultParagraphFont"/>
    <w:link w:val="Footer"/>
    <w:uiPriority w:val="99"/>
    <w:semiHidden/>
    <w:rsid w:val="0086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eader" Target="header1.xml" Id="rId6" /><Relationship Type="http://schemas.openxmlformats.org/officeDocument/2006/relationships/customXml" Target="../customXml/item2.xml" Id="rId11" /><Relationship Type="http://schemas.openxmlformats.org/officeDocument/2006/relationships/image" Target="media/image1.png"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580B81BEFC04DA4CE8912F28ADDB8" ma:contentTypeVersion="18" ma:contentTypeDescription="Create a new document." ma:contentTypeScope="" ma:versionID="56b26b0306067c8d3ed73369f7f3a19b">
  <xsd:schema xmlns:xsd="http://www.w3.org/2001/XMLSchema" xmlns:xs="http://www.w3.org/2001/XMLSchema" xmlns:p="http://schemas.microsoft.com/office/2006/metadata/properties" xmlns:ns2="a2b3630e-6757-4419-bd18-27ad92771c19" xmlns:ns3="dacc8f32-2380-4ac5-8b58-80a9757d8b9c" targetNamespace="http://schemas.microsoft.com/office/2006/metadata/properties" ma:root="true" ma:fieldsID="a4dfd1015c0c623fe648300c32ab7f1c" ns2:_="" ns3:_="">
    <xsd:import namespace="a2b3630e-6757-4419-bd18-27ad92771c19"/>
    <xsd:import namespace="dacc8f32-2380-4ac5-8b58-80a9757d8b9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3630e-6757-4419-bd18-27ad92771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2998bec-b809-4b7b-a52a-864659d8be85"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cc8f32-2380-4ac5-8b58-80a9757d8b9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4d47bd7-803e-43d2-86a2-5b3dd8e8a11e}" ma:internalName="TaxCatchAll" ma:showField="CatchAllData" ma:web="dacc8f32-2380-4ac5-8b58-80a9757d8b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acc8f32-2380-4ac5-8b58-80a9757d8b9c" xsi:nil="true"/>
    <lcf76f155ced4ddcb4097134ff3c332f xmlns="a2b3630e-6757-4419-bd18-27ad92771c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FFB8B4-0528-4A78-8C58-15ACC97707C5}"/>
</file>

<file path=customXml/itemProps2.xml><?xml version="1.0" encoding="utf-8"?>
<ds:datastoreItem xmlns:ds="http://schemas.openxmlformats.org/officeDocument/2006/customXml" ds:itemID="{8C843BF8-59F0-469F-B2DD-8E4BEF192CCA}"/>
</file>

<file path=customXml/itemProps3.xml><?xml version="1.0" encoding="utf-8"?>
<ds:datastoreItem xmlns:ds="http://schemas.openxmlformats.org/officeDocument/2006/customXml" ds:itemID="{61975DE4-FD0E-401A-9DFB-0668F738ED6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Van Eycken</dc:creator>
  <cp:keywords/>
  <dc:description/>
  <cp:lastModifiedBy>Jochen Toelen</cp:lastModifiedBy>
  <cp:revision>3</cp:revision>
  <dcterms:created xsi:type="dcterms:W3CDTF">2024-03-14T11:13:00Z</dcterms:created>
  <dcterms:modified xsi:type="dcterms:W3CDTF">2024-03-14T15:47:23Z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0x010100624580B81BEFC04DA4CE8912F28ADDB8</vt:lpwstr>
  </property>
  <property fmtid="{D5CDD505-2E9C-101B-9397-08002B2CF9AE}" pid="3" name="MediaServiceImageTags">
    <vt:lpwstr/>
  </property>
</Properties>
</file>