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Agente Analista de IA para SOC — Descripción del proyecto</w:t>
      </w:r>
    </w:p>
    <w:p>
      <w:pPr/>
      <w:r>
        <w:t xml:space="preserve">Sep 27, 2026</w:t>
      </w:r>
      <w:r>
        <w:t xml:space="preserve"> · </w:t>
      </w:r>
      <w:r>
        <w:t xml:space="preserve">@Fran</w:t>
      </w:r>
    </w:p>
    <w:p>
      <w:pPr/>
      <w:r>
        <w:t xml:space="preserve">Se busca un agente de IA que investigue por su cuenta un caso de seguridad (un grupo de alertas correlacionadas) y entregue un reporte con hipótesis, evidencia y acciones recomendadas.</w:t>
      </w:r>
    </w:p>
    <w:p>
      <w:pPr>
        <w:pStyle w:val="Heading2"/>
      </w:pPr>
      <w:r>
        <w:t xml:space="preserve">Datos generales</w:t>
      </w:r>
    </w:p>
    <w:p>
      <w:pPr>
        <w:pStyle w:val="Quote"/>
      </w:pPr>
      <w:r>
        <w:rPr>
          <w:b/>
        </w:rPr>
        <w:t xml:space="preserve">Nota de confidencialidad:</w:t>
      </w:r>
      <w:r>
        <w:t xml:space="preserve"> esta es una versión resumida y anonimizada. El nombre del cliente, su ubicación exacta y cualquier dato operativo interno se omiten a propósito.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</w:t>
            </w:r>
          </w:p>
        </w:tc>
        <w:tc>
          <w:tcPr>
            <w:tcW w:w="4680" w:type="dxa"/>
          </w:tcPr>
          <w:p>
            <w:pPr/>
            <w:r>
              <w:t xml:space="preserve">Proveedor de SOC gestionado en Latinoamérica (nombre reservado)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Dominio</w:t>
            </w:r>
          </w:p>
        </w:tc>
        <w:tc>
          <w:tcPr>
            <w:tcW w:w="4680" w:type="dxa"/>
          </w:tcPr>
          <w:p>
            <w:pPr/>
            <w:r>
              <w:t xml:space="preserve">Ciberseguridad · Operaciones de seguridad · Inteligencia artificial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 de proyecto</w:t>
            </w:r>
          </w:p>
        </w:tc>
        <w:tc>
          <w:tcPr>
            <w:tcW w:w="4680" w:type="dxa"/>
          </w:tcPr>
          <w:p>
            <w:pPr/>
            <w:r>
              <w:t xml:space="preserve">Prototipo académico con cliente real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 del equipo</w:t>
            </w:r>
          </w:p>
        </w:tc>
        <w:tc>
          <w:tcPr>
            <w:tcW w:w="4680" w:type="dxa"/>
          </w:tcPr>
          <w:p>
            <w:pPr/>
            <w:r>
              <w:t xml:space="preserve">Agentes IA/LLM · Backend · Seguridad (SIEM/alertas) · Frontend</w:t>
            </w:r>
          </w:p>
        </w:tc>
      </w:tr>
    </w:tbl>
    <w:p>
      <w:pPr>
        <w:pStyle w:val="Heading2"/>
      </w:pPr>
      <w:r>
        <w:t xml:space="preserve">Contexto</w:t>
      </w:r>
    </w:p>
    <w:p>
      <w:pPr/>
      <w:r>
        <w:t xml:space="preserve">Los SOC reciben miles de alertas al día y la mayoría son falsos positivos. Cuando aparece un incidente real, investigarlo sigue siendo manual: revisar logs, correlacionar eventos, buscar indicadores de compromiso (IoC), armar la línea de tiempo y formular una hipótesis. Todo depende mucho de la experiencia de cada analista.</w:t>
      </w:r>
    </w:p>
    <w:p>
      <w:pPr/>
      <w:r>
        <w:t xml:space="preserve">El cliente opera un SOC gestionado sobre plataformas SIEM open-source (Elastic y Wazuh). Ya tiene automatizado con una plataforma de flujos (tipo N8N) el enriquecimiento de IoC con threat intelligence, las notificaciones básicas y las plantillas de reportes.</w:t>
      </w:r>
    </w:p>
    <w:p>
      <w:pPr/>
      <w:r>
        <w:t xml:space="preserve">Lo que </w:t>
      </w:r>
      <w:r>
        <w:rPr>
          <w:b/>
        </w:rPr>
        <w:t xml:space="preserve">no</w:t>
      </w:r>
      <w:r>
        <w:t xml:space="preserve"> está automatizado, y es lo que más tiempo consume, es la </w:t>
      </w:r>
      <w:r>
        <w:rPr>
          <w:b/>
        </w:rPr>
        <w:t xml:space="preserve">capa de investigación</w:t>
      </w:r>
      <w:r>
        <w:t xml:space="preserve">. Consiste en tomar un caso y determinar:</w:t>
      </w:r>
    </w:p>
    <w:p>
      <w:pPr>
        <w:pStyle w:val="ListParagraph"/>
        <w:numPr>
          <w:ilvl w:val="0"/>
          <w:numId w:val="2"/>
        </w:numPr>
      </w:pPr>
      <w:r>
        <w:t xml:space="preserve">si el incidente es real,</w:t>
      </w:r>
    </w:p>
    <w:p>
      <w:pPr>
        <w:pStyle w:val="ListParagraph"/>
        <w:numPr>
          <w:ilvl w:val="0"/>
          <w:numId w:val="2"/>
        </w:numPr>
      </w:pPr>
      <w:r>
        <w:t xml:space="preserve">cómo es el ataque,</w:t>
      </w:r>
    </w:p>
    <w:p>
      <w:pPr>
        <w:pStyle w:val="ListParagraph"/>
        <w:numPr>
          <w:ilvl w:val="0"/>
          <w:numId w:val="2"/>
        </w:numPr>
      </w:pPr>
      <w:r>
        <w:t xml:space="preserve">hasta dónde se extendió,</w:t>
      </w:r>
    </w:p>
    <w:p>
      <w:pPr>
        <w:pStyle w:val="ListParagraph"/>
        <w:numPr>
          <w:ilvl w:val="0"/>
          <w:numId w:val="2"/>
        </w:numPr>
      </w:pPr>
      <w:r>
        <w:t xml:space="preserve">qué hay que hacer.</w:t>
      </w:r>
    </w:p>
    <w:p>
      <w:pPr/>
      <w:r>
        <w:t xml:space="preserve">La industria va en esa dirección con productos como SentinelOne Purple AI, Microsoft Copilot for Security y Google Chronicle SOAR: un "analista IA" que investiga el caso y entrega un reporte legible, reduciendo la carga de los niveles L1 y L2. La idea es construir esa capacidad sobre la infraestructura propia del cliente, sin depender de plataformas comerciales costosas.</w:t>
      </w:r>
    </w:p>
    <w:p>
      <w:pPr>
        <w:pStyle w:val="Heading2"/>
      </w:pPr>
      <w:r>
        <w:t xml:space="preserve">Alcance y objetivos</w:t>
      </w:r>
    </w:p>
    <w:p>
      <w:pPr/>
      <w:r>
        <w:t xml:space="preserve">El proyecto </w:t>
      </w:r>
      <w:r>
        <w:rPr>
          <w:b/>
        </w:rPr>
        <w:t xml:space="preserve">no</w:t>
      </w:r>
      <w:r>
        <w:t xml:space="preserve"> trata de enriquecimiento de alertas ni de automatización básica, porque eso ya existe. El foco es la capa de investigación: dado un caso, que el agente investigue de forma estructurada, forme una hipótesis de ataque, mida el alcance del impacto (blast radius) y entregue un reporte.</w:t>
      </w:r>
    </w:p>
    <w:p>
      <w:pPr/>
      <w:r>
        <w:drawing>
          <wp:inline distT="0" distB="0" distL="0" distR="0">
            <wp:extent cx="5486400" cy="1926771"/>
            <wp:docPr id="1" name="image1" descr="flujo del agente · 2 entradas, 2 módulos, reporte y revisión human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jo del agente · 2 entradas, 2 módulos, reporte y revisión human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del agente · 2 entradas, 2 módulos, reporte y revisión humana</w:t>
      </w:r>
    </w:p>
    <w:p>
      <w:pPr/>
      <w:r>
        <w:t xml:space="preserve">El analista humano siempre tiene la última palabra: ve el razonamiento del agente y puede corregirlo antes de cerrar el caso.</w:t>
      </w:r>
    </w:p>
    <w:p>
      <w:pPr/>
      <w:r>
        <w:t xml:space="preserve">El equipo deberá: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Agente analista:</w:t>
      </w:r>
      <w:r>
        <w:t xml:space="preserve"> recibir un caso (alertas simuladas con el mismo esquema JSON que producen Elastic o Wazuh) e investigarlo siguiendo una metodología definida.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Motor de metodología basado en MITRE ATT&amp;CK:</w:t>
      </w:r>
      <w:r>
        <w:t xml:space="preserve"> mapear patrones de alertas a técnicas y tácticas, formular una hipótesis principal y buscar evidencia que la confirme o la descarte.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Módulo de línea de tiempo:</w:t>
      </w:r>
      <w:r>
        <w:t xml:space="preserve"> ordenar los eventos del caso e identificar el acceso inicial, el movimiento lateral y el blast radius.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Integración con el enriquecimiento existente:</w:t>
      </w:r>
      <w:r>
        <w:t xml:space="preserve"> consumir IoC ya enriquecidos en lugar de reimplementar el enriquecimiento.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Generador de reportes:</w:t>
      </w:r>
      <w:r>
        <w:t xml:space="preserve"> resumen, línea de tiempo, mapeo ATT&amp;CK, hipótesis con nivel de confianza y evidencia, blast radius y acciones recomendadas, en formato legible y en JSON.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Interfaz de revisión para analistas:</w:t>
      </w:r>
      <w:r>
        <w:t xml:space="preserve"> ver la cadena de razonamiento, validar o corregir hallazgos y cerrar casos.</w:t>
      </w:r>
    </w:p>
    <w:p>
      <w:pPr>
        <w:pStyle w:val="Heading2"/>
      </w:pPr>
      <w:r>
        <w:t xml:space="preserve">Requisitos</w:t>
      </w:r>
    </w:p>
    <w:p>
      <w:pPr>
        <w:pStyle w:val="Heading3"/>
      </w:pPr>
      <w:r>
        <w:t xml:space="preserve">Funcionales</w:t>
      </w:r>
    </w:p>
    <w:p>
      <w:pPr>
        <w:pStyle w:val="ListParagraph"/>
        <w:numPr>
          <w:ilvl w:val="0"/>
          <w:numId w:val="4"/>
        </w:numPr>
      </w:pPr>
      <w:r>
        <w:t xml:space="preserve">El agente acepta casos en el esquema JSON nativo de Elastic (formato ECS) o de Wazuh. En desarrollo y pruebas se usan datos simulados.</w:t>
      </w:r>
    </w:p>
    <w:p>
      <w:pPr>
        <w:pStyle w:val="ListParagraph"/>
        <w:numPr>
          <w:ilvl w:val="0"/>
          <w:numId w:val="4"/>
        </w:numPr>
      </w:pPr>
      <w:r>
        <w:t xml:space="preserve">El motor de investigación mapea patrones de alertas a técnicas y tácticas de MITRE ATT&amp;CK y produce una lista ordenada de hipótesis, cada una con su evidencia.</w:t>
      </w:r>
    </w:p>
    <w:p>
      <w:pPr>
        <w:pStyle w:val="ListParagraph"/>
        <w:numPr>
          <w:ilvl w:val="0"/>
          <w:numId w:val="4"/>
        </w:numPr>
      </w:pPr>
      <w:r>
        <w:t xml:space="preserve">El módulo de línea de tiempo reconstruye la secuencia de eventos: la primera actividad sospechosa, cómo avanzó y el alcance del impacto.</w:t>
      </w:r>
    </w:p>
    <w:p>
      <w:pPr>
        <w:pStyle w:val="ListParagraph"/>
        <w:numPr>
          <w:ilvl w:val="0"/>
          <w:numId w:val="4"/>
        </w:numPr>
      </w:pPr>
      <w:r>
        <w:t xml:space="preserve">El agente consume IoC ya enriquecidos, compatibles con la salida del flujo de automatización existente. No enriquece por su cuenta.</w:t>
      </w:r>
    </w:p>
    <w:p>
      <w:pPr>
        <w:pStyle w:val="ListParagraph"/>
        <w:numPr>
          <w:ilvl w:val="0"/>
          <w:numId w:val="4"/>
        </w:numPr>
      </w:pPr>
      <w:r>
        <w:t xml:space="preserve">El reporte incluye resumen, línea de tiempo, mapeo ATT&amp;CK, hipótesis con confianza y evidencia, blast radius y acciones recomendadas, en formato legible y en JSON.</w:t>
      </w:r>
    </w:p>
    <w:p>
      <w:pPr>
        <w:pStyle w:val="ListParagraph"/>
        <w:numPr>
          <w:ilvl w:val="0"/>
          <w:numId w:val="4"/>
        </w:numPr>
      </w:pPr>
      <w:r>
        <w:t xml:space="preserve">La interfaz muestra la cadena de razonamiento de cada hallazgo, para que el analista lo revise, lo valide o lo corrija antes de cerrar el caso.</w:t>
      </w:r>
    </w:p>
    <w:p>
      <w:pPr>
        <w:pStyle w:val="Heading3"/>
      </w:pPr>
      <w:r>
        <w:t xml:space="preserve">No funcionales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Rendimiento</w:t>
            </w:r>
          </w:p>
        </w:tc>
        <w:tc>
          <w:tcPr>
            <w:tcW w:w="4680" w:type="dxa"/>
          </w:tcPr>
          <w:p>
            <w:pPr/>
            <w:r>
              <w:t xml:space="preserve">Investigación completa (de la entrada al reporte) en ≤ 5 minutos para casos de hasta 50 alertas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Auditabilidad</w:t>
            </w:r>
          </w:p>
        </w:tc>
        <w:tc>
          <w:tcPr>
            <w:tcW w:w="4680" w:type="dxa"/>
          </w:tcPr>
          <w:p>
            <w:pPr/>
            <w:r>
              <w:t xml:space="preserve">Cada conclusión se traza a alertas o datos concretos del caso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Despliegue</w:t>
            </w:r>
          </w:p>
        </w:tc>
        <w:tc>
          <w:tcPr>
            <w:tcW w:w="4680" w:type="dxa"/>
          </w:tcPr>
          <w:p>
            <w:pPr/>
            <w:r>
              <w:t xml:space="preserve">Aplicación web en contenedores, compatible con el entorno Elastic/Wazuh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Concurrencia</w:t>
            </w:r>
          </w:p>
        </w:tc>
        <w:tc>
          <w:tcPr>
            <w:tcW w:w="4680" w:type="dxa"/>
          </w:tcPr>
          <w:p>
            <w:pPr/>
            <w:r>
              <w:t xml:space="preserve">La interfaz permite revisar varios casos abiertos a la vez</w:t>
            </w:r>
          </w:p>
        </w:tc>
      </w:tr>
    </w:tbl>
    <w:p>
      <w:pPr>
        <w:pStyle w:val="Heading2"/>
      </w:pPr>
      <w:r>
        <w:t xml:space="preserve">Resultados esperados</w:t>
      </w:r>
    </w:p>
    <w:p>
      <w:pPr>
        <w:pStyle w:val="ListParagraph"/>
        <w:numPr>
          <w:ilvl w:val="0"/>
          <w:numId w:val="5"/>
        </w:numPr>
      </w:pPr>
      <w:r>
        <w:t xml:space="preserve">Un prototipo funcional del agente que toma un caso simulado y produce el reporte de investigación de principio a fin.</w:t>
      </w:r>
    </w:p>
    <w:p>
      <w:pPr>
        <w:pStyle w:val="ListParagraph"/>
        <w:numPr>
          <w:ilvl w:val="0"/>
          <w:numId w:val="5"/>
        </w:numPr>
      </w:pPr>
      <w:r>
        <w:t xml:space="preserve">Un motor de metodología que mapea alertas a MITRE ATT&amp;CK, genera hipótesis y razona con base en la evidencia.</w:t>
      </w:r>
    </w:p>
    <w:p>
      <w:pPr>
        <w:pStyle w:val="ListParagraph"/>
        <w:numPr>
          <w:ilvl w:val="0"/>
          <w:numId w:val="5"/>
        </w:numPr>
      </w:pPr>
      <w:r>
        <w:t xml:space="preserve">Un módulo de línea de tiempo que identifica cómo avanzó el ataque y su blast radius.</w:t>
      </w:r>
    </w:p>
    <w:p>
      <w:pPr>
        <w:pStyle w:val="ListParagraph"/>
        <w:numPr>
          <w:ilvl w:val="0"/>
          <w:numId w:val="5"/>
        </w:numPr>
      </w:pPr>
      <w:r>
        <w:t xml:space="preserve">Un generador de reportes legibles y en JSON, compatible con sistemas de gestión de casos.</w:t>
      </w:r>
    </w:p>
    <w:p>
      <w:pPr>
        <w:pStyle w:val="ListParagraph"/>
        <w:numPr>
          <w:ilvl w:val="0"/>
          <w:numId w:val="5"/>
        </w:numPr>
      </w:pPr>
      <w:r>
        <w:t xml:space="preserve">Una interfaz de revisión con el razonamiento visible y opción de que el analista lo corrija.</w:t>
      </w:r>
    </w:p>
    <w:p>
      <w:pPr>
        <w:pStyle w:val="ListParagraph"/>
        <w:numPr>
          <w:ilvl w:val="0"/>
          <w:numId w:val="5"/>
        </w:numPr>
      </w:pPr>
      <w:r>
        <w:t xml:space="preserve">Un dataset simulado con al menos 4 tipos de escenario en formato de alertas Elastic/Wazuh:</w:t>
      </w:r>
    </w:p>
    <w:p>
      <w:pPr>
        <w:pStyle w:val="ListParagraph"/>
        <w:numPr>
          <w:ilvl w:val="1"/>
          <w:numId w:val="6"/>
        </w:numPr>
      </w:pPr>
      <w:r>
        <w:t xml:space="preserve">phishing con robo de credenciales</w:t>
      </w:r>
    </w:p>
    <w:p>
      <w:pPr>
        <w:pStyle w:val="ListParagraph"/>
        <w:numPr>
          <w:ilvl w:val="1"/>
          <w:numId w:val="6"/>
        </w:numPr>
      </w:pPr>
      <w:r>
        <w:t xml:space="preserve">fuerza bruta con movimiento lateral</w:t>
      </w:r>
    </w:p>
    <w:p>
      <w:pPr>
        <w:pStyle w:val="ListParagraph"/>
        <w:numPr>
          <w:ilvl w:val="1"/>
          <w:numId w:val="6"/>
        </w:numPr>
      </w:pPr>
      <w:r>
        <w:t xml:space="preserve">exfiltración de datos</w:t>
      </w:r>
    </w:p>
    <w:p>
      <w:pPr>
        <w:pStyle w:val="ListParagraph"/>
        <w:numPr>
          <w:ilvl w:val="1"/>
          <w:numId w:val="6"/>
        </w:numPr>
      </w:pPr>
      <w:r>
        <w:t xml:space="preserve">actividad previa a ransomware</w:t>
      </w:r>
    </w:p>
    <w:p>
      <w:pPr>
        <w:pStyle w:val="ListParagraph"/>
        <w:numPr>
          <w:ilvl w:val="0"/>
          <w:numId w:val="5"/>
        </w:numPr>
      </w:pPr>
      <w:r>
        <w:t xml:space="preserve">Documentación técnica y una demo grabada con una investigación completa, desde el ingreso del caso hasta la revisión y el cierre.</w:t>
      </w:r>
    </w:p>
    <w:p>
      <w:pPr>
        <w:pStyle w:val="Heading2"/>
      </w:pPr>
      <w:r>
        <w:t xml:space="preserve">Habilidades requeridas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Desarrollo de agentes IA/LLM</w:t>
            </w:r>
          </w:p>
        </w:tc>
        <w:tc>
          <w:tcPr>
            <w:tcW w:w="3120" w:type="dxa"/>
          </w:tcPr>
          <w:p>
            <w:pPr/>
            <w:r>
              <w:t xml:space="preserve">Alto</w:t>
            </w:r>
          </w:p>
        </w:tc>
        <w:tc>
          <w:tcPr>
            <w:tcW w:w="3120" w:type="dxa"/>
          </w:tcPr>
          <w:p>
            <w:pPr/>
            <w:r>
              <w:t xml:space="preserve">Frameworks de agentes: LangGraph, AutoGen o similares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Seguridad / threat intelligence</w:t>
            </w:r>
          </w:p>
        </w:tc>
        <w:tc>
          <w:tcPr>
            <w:tcW w:w="3120" w:type="dxa"/>
          </w:tcPr>
          <w:p>
            <w:pPr/>
            <w:r>
              <w:t xml:space="preserve">Medio</w:t>
            </w:r>
          </w:p>
        </w:tc>
        <w:tc>
          <w:tcPr>
            <w:tcW w:w="3120" w:type="dxa"/>
          </w:tcPr>
          <w:p>
            <w:pPr/>
            <w:r>
              <w:t xml:space="preserve">MITRE ATT&amp;CK, estructura de alertas SIEM, respuesta a incidentes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Elastic / Wazuh</w:t>
            </w:r>
          </w:p>
        </w:tc>
        <w:tc>
          <w:tcPr>
            <w:tcW w:w="3120" w:type="dxa"/>
          </w:tcPr>
          <w:p>
            <w:pPr/>
            <w:r>
              <w:t xml:space="preserve">Básico a medio</w:t>
            </w:r>
          </w:p>
        </w:tc>
        <w:tc>
          <w:tcPr>
            <w:tcW w:w="3120" w:type="dxa"/>
          </w:tcPr>
          <w:p>
            <w:pPr/>
            <w:r>
              <w:t xml:space="preserve">Entender el esquema de alertas ECS; no se requiere acceso a producción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Medio</w:t>
            </w:r>
          </w:p>
        </w:tc>
        <w:tc>
          <w:tcPr>
            <w:tcW w:w="3120" w:type="dxa"/>
          </w:tcPr>
          <w:p>
            <w:pPr/>
            <w:r>
              <w:t xml:space="preserve">Python, procesamiento de eventos, diseño de APIs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/ interfaz del analista</w:t>
            </w:r>
          </w:p>
        </w:tc>
        <w:tc>
          <w:tcPr>
            <w:tcW w:w="3120" w:type="dxa"/>
          </w:tcPr>
          <w:p>
            <w:pPr/>
            <w:r>
              <w:t xml:space="preserve">Medio</w:t>
            </w:r>
          </w:p>
        </w:tc>
        <w:tc>
          <w:tcPr>
            <w:tcW w:w="3120" w:type="dxa"/>
          </w:tcPr>
          <w:p>
            <w:pPr/>
            <w:r>
              <w:t xml:space="preserve">Interfaz de revisión de casos con el razonamiento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Modelado de datos</w:t>
            </w:r>
          </w:p>
        </w:tc>
        <w:tc>
          <w:tcPr>
            <w:tcW w:w="3120" w:type="dxa"/>
          </w:tcPr>
          <w:p>
            <w:pPr/>
            <w:r>
              <w:t xml:space="preserve">Básico</w:t>
            </w:r>
          </w:p>
        </w:tc>
        <w:tc>
          <w:tcPr>
            <w:tcW w:w="3120" w:type="dxa"/>
          </w:tcPr>
          <w:p>
            <w:pPr/>
            <w:r>
              <w:t xml:space="preserve">Estado de la investigación y esquemas del reporte</w:t>
            </w:r>
          </w:p>
        </w:tc>
      </w:tr>
    </w:tbl>
    <w:p>
      <w:pPr>
        <w:pStyle w:val="Heading2"/>
      </w:pPr>
      <w:r>
        <w:t xml:space="preserve">Aportes del cliente y restricciones</w:t>
      </w:r>
    </w:p>
    <w:p>
      <w:pPr>
        <w:pStyle w:val="Heading3"/>
      </w:pPr>
      <w:r>
        <w:t xml:space="preserve">Lo que aporta el cliente</w:t>
      </w:r>
    </w:p>
    <w:p>
      <w:pPr>
        <w:pStyle w:val="ListParagraph"/>
        <w:numPr>
          <w:ilvl w:val="0"/>
          <w:numId w:val="7"/>
        </w:numPr>
      </w:pPr>
      <w:r>
        <w:t xml:space="preserve">Contexto operativo: cómo investigan hoy los analistas, qué preguntas responden y dónde se va más tiempo.</w:t>
      </w:r>
    </w:p>
    <w:p>
      <w:pPr>
        <w:pStyle w:val="ListParagraph"/>
        <w:numPr>
          <w:ilvl w:val="0"/>
          <w:numId w:val="7"/>
        </w:numPr>
      </w:pPr>
      <w:r>
        <w:t xml:space="preserve">Datasets de alertas anonimizados o sintéticos, en el esquema JSON nativo de Elastic y Wazuh.</w:t>
      </w:r>
    </w:p>
    <w:p>
      <w:pPr>
        <w:pStyle w:val="ListParagraph"/>
        <w:numPr>
          <w:ilvl w:val="0"/>
          <w:numId w:val="7"/>
        </w:numPr>
      </w:pPr>
      <w:r>
        <w:t xml:space="preserve">Documentación del formato de salida del flujo de enriquecimiento existente.</w:t>
      </w:r>
    </w:p>
    <w:p>
      <w:pPr>
        <w:pStyle w:val="ListParagraph"/>
        <w:numPr>
          <w:ilvl w:val="0"/>
          <w:numId w:val="7"/>
        </w:numPr>
      </w:pPr>
      <w:r>
        <w:t xml:space="preserve">Playbooks de referencia para los tipos de incidente más comunes.</w:t>
      </w:r>
    </w:p>
    <w:p>
      <w:pPr>
        <w:pStyle w:val="ListParagraph"/>
        <w:numPr>
          <w:ilvl w:val="0"/>
          <w:numId w:val="7"/>
        </w:numPr>
      </w:pPr>
      <w:r>
        <w:t xml:space="preserve">Guía de mapeo a MITRE ATT&amp;CK para los patrones de ataque más frecuentes.</w:t>
      </w:r>
    </w:p>
    <w:p>
      <w:pPr>
        <w:pStyle w:val="ListParagraph"/>
        <w:numPr>
          <w:ilvl w:val="0"/>
          <w:numId w:val="7"/>
        </w:numPr>
      </w:pPr>
      <w:r>
        <w:t xml:space="preserve">Retroalimentación durante el curso sobre la calidad de la investigación, la estructura del reporte y la usabilidad.</w:t>
      </w:r>
    </w:p>
    <w:p>
      <w:pPr>
        <w:pStyle w:val="Heading3"/>
      </w:pPr>
      <w:r>
        <w:t xml:space="preserve">Restricciones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Sin acceso a producción:</w:t>
      </w:r>
      <w:r>
        <w:t xml:space="preserve"> todo se desarrolla con alertas simuladas en el esquema nativo de Elastic/Wazuh.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 reimplementar el enriquecimiento:</w:t>
      </w:r>
      <w:r>
        <w:t xml:space="preserve"> el agente consume IoC ya enriquecidos. Así el esfuerzo se concentra en el razonamiento.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Lenguaje:</w:t>
      </w:r>
      <w:r>
        <w:t xml:space="preserve"> Python para el backend. El frontend puede usar cualquier framework moderno.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Explicabilidad:</w:t>
      </w:r>
      <w:r>
        <w:t xml:space="preserve"> el razonamiento debe poder auditarse. Una caja negra no sirve en un SOC, porque los analistas responden por sus decisiones.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Marco de referencia:</w:t>
      </w:r>
      <w:r>
        <w:t xml:space="preserve"> MITRE ATT&amp;CK es obligatorio para clasificar ataques y estructurar hipótesis.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Esquema del reporte:</w:t>
      </w:r>
      <w:r>
        <w:t xml:space="preserve"> el JSON debe poder ingestarse en un gestor de casos (por ejemplo TheHive u otro SOAR open-source). No hace falta implementar la integración, pero sí diseñar el esquema pensando en ella.</w:t>
      </w:r>
    </w:p>
    <w:p>
      <w:pPr>
        <w:pStyle w:val="Heading2"/>
      </w:pPr>
      <w:r>
        <w:t xml:space="preserve">Dónde se necesita apoyo con la IA</w:t>
      </w:r>
    </w:p>
    <w:p>
      <w:pPr/>
      <w:r>
        <w:t xml:space="preserve">La parte más exigente es el agente en sí (nivel alto en agentes IA/LLM). Estas son las preguntas abiertas donde más ayudaría una opinión experta:</w:t>
      </w:r>
    </w:p>
    <w:p>
      <w:pPr>
        <w:pStyle w:val="ListParagraph"/>
        <w:numPr>
          <w:ilvl w:val="0"/>
          <w:numId w:val="9"/>
        </w:numPr>
      </w:pPr>
      <w:r>
        <w:t xml:space="preserve">☐ ¿Qué framework conviene para el agente (LangGraph, AutoGen u otro) y cómo se modela el estado de la investigación?</w:t>
      </w:r>
    </w:p>
    <w:p>
      <w:pPr>
        <w:pStyle w:val="ListParagraph"/>
        <w:numPr>
          <w:ilvl w:val="0"/>
          <w:numId w:val="9"/>
        </w:numPr>
      </w:pPr>
      <w:r>
        <w:t xml:space="preserve">☐ ¿Cómo se estructura el ciclo de hipótesis: proponer técnicas ATT&amp;CK, buscar evidencia a favor o en contra y ordenar las hipótesis?</w:t>
      </w:r>
    </w:p>
    <w:p>
      <w:pPr>
        <w:pStyle w:val="ListParagraph"/>
        <w:numPr>
          <w:ilvl w:val="0"/>
          <w:numId w:val="9"/>
        </w:numPr>
      </w:pPr>
      <w:r>
        <w:t xml:space="preserve">☐ ¿Cómo se calcula o se justifica el nivel de confianza de cada hipótesis?</w:t>
      </w:r>
    </w:p>
    <w:p>
      <w:pPr>
        <w:pStyle w:val="ListParagraph"/>
        <w:numPr>
          <w:ilvl w:val="0"/>
          <w:numId w:val="9"/>
        </w:numPr>
      </w:pPr>
      <w:r>
        <w:t xml:space="preserve">☐ ¿Cómo se registra la cadena de razonamiento para que cada conclusión apunte a alertas concretas y sea auditable?</w:t>
      </w:r>
    </w:p>
    <w:p>
      <w:pPr>
        <w:pStyle w:val="ListParagraph"/>
        <w:numPr>
          <w:ilvl w:val="0"/>
          <w:numId w:val="9"/>
        </w:numPr>
      </w:pPr>
      <w:r>
        <w:t xml:space="preserve">☐ ¿Cómo se cumple el límite de 5 minutos con 50 alertas (tamaño del contexto, llamadas al modelo, paralelismo)?</w:t>
      </w:r>
    </w:p>
    <w:p>
      <w:pPr>
        <w:pStyle w:val="ListParagraph"/>
        <w:numPr>
          <w:ilvl w:val="0"/>
          <w:numId w:val="9"/>
        </w:numPr>
      </w:pPr>
      <w:r>
        <w:t xml:space="preserve">☐ ¿Cómo se evalúa la calidad del agente con los 4 escenarios simulados?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Agente Analista de IA para SOC — Descripción del proyecto</dc:title>
  <dc:description>Claude Docs node/781a2a89-23cb@9 docx-w6</dc:description>
  <cp:revision>9</cp:revision>
</cp:coreProperties>
</file>