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Core Java Job</w:t>
      </w:r>
    </w:p>
    <w:p>
      <w:r>
        <w:t>Employer Name: Hire IT People LLC</w:t>
      </w:r>
    </w:p>
    <w:p>
      <w:r>
        <w:t>SpiderID: 12458813</w:t>
      </w:r>
    </w:p>
    <w:p>
      <w:r>
        <w:t>Location: Boston, MA, Massachusetts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8 to 10 years of strong full stack java development skills with React JS. Should have strong technical, analytical and communication skills. Should have Agile and Retail domain background.</w:t>
        <w:br/>
        <w:br/>
        <w:t>Minimum years of experience*: &amp;gt;10 years</w:t>
        <w:br/>
        <w:br/>
        <w:t>Certifications Needed: No</w:t>
        <w:br/>
        <w:br/>
        <w:t>Top 3 responsibilities you would expect the Subcon to shoulder and execute*:</w:t>
        <w:br/>
        <w:br/>
        <w:t>Build</w:t>
        <w:br/>
        <w:br/>
        <w:t>Test</w:t>
        <w:br/>
        <w:br/>
        <w:t>Deploy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