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Associate Consultant ,  Robotic Process Automation ,  UIPath Job</w:t>
      </w:r>
    </w:p>
    <w:p>
      <w:r>
        <w:t>Employer Name: Hire IT People LLC</w:t>
      </w:r>
    </w:p>
    <w:p>
      <w:r>
        <w:t>SpiderID: 12454502</w:t>
      </w:r>
    </w:p>
    <w:p>
      <w:r>
        <w:t>Location: Richardson, TX, Texas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Design, develop and deploy Robotics Process Automation RPA solutions using different tools, design principles and conventions.</w:t>
        <w:br/>
        <w:br/>
        <w:t>Configure robotics processes and objects using core workflow principles in an efficient way ensure they are easily maintainable and easy to understand.</w:t>
        <w:br/>
        <w:br/>
        <w:t>Understand existing processes and facilitate change requirements as part of a structured change control process.</w:t>
        <w:br/>
        <w:br/>
        <w:t>Solve day to day issues arising while running robotics processes and provide timely resolutionsMaintain proper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