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Data Architect Job</w:t>
      </w:r>
    </w:p>
    <w:p>
      <w:r>
        <w:t xml:space="preserve">Employer Name: </w:t>
      </w:r>
    </w:p>
    <w:p>
      <w:r>
        <w:t>SpiderID: 12437300</w:t>
      </w:r>
    </w:p>
    <w:p>
      <w:r>
        <w:t>Location: New York, New York</w:t>
      </w:r>
    </w:p>
    <w:p>
      <w:r>
        <w:t>Date Posted: 4/20/2022</w:t>
      </w:r>
    </w:p>
    <w:p>
      <w:r>
        <w:t>Wage: Negotiable</w:t>
      </w:r>
    </w:p>
    <w:p>
      <w:r>
        <w:t>Category: Information Technology</w:t>
      </w:r>
    </w:p>
    <w:p>
      <w:r>
        <w:t>Job Code: JR2201235</w:t>
      </w:r>
    </w:p>
    <w:p>
      <w:r>
        <w:br/>
        <w:br/>
        <w:t>Who we are</w:t>
        <w:br/>
        <w:br/>
        <w:t xml:space="preserve"> </w:t>
        <w:br/>
        <w:br/>
        <w:t xml:space="preserve"> AIG Life &amp;amp; Retirement helps people make some of the most meaningful decisions they're ever going to make. We help them plan and take action to protect the future they envision, and respond to some of life's most difficult moments through the solutions and services we provide. We do this through our broad portfolio of life insurance, retirement and institutional products, offered through an extensive, multichannel distribution network. We provide solutions for a brighter future through our client centered service, breadth of product expertise, deep distribution relationships, and outstanding team of hardworking and passionate employees.</w:t>
        <w:br/>
        <w:br/>
        <w:t xml:space="preserve"> </w:t>
        <w:br/>
        <w:br/>
        <w:t xml:space="preserve"> Job Summary</w:t>
        <w:br/>
        <w:br/>
        <w:t xml:space="preserve"> </w:t>
        <w:br/>
        <w:br/>
        <w:t>This person will lead the NewCo separation data efforts, while integrating the various siloed business data stores into a unified, strategic cloud warehouse on Snowflake™. Overall responsibilities will include managing Snowflake's usage, performance, cost, controlled access, data streaming, data masking, and, in general, creating Snowflake "best practices" and guidelines across all of NewCo. The role also includes managing the team of Treasury, Investments, Actuarial and Finance database engineers while proving the strategic direction and technical roadmap for the centralized data warehouse across all these business areas, per the above. One of the key priorities is designing, integrating and improving the current data structures to prepare for the AIG separation work ahead. This work requires a highly accomplished, hands-on data architect with a proven track record who is familiar with these business areas.</w:t>
        <w:br/>
        <w:br/>
        <w:t>Business Partnership / Relationship Management: May have a seat at the senior leadership table of the business line(s) supported. Owns the technology priorities, budget, and planning. Responsible for addressing technology service improvements, challenges, and issues directly to business leadership.</w:t>
        <w:br/>
        <w:br/>
        <w:t>AIG Separation: Executes on strategic data plans for execution for a region or medium sized business unit or single function by providing the framework for business priorities and in some cases, transformation. Collaborates directly with business leadership to understand requirements, and work across-IT leadership in data architecture, infrastructure, and security to build out technology blueprint /solution.</w:t>
        <w:br/>
        <w:br/>
        <w:t>Business Service Delivery Execution &amp;amp; Management: Executes on approved business technology plans and leads the end-to-end service deployment and delivery. Ensure tech systems and procedures lead to outcomes in line with business goals. Leads service improvements and enhancements. Oversees key technology performance indicators and metrics. Responsible for managed services partner solution delivery</w:t>
        <w:br/>
        <w:br/>
        <w:t>Risk Management: Proactively identifies issues and risks; resolves complex operational problems with multiple work groups / functions</w:t>
        <w:br/>
        <w:br/>
        <w:t>Leadership: Manages a medium sized team of ~20+ FTEs and significant managed service partners. May have direct impact across multiple cross-teams; have significant budgetary responsibilities. Provides SME to business leaders around technology innovation, leading-edge technology relevant to the business lines</w:t>
        <w:br/>
        <w:br/>
        <w:t>Core Competencies</w:t>
        <w:br/>
        <w:br/>
        <w:t xml:space="preserve"> </w:t>
        <w:br/>
        <w:br/>
        <w:t>Serves as a Data Architect Subject Matter Expert to Investments and Corporate IT in the field of technology and data concerns</w:t>
        <w:br/>
        <w:br/>
        <w:t>Serves as a Subject Matter Expert in product innovation and leading edge data warehouse technology in the marketplace</w:t>
        <w:br/>
        <w:br/>
        <w:t>Serves as a Subject Matter Expert on data technology components of insurance business products and services</w:t>
        <w:br/>
        <w:br/>
        <w:t>What our employees like most about working for AIG</w:t>
        <w:br/>
        <w:br/>
        <w:t xml:space="preserve"> </w:t>
        <w:br/>
        <w:br/>
        <w:t>We care about your professional development. Our career progression program will provide you with the opportunity to develop your skills, strengthen your productivity and be eligible to progressively advance to positions with an increased responsibility and increased compensation.</w:t>
        <w:br/>
        <w:br/>
        <w:t>Our "Giving Back" policy is at the core of our daily operations and guides our future progress. Don't believe us? We put our money where our mouth is! AIG, will give you up to 16 hours a year paid time off to volunteer in the community.</w:t>
        <w:br/>
        <w:br/>
        <w:t>Our people are our most important asset therefore we provide a generous benefits plan and competitive pay. Benefit package includes:</w:t>
        <w:br/>
        <w:br/>
        <w:t>Paid Time Off (AIG recognizes the importance of work life balance). We offer 24 PTO days to start. YES, 24! 9 paid holidays per calendar year.</w:t>
        <w:br/>
        <w:br/>
        <w:t>A 401(k) Retirement Plan which will be HARD TO BEAT. Our 401K - $1 for $1 match up to 6% with immediate vesting, plus AIG automatically contributes an additional 3% in to your 401K regardless of if you enroll or not.</w:t>
        <w:br/>
        <w:br/>
        <w:t>About AIG</w:t>
        <w:br/>
        <w:br/>
        <w:t>American International Group, Inc. (AIG) is a leading global insurance organization. Founded in 1919, today AIG member companies provide a wide range of property casualty insurance, life insurance, retirement products, and other financial services to customers in more than 80 countries and jurisdictions. These diverse offerings include products and services that help businesses and individuals protect their assets, manage risks and provide for retirement security. AIG common stock is listed on the New York Stock Exchange and the Tokyo Stock Exchange.</w:t>
        <w:br/>
        <w:br/>
        <w:t>Join our Talent Network at http://www.aig.com/careers/life-at-aig/join-the-talent-network.Additional information about AIG can be found at www.aig.com and http:// www.aig.com/strategyupdate | YouTube: http://www.youtube.com/aig | Twitter: @AIGinsurance | LinkedIn: http://www.linkedin.com/company/aig. These references with additional information about AIG have been provided as a convenience, and the information contained on such websites is not incorporated by reference into this press release.</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AIG</w:t>
      </w:r>
    </w:p>
    <w:p>
      <w:r>
        <w:t xml:space="preserve"> </w:t>
      </w:r>
    </w:p>
    <w:p>
      <w:r>
        <w:t>Company: AIG</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