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Oracle Industry Solutions ,  RPAS ALL Job</w:t>
      </w:r>
    </w:p>
    <w:p>
      <w:r>
        <w:t>Employer Name: Hire IT People LLC</w:t>
      </w:r>
    </w:p>
    <w:p>
      <w:r>
        <w:t>SpiderID: 12432254</w:t>
      </w:r>
    </w:p>
    <w:p>
      <w:r>
        <w:t>Location: Ohio City, OH, Ohio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Proven Technical Skills in following:</w:t>
        <w:br/>
        <w:br/>
        <w:t>Oracle - RPAS and/or AIP (Primary)</w:t>
        <w:br/>
        <w:br/>
        <w:t>MFP, IP, RDF, RO, Supply and Demand Planning (Secondary)</w:t>
        <w:br/>
        <w:br/>
        <w:t>Retail Planning and Forecasting</w:t>
        <w:br/>
        <w:br/>
        <w:t>Supply chain Management</w:t>
        <w:br/>
        <w:br/>
        <w:t>Excellent Communication ( verbal and written) and presentation skills</w:t>
        <w:br/>
        <w:br/>
        <w:t>Excellent Client/ Stake Holder Management skills</w:t>
        <w:br/>
        <w:br/>
        <w:t>Excellent grasp of system and able to comprehend it and convert it into design and guide the teams on design and build</w:t>
        <w:br/>
        <w:br/>
        <w:t>Detail and Process Oriented Performer and Go-getter</w:t>
        <w:br/>
        <w:br/>
        <w:t>Effectively identifies the potential risks and issues even before they could occur, and communicates the same, follows them up with various stake holders to get the closure on them.</w:t>
        <w:br/>
        <w:br/>
        <w:t>Exhibits excellent Leadership traits to set the standards of Lead by Example</w:t>
        <w:br/>
        <w:br/>
        <w:t>Mentors, inspires, and nurtures the teams (offshore, and onsite) to effectively build great teams, and knows when to delegate.</w:t>
        <w:br/>
        <w:br/>
        <w:t>Must have an eye for detail to do the technical reviews of various deliverables.</w:t>
        <w:br/>
        <w:br/>
        <w:t>Must have played role of onsite lead in at least one of the large-scale Telco Engagement</w:t>
        <w:br/>
        <w:br/>
        <w:t>Techno Functional Lead, the person should have an overall experience of 8-10 years, with relevant experience of 4-6 years spanning across various implementation/ maintenance/support /extension Projects in Oracle Retail in various roles.</w:t>
        <w:br/>
        <w:br/>
        <w:t>Minimum years of experience*: 8-10 years</w:t>
        <w:br/>
        <w:br/>
        <w:t>Certifications Needed: No</w:t>
        <w:br/>
        <w:br/>
        <w:t>Top responsibilities you would expect the Subcon to shoulder and execute*:</w:t>
        <w:br/>
        <w:br/>
        <w:t>Development, configuration and deployment of the overall solution</w:t>
        <w:br/>
        <w:br/>
        <w:t>Guide teams on project processes, deliverables and contribute to the proposal development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